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CD15" w14:textId="77777777" w:rsidR="00396BCB" w:rsidRPr="007558F5" w:rsidRDefault="00396BCB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227E0C" w14:textId="2A513AF9" w:rsidR="00D70DBF" w:rsidRPr="007558F5" w:rsidRDefault="003561D3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8F5">
        <w:rPr>
          <w:rFonts w:ascii="Times New Roman" w:hAnsi="Times New Roman" w:cs="Times New Roman"/>
          <w:bCs/>
          <w:sz w:val="24"/>
          <w:szCs w:val="24"/>
        </w:rPr>
        <w:t xml:space="preserve">Sławków, dnia </w:t>
      </w:r>
      <w:r w:rsidR="00246A53">
        <w:rPr>
          <w:rFonts w:ascii="Times New Roman" w:hAnsi="Times New Roman" w:cs="Times New Roman"/>
          <w:bCs/>
          <w:sz w:val="24"/>
          <w:szCs w:val="24"/>
        </w:rPr>
        <w:t>2 października</w:t>
      </w:r>
      <w:bookmarkStart w:id="0" w:name="_GoBack"/>
      <w:bookmarkEnd w:id="0"/>
      <w:r w:rsidR="00510471" w:rsidRPr="007558F5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E91E8A" w:rsidRPr="0075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DBF" w:rsidRPr="007558F5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294E873" w14:textId="77777777" w:rsidR="00D70DBF" w:rsidRPr="007558F5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126E70D6" w:rsidR="00EE43C3" w:rsidRPr="007558F5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F5">
        <w:rPr>
          <w:rFonts w:ascii="Times New Roman" w:hAnsi="Times New Roman" w:cs="Times New Roman"/>
          <w:b/>
          <w:sz w:val="24"/>
          <w:szCs w:val="24"/>
        </w:rPr>
        <w:t>OGŁOSZENIE O Z</w:t>
      </w:r>
      <w:r w:rsidR="00AE4FC2" w:rsidRPr="007558F5">
        <w:rPr>
          <w:rFonts w:ascii="Times New Roman" w:hAnsi="Times New Roman" w:cs="Times New Roman"/>
          <w:b/>
          <w:sz w:val="24"/>
          <w:szCs w:val="24"/>
        </w:rPr>
        <w:t>UŻYTYCH</w:t>
      </w:r>
      <w:r w:rsidRPr="007558F5">
        <w:rPr>
          <w:rFonts w:ascii="Times New Roman" w:hAnsi="Times New Roman" w:cs="Times New Roman"/>
          <w:b/>
          <w:sz w:val="24"/>
          <w:szCs w:val="24"/>
        </w:rPr>
        <w:t xml:space="preserve"> SKŁADNIKACH MAJĄTKU RUCHOMEGO</w:t>
      </w:r>
    </w:p>
    <w:p w14:paraId="1372A566" w14:textId="3A223709" w:rsidR="00804490" w:rsidRPr="007558F5" w:rsidRDefault="00EE43C3" w:rsidP="007558F5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8F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Sławkowa na podstawie art. 30 ust. 2 pkt 3 ustawy z dnia 8 marca</w:t>
      </w:r>
      <w:r w:rsidR="00D74566" w:rsidRPr="00755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 r. o samorządzie gminnym </w:t>
      </w:r>
      <w:r w:rsidRPr="007558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zarządzenia Nr RZ - 9/2017 z dnia 2 lutego 2017 r. w sprawie sposobu i trybu gospodarowania składnikami rzeczowymi majątku ruchomego w Urzędzie Miasta Sławkowa przekazuje informację o zbędnych składnikach majątku ruchomego:</w:t>
      </w:r>
    </w:p>
    <w:tbl>
      <w:tblPr>
        <w:tblStyle w:val="Tabela-Siatka"/>
        <w:tblW w:w="6818" w:type="dxa"/>
        <w:jc w:val="center"/>
        <w:tblLook w:val="04A0" w:firstRow="1" w:lastRow="0" w:firstColumn="1" w:lastColumn="0" w:noHBand="0" w:noVBand="1"/>
      </w:tblPr>
      <w:tblGrid>
        <w:gridCol w:w="704"/>
        <w:gridCol w:w="4699"/>
        <w:gridCol w:w="1415"/>
      </w:tblGrid>
      <w:tr w:rsidR="007558F5" w:rsidRPr="007558F5" w14:paraId="1F96703A" w14:textId="77777777" w:rsidTr="007558F5">
        <w:trPr>
          <w:jc w:val="center"/>
        </w:trPr>
        <w:tc>
          <w:tcPr>
            <w:tcW w:w="704" w:type="dxa"/>
          </w:tcPr>
          <w:p w14:paraId="32A5AAB3" w14:textId="77777777" w:rsidR="007558F5" w:rsidRPr="007558F5" w:rsidRDefault="007558F5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99" w:type="dxa"/>
          </w:tcPr>
          <w:p w14:paraId="18925D43" w14:textId="77777777" w:rsidR="007558F5" w:rsidRPr="007558F5" w:rsidRDefault="007558F5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zbędnego składnika majątku</w:t>
            </w:r>
          </w:p>
        </w:tc>
        <w:tc>
          <w:tcPr>
            <w:tcW w:w="1415" w:type="dxa"/>
          </w:tcPr>
          <w:p w14:paraId="42108AB6" w14:textId="06C6A79A" w:rsidR="007558F5" w:rsidRPr="007558F5" w:rsidRDefault="007558F5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7558F5" w:rsidRPr="007558F5" w14:paraId="799CC985" w14:textId="77777777" w:rsidTr="007558F5">
        <w:trPr>
          <w:jc w:val="center"/>
        </w:trPr>
        <w:tc>
          <w:tcPr>
            <w:tcW w:w="704" w:type="dxa"/>
          </w:tcPr>
          <w:p w14:paraId="695C3583" w14:textId="77777777" w:rsidR="007558F5" w:rsidRPr="007558F5" w:rsidRDefault="007558F5" w:rsidP="00804490">
            <w:pPr>
              <w:pStyle w:val="Akapitzlist"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0012328"/>
          </w:p>
        </w:tc>
        <w:tc>
          <w:tcPr>
            <w:tcW w:w="4699" w:type="dxa"/>
          </w:tcPr>
          <w:p w14:paraId="117DD7A2" w14:textId="5BD0A065" w:rsidR="007558F5" w:rsidRPr="007558F5" w:rsidRDefault="007558F5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Paliwo stałe – węgiel sortymentu orzech, 18,100 ton</w:t>
            </w:r>
          </w:p>
        </w:tc>
        <w:tc>
          <w:tcPr>
            <w:tcW w:w="1415" w:type="dxa"/>
          </w:tcPr>
          <w:p w14:paraId="23C60AB1" w14:textId="645CE825" w:rsidR="007558F5" w:rsidRPr="007558F5" w:rsidRDefault="007558F5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18,100 ton</w:t>
            </w:r>
          </w:p>
        </w:tc>
      </w:tr>
    </w:tbl>
    <w:bookmarkEnd w:id="1"/>
    <w:p w14:paraId="4C6787E4" w14:textId="021C94E3" w:rsidR="007558F5" w:rsidRPr="004555A0" w:rsidRDefault="007558F5" w:rsidP="007558F5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0">
        <w:rPr>
          <w:rFonts w:ascii="Times New Roman" w:eastAsia="Times New Roman" w:hAnsi="Times New Roman" w:cs="Times New Roman"/>
          <w:sz w:val="24"/>
          <w:szCs w:val="24"/>
          <w:lang w:eastAsia="pl-PL"/>
        </w:rPr>
        <w:t>Zbędne</w:t>
      </w:r>
      <w:r w:rsidR="000008CB" w:rsidRPr="0045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składniki majątku ruchomego zamierza </w:t>
      </w:r>
      <w:r w:rsidRPr="004555A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nieodpłatnie przekazać jednostce organizacyjnej miasta  - Miejskiemu Ośrodkowi Pomocy Społecznej z przeznaczeniem na świadczenia niepieniężne w formie rzeczowej zgodnie z art. 36 pkt 2 lit. e ustawy o pomocy społecznej.</w:t>
      </w:r>
    </w:p>
    <w:p w14:paraId="37AE4C52" w14:textId="77777777" w:rsidR="007558F5" w:rsidRDefault="007558F5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B93D4F" w14:textId="77777777" w:rsidR="007558F5" w:rsidRDefault="007558F5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4C04F9" w14:textId="77777777" w:rsidR="007558F5" w:rsidRDefault="007558F5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DF2D775" w14:textId="3687621E" w:rsidR="000008CB" w:rsidRPr="007558F5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0008CB" w:rsidRPr="007558F5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3"/>
    <w:rsid w:val="000008CB"/>
    <w:rsid w:val="00045783"/>
    <w:rsid w:val="000A49BE"/>
    <w:rsid w:val="00246A53"/>
    <w:rsid w:val="0025477A"/>
    <w:rsid w:val="002A3308"/>
    <w:rsid w:val="002A7732"/>
    <w:rsid w:val="002D3777"/>
    <w:rsid w:val="003561D3"/>
    <w:rsid w:val="00396BCB"/>
    <w:rsid w:val="003E5637"/>
    <w:rsid w:val="004555A0"/>
    <w:rsid w:val="00510471"/>
    <w:rsid w:val="00553231"/>
    <w:rsid w:val="005C19C3"/>
    <w:rsid w:val="006E76FC"/>
    <w:rsid w:val="007558F5"/>
    <w:rsid w:val="007A115B"/>
    <w:rsid w:val="00804490"/>
    <w:rsid w:val="009D1E8D"/>
    <w:rsid w:val="00AE4FC2"/>
    <w:rsid w:val="00B707CF"/>
    <w:rsid w:val="00C772B7"/>
    <w:rsid w:val="00CE00F0"/>
    <w:rsid w:val="00D70DBF"/>
    <w:rsid w:val="00D74566"/>
    <w:rsid w:val="00E11895"/>
    <w:rsid w:val="00E91E8A"/>
    <w:rsid w:val="00EE43C3"/>
    <w:rsid w:val="00F472E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docId w15:val="{65169DB0-0E49-4556-A914-E756D21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kstachowicz</dc:creator>
  <cp:lastModifiedBy>Marta Sekuła</cp:lastModifiedBy>
  <cp:revision>5</cp:revision>
  <cp:lastPrinted>2020-07-15T09:22:00Z</cp:lastPrinted>
  <dcterms:created xsi:type="dcterms:W3CDTF">2023-09-27T11:33:00Z</dcterms:created>
  <dcterms:modified xsi:type="dcterms:W3CDTF">2023-10-02T09:26:00Z</dcterms:modified>
</cp:coreProperties>
</file>