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D" w:rsidRPr="002B0F6D" w:rsidRDefault="00E7769D" w:rsidP="00E7769D">
      <w:pPr>
        <w:pStyle w:val="Tytu"/>
        <w:outlineLvl w:val="9"/>
      </w:pPr>
      <w:r>
        <w:t>Protokół Nr VI/2015</w:t>
      </w:r>
    </w:p>
    <w:p w:rsidR="00E7769D" w:rsidRPr="002B0F6D" w:rsidRDefault="00E7769D" w:rsidP="00E7769D">
      <w:pPr>
        <w:pStyle w:val="Podtytu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s</w:t>
      </w:r>
      <w:r w:rsidRPr="002B0F6D">
        <w:rPr>
          <w:rFonts w:ascii="Times New Roman" w:hAnsi="Times New Roman"/>
          <w:b/>
          <w:sz w:val="26"/>
          <w:szCs w:val="26"/>
        </w:rPr>
        <w:t xml:space="preserve">esji </w:t>
      </w:r>
      <w:r>
        <w:rPr>
          <w:rFonts w:ascii="Times New Roman" w:hAnsi="Times New Roman"/>
          <w:b/>
          <w:sz w:val="26"/>
          <w:szCs w:val="26"/>
        </w:rPr>
        <w:t xml:space="preserve">pozaplanowej </w:t>
      </w:r>
      <w:r w:rsidRPr="002B0F6D">
        <w:rPr>
          <w:rFonts w:ascii="Times New Roman" w:hAnsi="Times New Roman"/>
          <w:b/>
          <w:sz w:val="26"/>
          <w:szCs w:val="26"/>
        </w:rPr>
        <w:t>Rady Miejskiej w Sławkowie</w:t>
      </w:r>
    </w:p>
    <w:p w:rsidR="00E7769D" w:rsidRPr="002B0F6D" w:rsidRDefault="00E7769D" w:rsidP="00E7769D">
      <w:pPr>
        <w:pStyle w:val="Podtytu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odbytej w dniu 29 stycznia</w:t>
      </w:r>
      <w:r w:rsidRPr="002B0F6D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5</w:t>
      </w:r>
      <w:r w:rsidRPr="002B0F6D">
        <w:rPr>
          <w:rFonts w:ascii="Times New Roman" w:hAnsi="Times New Roman"/>
          <w:b/>
          <w:sz w:val="26"/>
          <w:szCs w:val="26"/>
        </w:rPr>
        <w:t xml:space="preserve"> r.</w:t>
      </w:r>
    </w:p>
    <w:p w:rsidR="00E7769D" w:rsidRDefault="00E7769D" w:rsidP="00E7769D">
      <w:pPr>
        <w:rPr>
          <w:b/>
          <w:sz w:val="28"/>
        </w:rPr>
      </w:pPr>
    </w:p>
    <w:p w:rsidR="0048567D" w:rsidRDefault="0048567D" w:rsidP="00E7769D">
      <w:pPr>
        <w:rPr>
          <w:b/>
          <w:sz w:val="28"/>
        </w:rPr>
      </w:pPr>
    </w:p>
    <w:p w:rsidR="00E7769D" w:rsidRDefault="00E7769D" w:rsidP="00E7769D">
      <w:pPr>
        <w:pStyle w:val="Tekstpodstawowy"/>
        <w:jc w:val="left"/>
        <w:rPr>
          <w:b w:val="0"/>
        </w:rPr>
      </w:pPr>
      <w:r>
        <w:rPr>
          <w:b w:val="0"/>
        </w:rPr>
        <w:t>Ustawowa liczba radnych</w:t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15</w:t>
      </w:r>
    </w:p>
    <w:p w:rsidR="00E7769D" w:rsidRDefault="00E7769D" w:rsidP="00E7769D">
      <w:pPr>
        <w:pStyle w:val="Tekstpodstawowy"/>
        <w:jc w:val="left"/>
        <w:rPr>
          <w:b w:val="0"/>
        </w:rPr>
      </w:pPr>
      <w:r>
        <w:rPr>
          <w:b w:val="0"/>
        </w:rPr>
        <w:t>Obecny skład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15</w:t>
      </w:r>
    </w:p>
    <w:p w:rsidR="00E7769D" w:rsidRDefault="00E7769D" w:rsidP="00E7769D">
      <w:pPr>
        <w:pStyle w:val="Tekstpodstawowy"/>
        <w:jc w:val="left"/>
        <w:rPr>
          <w:b w:val="0"/>
        </w:rPr>
      </w:pPr>
      <w:r>
        <w:rPr>
          <w:b w:val="0"/>
        </w:rPr>
        <w:t>Obecnych radnych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-</w:t>
      </w:r>
      <w:r>
        <w:rPr>
          <w:b w:val="0"/>
        </w:rPr>
        <w:tab/>
        <w:t>1</w:t>
      </w:r>
      <w:r w:rsidR="005274A5">
        <w:rPr>
          <w:b w:val="0"/>
        </w:rPr>
        <w:t>1</w:t>
      </w:r>
    </w:p>
    <w:p w:rsidR="00E7769D" w:rsidRDefault="00E7769D" w:rsidP="00E7769D">
      <w:pPr>
        <w:pStyle w:val="Tekstpodstawowy"/>
        <w:jc w:val="left"/>
        <w:rPr>
          <w:b w:val="0"/>
        </w:rPr>
      </w:pPr>
    </w:p>
    <w:p w:rsidR="00E7769D" w:rsidRDefault="00E7769D" w:rsidP="00E7769D">
      <w:pPr>
        <w:pStyle w:val="Tekstpodstawowy"/>
        <w:jc w:val="left"/>
        <w:rPr>
          <w:b w:val="0"/>
        </w:rPr>
      </w:pPr>
      <w:r>
        <w:rPr>
          <w:b w:val="0"/>
        </w:rPr>
        <w:t xml:space="preserve">Nieobecni radni: </w:t>
      </w:r>
      <w:r w:rsidR="005274A5">
        <w:rPr>
          <w:b w:val="0"/>
        </w:rPr>
        <w:t>Sebastian Janda, Małgorzata Kostka, Ilona Pijaj, Tomasz Prowancki.</w:t>
      </w:r>
    </w:p>
    <w:p w:rsidR="00E7769D" w:rsidRPr="00CD6161" w:rsidRDefault="00E7769D" w:rsidP="00E7769D">
      <w:pPr>
        <w:pStyle w:val="Tekstpodstawowy"/>
        <w:jc w:val="left"/>
        <w:rPr>
          <w:b w:val="0"/>
        </w:rPr>
      </w:pPr>
      <w:r>
        <w:rPr>
          <w:b w:val="0"/>
        </w:rPr>
        <w:t>L</w:t>
      </w:r>
      <w:r w:rsidRPr="00CD6161">
        <w:rPr>
          <w:b w:val="0"/>
        </w:rPr>
        <w:t>ist</w:t>
      </w:r>
      <w:r>
        <w:rPr>
          <w:b w:val="0"/>
        </w:rPr>
        <w:t>a</w:t>
      </w:r>
      <w:r w:rsidRPr="00CD6161">
        <w:rPr>
          <w:b w:val="0"/>
        </w:rPr>
        <w:t xml:space="preserve"> obecności stanowi </w:t>
      </w:r>
      <w:r w:rsidRPr="00CD6161">
        <w:t>załącznik Nr 1</w:t>
      </w:r>
      <w:r w:rsidRPr="00CD6161">
        <w:rPr>
          <w:b w:val="0"/>
        </w:rPr>
        <w:t xml:space="preserve"> do niniejszego protokołu.</w:t>
      </w:r>
    </w:p>
    <w:p w:rsidR="00E7769D" w:rsidRDefault="00E7769D" w:rsidP="00E7769D">
      <w:pPr>
        <w:pStyle w:val="Tekstpodstawowy"/>
        <w:jc w:val="left"/>
        <w:rPr>
          <w:b w:val="0"/>
        </w:rPr>
      </w:pPr>
    </w:p>
    <w:p w:rsidR="00E7769D" w:rsidRDefault="00E7769D" w:rsidP="00E7769D">
      <w:pPr>
        <w:pStyle w:val="Tekstpodstawowy"/>
        <w:jc w:val="left"/>
        <w:rPr>
          <w:b w:val="0"/>
        </w:rPr>
      </w:pPr>
      <w:r>
        <w:rPr>
          <w:b w:val="0"/>
        </w:rPr>
        <w:t>Miejsce s</w:t>
      </w:r>
      <w:r w:rsidRPr="00CD6161">
        <w:rPr>
          <w:b w:val="0"/>
        </w:rPr>
        <w:t>e</w:t>
      </w:r>
      <w:r>
        <w:rPr>
          <w:b w:val="0"/>
        </w:rPr>
        <w:t>sji: Ratusz, ul. Rynek</w:t>
      </w:r>
      <w:r w:rsidRPr="00CD6161">
        <w:rPr>
          <w:b w:val="0"/>
        </w:rPr>
        <w:t xml:space="preserve"> 1.</w:t>
      </w:r>
    </w:p>
    <w:p w:rsidR="00E7769D" w:rsidRDefault="00E7769D" w:rsidP="00E7769D">
      <w:pPr>
        <w:pStyle w:val="Tekstpodstawowy"/>
        <w:jc w:val="left"/>
        <w:rPr>
          <w:b w:val="0"/>
          <w:vertAlign w:val="superscript"/>
        </w:rPr>
      </w:pPr>
      <w:r w:rsidRPr="00CD6161">
        <w:rPr>
          <w:b w:val="0"/>
        </w:rPr>
        <w:t>Czas trwania obrad: 1</w:t>
      </w:r>
      <w:r>
        <w:rPr>
          <w:b w:val="0"/>
        </w:rPr>
        <w:t>8</w:t>
      </w:r>
      <w:r w:rsidRPr="00CD6161">
        <w:rPr>
          <w:b w:val="0"/>
          <w:vertAlign w:val="superscript"/>
        </w:rPr>
        <w:t xml:space="preserve">00 </w:t>
      </w:r>
      <w:r>
        <w:rPr>
          <w:b w:val="0"/>
        </w:rPr>
        <w:t xml:space="preserve"> -  19</w:t>
      </w:r>
      <w:r>
        <w:rPr>
          <w:b w:val="0"/>
          <w:vertAlign w:val="superscript"/>
        </w:rPr>
        <w:t>15</w:t>
      </w:r>
      <w:r w:rsidRPr="00CD6161">
        <w:rPr>
          <w:b w:val="0"/>
          <w:vertAlign w:val="superscript"/>
        </w:rPr>
        <w:t xml:space="preserve"> </w:t>
      </w:r>
    </w:p>
    <w:p w:rsidR="00E7769D" w:rsidRDefault="00E7769D" w:rsidP="00E7769D">
      <w:pPr>
        <w:pStyle w:val="Tekstpodstawowy"/>
        <w:jc w:val="left"/>
        <w:rPr>
          <w:vertAlign w:val="superscript"/>
        </w:rPr>
      </w:pPr>
    </w:p>
    <w:p w:rsidR="00E7769D" w:rsidRPr="00F24FB9" w:rsidRDefault="00E7769D" w:rsidP="00E7769D">
      <w:pPr>
        <w:pStyle w:val="Tekstpodstawowyzwciciem"/>
        <w:ind w:firstLine="0"/>
        <w:jc w:val="both"/>
        <w:rPr>
          <w:b/>
        </w:rPr>
      </w:pPr>
      <w:r w:rsidRPr="00F24FB9">
        <w:rPr>
          <w:b/>
        </w:rPr>
        <w:t>Ad. 1. Otwarcie sesji i stwierdzenie prawomocności obrad.</w:t>
      </w:r>
    </w:p>
    <w:p w:rsidR="00E7769D" w:rsidRDefault="00E7769D" w:rsidP="00E7769D">
      <w:pPr>
        <w:pStyle w:val="Tekstpodstawowyzwciciem"/>
        <w:spacing w:after="0"/>
        <w:ind w:firstLine="360"/>
        <w:jc w:val="both"/>
      </w:pPr>
      <w:r>
        <w:t>Otwarcia sesji dokonała Przewodnicząca Rady Miejskiej</w:t>
      </w:r>
      <w:r>
        <w:rPr>
          <w:b/>
        </w:rPr>
        <w:t xml:space="preserve"> Marta Rus</w:t>
      </w:r>
      <w:r>
        <w:t xml:space="preserve">. Poinformował, że Sesja została zwołana na </w:t>
      </w:r>
      <w:r w:rsidRPr="00A20082">
        <w:rPr>
          <w:b/>
        </w:rPr>
        <w:t>pisemny wniosek</w:t>
      </w:r>
      <w:r>
        <w:rPr>
          <w:b/>
        </w:rPr>
        <w:t xml:space="preserve"> </w:t>
      </w:r>
      <w:r w:rsidRPr="000553FC">
        <w:t>Burmistrza Miasta</w:t>
      </w:r>
      <w:r>
        <w:t xml:space="preserve">          z dnia 28 stycznia 2015 r. Przedmiotowy wniosek stanowi </w:t>
      </w:r>
      <w:r>
        <w:rPr>
          <w:b/>
        </w:rPr>
        <w:t>załącznik Nr 2</w:t>
      </w:r>
      <w:r>
        <w:t xml:space="preserve"> do protokołu. Przewodnicząca powitała:</w:t>
      </w:r>
    </w:p>
    <w:p w:rsidR="0048567D" w:rsidRDefault="0048567D" w:rsidP="00E7769D">
      <w:pPr>
        <w:pStyle w:val="Tekstpodstawowyzwciciem"/>
        <w:spacing w:after="0"/>
        <w:ind w:firstLine="360"/>
        <w:jc w:val="both"/>
      </w:pPr>
    </w:p>
    <w:p w:rsidR="00E7769D" w:rsidRDefault="00E7769D" w:rsidP="00E7769D">
      <w:pPr>
        <w:pStyle w:val="Listapunktowana"/>
        <w:numPr>
          <w:ilvl w:val="0"/>
          <w:numId w:val="1"/>
        </w:numPr>
      </w:pPr>
      <w:r w:rsidRPr="00657CBF">
        <w:t>radnych</w:t>
      </w:r>
      <w:r>
        <w:t xml:space="preserve">, </w:t>
      </w:r>
    </w:p>
    <w:p w:rsidR="00E7769D" w:rsidRDefault="00E7769D" w:rsidP="00E7769D">
      <w:pPr>
        <w:pStyle w:val="Listapunktowana"/>
        <w:numPr>
          <w:ilvl w:val="0"/>
          <w:numId w:val="1"/>
        </w:numPr>
      </w:pPr>
      <w:r>
        <w:t xml:space="preserve">Burmistrza Miasta </w:t>
      </w:r>
      <w:r>
        <w:rPr>
          <w:b/>
        </w:rPr>
        <w:t>Rafała Adamczyka,</w:t>
      </w:r>
    </w:p>
    <w:p w:rsidR="00E7769D" w:rsidRPr="00755799" w:rsidRDefault="00E7769D" w:rsidP="00E7769D">
      <w:pPr>
        <w:pStyle w:val="Listapunktowana"/>
        <w:numPr>
          <w:ilvl w:val="0"/>
          <w:numId w:val="1"/>
        </w:numPr>
      </w:pPr>
      <w:r>
        <w:t xml:space="preserve">Skarbnika Miasta </w:t>
      </w:r>
      <w:r>
        <w:rPr>
          <w:b/>
        </w:rPr>
        <w:t>Pawła Kuca.</w:t>
      </w:r>
    </w:p>
    <w:p w:rsidR="00E7769D" w:rsidRPr="00755799" w:rsidRDefault="00E7769D" w:rsidP="00E7769D">
      <w:pPr>
        <w:pStyle w:val="Listapunktowana"/>
        <w:numPr>
          <w:ilvl w:val="0"/>
          <w:numId w:val="0"/>
        </w:numPr>
      </w:pPr>
    </w:p>
    <w:p w:rsidR="00E7769D" w:rsidRDefault="00E7769D" w:rsidP="00E7769D">
      <w:pPr>
        <w:pStyle w:val="Listapunktowana"/>
        <w:numPr>
          <w:ilvl w:val="0"/>
          <w:numId w:val="0"/>
        </w:numPr>
        <w:ind w:firstLine="360"/>
        <w:jc w:val="both"/>
      </w:pPr>
      <w:r>
        <w:t>Na podstawie listy obecności stwierdził</w:t>
      </w:r>
      <w:r w:rsidR="0027301D">
        <w:t>a</w:t>
      </w:r>
      <w:r w:rsidR="00063772">
        <w:t>, że w sesji uczestniczy 11</w:t>
      </w:r>
      <w:r>
        <w:t xml:space="preserve"> radnych, co stanowi wymagane kworum i Rada uprawniona jest do podejmowania prawomocnych uchwał  i wniosków. </w:t>
      </w:r>
      <w:r w:rsidR="00063772">
        <w:t>Pozostałe nieobecności są usprawiedliwione.</w:t>
      </w:r>
    </w:p>
    <w:p w:rsidR="00E7769D" w:rsidRDefault="00E7769D" w:rsidP="00E7769D">
      <w:pPr>
        <w:pStyle w:val="Listapunktowana"/>
        <w:numPr>
          <w:ilvl w:val="0"/>
          <w:numId w:val="0"/>
        </w:numPr>
        <w:jc w:val="both"/>
      </w:pPr>
    </w:p>
    <w:p w:rsidR="00E7769D" w:rsidRPr="00692D29" w:rsidRDefault="00E7769D" w:rsidP="00E7769D">
      <w:pPr>
        <w:pStyle w:val="Listapunktowana"/>
        <w:numPr>
          <w:ilvl w:val="0"/>
          <w:numId w:val="0"/>
        </w:numPr>
        <w:rPr>
          <w:b/>
        </w:rPr>
      </w:pPr>
      <w:r w:rsidRPr="00692D29">
        <w:rPr>
          <w:b/>
        </w:rPr>
        <w:t>Ad. 2.  Zatwierdzenie porządku obrad.</w:t>
      </w:r>
    </w:p>
    <w:p w:rsidR="00E7769D" w:rsidRDefault="00E7769D" w:rsidP="00E7769D">
      <w:pPr>
        <w:pStyle w:val="Listapunktowana"/>
        <w:numPr>
          <w:ilvl w:val="0"/>
          <w:numId w:val="0"/>
        </w:numPr>
      </w:pPr>
    </w:p>
    <w:p w:rsidR="00E7769D" w:rsidRDefault="00063772" w:rsidP="00E7769D">
      <w:pPr>
        <w:pStyle w:val="Listapunktowana"/>
        <w:numPr>
          <w:ilvl w:val="0"/>
          <w:numId w:val="0"/>
        </w:numPr>
        <w:ind w:firstLine="284"/>
      </w:pPr>
      <w:r>
        <w:t>Rada przy 11</w:t>
      </w:r>
      <w:r w:rsidR="00E7769D">
        <w:t xml:space="preserve"> głosach „za” zatwierdziła </w:t>
      </w:r>
      <w:r w:rsidR="00E7769D" w:rsidRPr="00692D29">
        <w:rPr>
          <w:b/>
        </w:rPr>
        <w:t>porządek obrad</w:t>
      </w:r>
      <w:r w:rsidR="00E7769D">
        <w:t xml:space="preserve"> zaproponowany przez Burmistrza Miasta:</w:t>
      </w:r>
    </w:p>
    <w:p w:rsidR="0048567D" w:rsidRPr="009C1576" w:rsidRDefault="0048567D" w:rsidP="00E7769D">
      <w:pPr>
        <w:pStyle w:val="Listapunktowana"/>
        <w:numPr>
          <w:ilvl w:val="0"/>
          <w:numId w:val="0"/>
        </w:numPr>
        <w:ind w:firstLine="284"/>
        <w:rPr>
          <w:szCs w:val="26"/>
        </w:rPr>
      </w:pPr>
    </w:p>
    <w:p w:rsidR="00E7769D" w:rsidRPr="009C1576" w:rsidRDefault="00E7769D" w:rsidP="00E7769D">
      <w:pPr>
        <w:numPr>
          <w:ilvl w:val="0"/>
          <w:numId w:val="3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9C1576">
        <w:rPr>
          <w:rFonts w:ascii="Times New Roman" w:hAnsi="Times New Roman"/>
          <w:sz w:val="26"/>
          <w:szCs w:val="26"/>
        </w:rPr>
        <w:t>Otwarcie Sesji i stwierdzenie prawomocności obrad.</w:t>
      </w:r>
    </w:p>
    <w:p w:rsidR="00E7769D" w:rsidRPr="009C1576" w:rsidRDefault="00E7769D" w:rsidP="00E7769D">
      <w:pPr>
        <w:numPr>
          <w:ilvl w:val="0"/>
          <w:numId w:val="3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9C1576">
        <w:rPr>
          <w:rFonts w:ascii="Times New Roman" w:hAnsi="Times New Roman"/>
          <w:sz w:val="26"/>
          <w:szCs w:val="26"/>
        </w:rPr>
        <w:t>Zatwierdzenie porządku obrad sesji.</w:t>
      </w:r>
    </w:p>
    <w:p w:rsidR="00E7769D" w:rsidRPr="009C1576" w:rsidRDefault="00E7769D" w:rsidP="00E7769D">
      <w:pPr>
        <w:numPr>
          <w:ilvl w:val="0"/>
          <w:numId w:val="3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9C1576">
        <w:rPr>
          <w:rFonts w:ascii="Times New Roman" w:hAnsi="Times New Roman"/>
          <w:sz w:val="26"/>
          <w:szCs w:val="26"/>
        </w:rPr>
        <w:t>Powołanie Komisji Uchwał i Wniosków.</w:t>
      </w:r>
    </w:p>
    <w:p w:rsidR="00E7769D" w:rsidRPr="0019480C" w:rsidRDefault="00E7769D" w:rsidP="00E7769D">
      <w:pPr>
        <w:pStyle w:val="Tekstpodstawowywcity"/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9480C">
        <w:rPr>
          <w:rFonts w:ascii="Times New Roman" w:hAnsi="Times New Roman"/>
          <w:sz w:val="26"/>
          <w:szCs w:val="26"/>
        </w:rPr>
        <w:t>Podjęcie uchwał</w:t>
      </w:r>
      <w:r w:rsidR="0048567D">
        <w:rPr>
          <w:rFonts w:ascii="Times New Roman" w:hAnsi="Times New Roman"/>
          <w:sz w:val="26"/>
          <w:szCs w:val="26"/>
        </w:rPr>
        <w:t xml:space="preserve"> </w:t>
      </w:r>
      <w:r w:rsidRPr="0019480C">
        <w:rPr>
          <w:rFonts w:ascii="Times New Roman" w:hAnsi="Times New Roman"/>
          <w:sz w:val="26"/>
          <w:szCs w:val="26"/>
        </w:rPr>
        <w:t xml:space="preserve">w  </w:t>
      </w:r>
      <w:r w:rsidR="0048567D">
        <w:rPr>
          <w:rFonts w:ascii="Times New Roman" w:hAnsi="Times New Roman"/>
          <w:sz w:val="26"/>
          <w:szCs w:val="26"/>
        </w:rPr>
        <w:t>sprawie zmian w budżecie</w:t>
      </w:r>
      <w:r w:rsidR="0027301D">
        <w:rPr>
          <w:rFonts w:ascii="Times New Roman" w:hAnsi="Times New Roman"/>
          <w:sz w:val="26"/>
          <w:szCs w:val="26"/>
        </w:rPr>
        <w:t xml:space="preserve">  </w:t>
      </w:r>
      <w:r w:rsidRPr="0019480C">
        <w:rPr>
          <w:rFonts w:ascii="Times New Roman" w:hAnsi="Times New Roman"/>
          <w:sz w:val="26"/>
          <w:szCs w:val="26"/>
        </w:rPr>
        <w:t>Miasta Sławkowa na 201</w:t>
      </w:r>
      <w:r w:rsidR="0027301D">
        <w:rPr>
          <w:rFonts w:ascii="Times New Roman" w:hAnsi="Times New Roman"/>
          <w:sz w:val="26"/>
          <w:szCs w:val="26"/>
        </w:rPr>
        <w:t>5</w:t>
      </w:r>
      <w:r w:rsidRPr="0019480C">
        <w:rPr>
          <w:rFonts w:ascii="Times New Roman" w:hAnsi="Times New Roman"/>
          <w:sz w:val="26"/>
          <w:szCs w:val="26"/>
        </w:rPr>
        <w:t xml:space="preserve"> r.</w:t>
      </w:r>
      <w:r w:rsidR="0048567D">
        <w:rPr>
          <w:rFonts w:ascii="Times New Roman" w:hAnsi="Times New Roman"/>
          <w:sz w:val="26"/>
          <w:szCs w:val="26"/>
        </w:rPr>
        <w:t xml:space="preserve"> oraz zmiany WPF na lata 2015 – 2026.</w:t>
      </w:r>
    </w:p>
    <w:p w:rsidR="00E7769D" w:rsidRDefault="00E7769D" w:rsidP="00E7769D">
      <w:pPr>
        <w:numPr>
          <w:ilvl w:val="0"/>
          <w:numId w:val="3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7E2A3B">
        <w:rPr>
          <w:rFonts w:ascii="Times New Roman" w:hAnsi="Times New Roman"/>
          <w:sz w:val="26"/>
          <w:szCs w:val="26"/>
        </w:rPr>
        <w:t>Zakończenie.</w:t>
      </w:r>
    </w:p>
    <w:p w:rsidR="00E7769D" w:rsidRPr="007E2A3B" w:rsidRDefault="00E7769D" w:rsidP="00E7769D">
      <w:pPr>
        <w:tabs>
          <w:tab w:val="left" w:pos="284"/>
        </w:tabs>
        <w:suppressAutoHyphens/>
        <w:ind w:left="284"/>
        <w:rPr>
          <w:rFonts w:ascii="Times New Roman" w:hAnsi="Times New Roman"/>
          <w:sz w:val="26"/>
          <w:szCs w:val="26"/>
        </w:rPr>
      </w:pPr>
    </w:p>
    <w:p w:rsidR="00E7769D" w:rsidRDefault="00E7769D" w:rsidP="00E7769D">
      <w:pPr>
        <w:suppressAutoHyphens/>
        <w:rPr>
          <w:rFonts w:ascii="Times New Roman" w:hAnsi="Times New Roman"/>
          <w:sz w:val="26"/>
          <w:szCs w:val="26"/>
        </w:rPr>
      </w:pPr>
      <w:r w:rsidRPr="009C1576">
        <w:rPr>
          <w:rFonts w:ascii="Times New Roman" w:hAnsi="Times New Roman"/>
          <w:sz w:val="26"/>
          <w:szCs w:val="26"/>
        </w:rPr>
        <w:t xml:space="preserve">Zawiadomienie dla radnych stanowi </w:t>
      </w:r>
      <w:r w:rsidRPr="009C1576">
        <w:rPr>
          <w:rFonts w:ascii="Times New Roman" w:hAnsi="Times New Roman"/>
          <w:b/>
          <w:sz w:val="26"/>
          <w:szCs w:val="26"/>
        </w:rPr>
        <w:t>załącznik Nr 3</w:t>
      </w:r>
      <w:r w:rsidRPr="009C1576">
        <w:rPr>
          <w:rFonts w:ascii="Times New Roman" w:hAnsi="Times New Roman"/>
          <w:sz w:val="26"/>
          <w:szCs w:val="26"/>
        </w:rPr>
        <w:t xml:space="preserve"> do protokołu.</w:t>
      </w:r>
    </w:p>
    <w:p w:rsidR="00847DA7" w:rsidRDefault="00847DA7" w:rsidP="00E7769D">
      <w:pPr>
        <w:suppressAutoHyphens/>
        <w:rPr>
          <w:rFonts w:ascii="Times New Roman" w:hAnsi="Times New Roman"/>
          <w:sz w:val="26"/>
          <w:szCs w:val="26"/>
        </w:rPr>
      </w:pPr>
    </w:p>
    <w:p w:rsidR="005274A5" w:rsidRDefault="005274A5" w:rsidP="00E7769D">
      <w:pPr>
        <w:suppressAutoHyphens/>
        <w:rPr>
          <w:rFonts w:ascii="Times New Roman" w:hAnsi="Times New Roman"/>
          <w:sz w:val="26"/>
          <w:szCs w:val="26"/>
        </w:rPr>
      </w:pPr>
    </w:p>
    <w:p w:rsidR="0048567D" w:rsidRPr="009C1576" w:rsidRDefault="0048567D" w:rsidP="00E7769D">
      <w:pPr>
        <w:suppressAutoHyphens/>
        <w:rPr>
          <w:rFonts w:ascii="Times New Roman" w:hAnsi="Times New Roman"/>
          <w:sz w:val="26"/>
          <w:szCs w:val="26"/>
        </w:rPr>
      </w:pPr>
    </w:p>
    <w:p w:rsidR="00E7769D" w:rsidRDefault="00E7769D" w:rsidP="00E7769D">
      <w:pPr>
        <w:tabs>
          <w:tab w:val="left" w:pos="284"/>
        </w:tabs>
        <w:suppressAutoHyphens/>
        <w:rPr>
          <w:rFonts w:ascii="Times New Roman" w:hAnsi="Times New Roman"/>
          <w:b/>
          <w:sz w:val="26"/>
          <w:szCs w:val="26"/>
        </w:rPr>
      </w:pPr>
      <w:r w:rsidRPr="009C1576">
        <w:rPr>
          <w:rFonts w:ascii="Times New Roman" w:hAnsi="Times New Roman"/>
          <w:b/>
          <w:sz w:val="26"/>
          <w:szCs w:val="26"/>
        </w:rPr>
        <w:lastRenderedPageBreak/>
        <w:t>Ad. 3.  Powołanie Komisji Uchwał i Wniosków.</w:t>
      </w:r>
    </w:p>
    <w:p w:rsidR="00E7769D" w:rsidRPr="009C1576" w:rsidRDefault="00E7769D" w:rsidP="00E7769D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</w:p>
    <w:p w:rsidR="00E7769D" w:rsidRDefault="00E7769D" w:rsidP="00E7769D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9C1576">
        <w:rPr>
          <w:rFonts w:ascii="Times New Roman" w:hAnsi="Times New Roman"/>
          <w:sz w:val="26"/>
          <w:szCs w:val="26"/>
        </w:rPr>
        <w:tab/>
        <w:t>Rada powołała Komisję Uchwał i Wniosków przy 1</w:t>
      </w:r>
      <w:r w:rsidR="00063772">
        <w:rPr>
          <w:rFonts w:ascii="Times New Roman" w:hAnsi="Times New Roman"/>
          <w:sz w:val="26"/>
          <w:szCs w:val="26"/>
        </w:rPr>
        <w:t>1</w:t>
      </w:r>
      <w:r w:rsidRPr="009C1576">
        <w:rPr>
          <w:rFonts w:ascii="Times New Roman" w:hAnsi="Times New Roman"/>
          <w:sz w:val="26"/>
          <w:szCs w:val="26"/>
        </w:rPr>
        <w:t xml:space="preserve"> głosach „za” w następującym składzie osobowym: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754298" w:rsidRDefault="00754298" w:rsidP="00E7769D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</w:p>
    <w:p w:rsidR="00E7769D" w:rsidRDefault="006962E0" w:rsidP="00E7769D">
      <w:pPr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Barbara </w:t>
      </w:r>
      <w:proofErr w:type="spellStart"/>
      <w:r>
        <w:rPr>
          <w:rFonts w:ascii="Times New Roman" w:hAnsi="Times New Roman"/>
          <w:sz w:val="26"/>
          <w:szCs w:val="26"/>
        </w:rPr>
        <w:t>Herej</w:t>
      </w:r>
      <w:proofErr w:type="spellEnd"/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i/>
          <w:sz w:val="26"/>
          <w:szCs w:val="26"/>
        </w:rPr>
        <w:t>zgłosił radny</w:t>
      </w:r>
      <w:r w:rsidR="00E7769D">
        <w:rPr>
          <w:rFonts w:ascii="Times New Roman" w:hAnsi="Times New Roman"/>
          <w:sz w:val="26"/>
          <w:szCs w:val="26"/>
        </w:rPr>
        <w:t xml:space="preserve"> </w:t>
      </w:r>
      <w:r w:rsidRPr="006962E0">
        <w:rPr>
          <w:rFonts w:ascii="Times New Roman" w:hAnsi="Times New Roman"/>
          <w:i/>
          <w:sz w:val="26"/>
          <w:szCs w:val="26"/>
        </w:rPr>
        <w:t>Michał M</w:t>
      </w:r>
      <w:r>
        <w:rPr>
          <w:rFonts w:ascii="Times New Roman" w:hAnsi="Times New Roman"/>
          <w:i/>
          <w:sz w:val="26"/>
          <w:szCs w:val="26"/>
        </w:rPr>
        <w:t>alinows</w:t>
      </w:r>
      <w:r w:rsidR="00975A94">
        <w:rPr>
          <w:rFonts w:ascii="Times New Roman" w:hAnsi="Times New Roman"/>
          <w:i/>
          <w:sz w:val="26"/>
          <w:szCs w:val="26"/>
        </w:rPr>
        <w:t>k</w:t>
      </w:r>
      <w:r>
        <w:rPr>
          <w:rFonts w:ascii="Times New Roman" w:hAnsi="Times New Roman"/>
          <w:i/>
          <w:sz w:val="26"/>
          <w:szCs w:val="26"/>
        </w:rPr>
        <w:t>i</w:t>
      </w:r>
      <w:r w:rsidRPr="006962E0">
        <w:rPr>
          <w:rFonts w:ascii="Times New Roman" w:hAnsi="Times New Roman"/>
          <w:i/>
          <w:sz w:val="26"/>
          <w:szCs w:val="26"/>
        </w:rPr>
        <w:t>,</w:t>
      </w:r>
    </w:p>
    <w:p w:rsidR="00E7769D" w:rsidRDefault="006962E0" w:rsidP="00E7769D">
      <w:pPr>
        <w:numPr>
          <w:ilvl w:val="0"/>
          <w:numId w:val="4"/>
        </w:num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Michał Malinowski – </w:t>
      </w:r>
      <w:r w:rsidRPr="00975A94">
        <w:rPr>
          <w:rFonts w:ascii="Times New Roman" w:hAnsi="Times New Roman"/>
          <w:i/>
          <w:sz w:val="26"/>
          <w:szCs w:val="26"/>
        </w:rPr>
        <w:t xml:space="preserve">zgłosił radny Łukasz </w:t>
      </w:r>
      <w:proofErr w:type="spellStart"/>
      <w:r w:rsidRPr="00975A94">
        <w:rPr>
          <w:rFonts w:ascii="Times New Roman" w:hAnsi="Times New Roman"/>
          <w:i/>
          <w:sz w:val="26"/>
          <w:szCs w:val="26"/>
        </w:rPr>
        <w:t>Hofler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7769D" w:rsidRPr="009C1576" w:rsidRDefault="00E7769D" w:rsidP="00E7769D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</w:p>
    <w:p w:rsidR="00965638" w:rsidRDefault="00E7769D" w:rsidP="00C60E03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4. Podjęcie</w:t>
      </w:r>
      <w:r w:rsidR="00C60E03">
        <w:rPr>
          <w:rFonts w:ascii="Times New Roman" w:hAnsi="Times New Roman"/>
          <w:b/>
          <w:sz w:val="26"/>
          <w:szCs w:val="26"/>
        </w:rPr>
        <w:t xml:space="preserve"> uchwał w sprawie zmian w </w:t>
      </w:r>
      <w:r w:rsidRPr="00C519B6">
        <w:rPr>
          <w:rFonts w:ascii="Times New Roman" w:hAnsi="Times New Roman"/>
          <w:b/>
          <w:sz w:val="26"/>
          <w:szCs w:val="26"/>
        </w:rPr>
        <w:t>budże</w:t>
      </w:r>
      <w:r w:rsidR="00C60E03">
        <w:rPr>
          <w:rFonts w:ascii="Times New Roman" w:hAnsi="Times New Roman"/>
          <w:b/>
          <w:sz w:val="26"/>
          <w:szCs w:val="26"/>
        </w:rPr>
        <w:t>cie</w:t>
      </w:r>
      <w:r w:rsidRPr="00C519B6">
        <w:rPr>
          <w:rFonts w:ascii="Times New Roman" w:hAnsi="Times New Roman"/>
          <w:b/>
          <w:sz w:val="26"/>
          <w:szCs w:val="26"/>
        </w:rPr>
        <w:t xml:space="preserve"> Miasta Sławkowa na 201</w:t>
      </w:r>
      <w:r w:rsidR="0037199B">
        <w:rPr>
          <w:rFonts w:ascii="Times New Roman" w:hAnsi="Times New Roman"/>
          <w:b/>
          <w:sz w:val="26"/>
          <w:szCs w:val="26"/>
        </w:rPr>
        <w:t>5</w:t>
      </w:r>
      <w:r w:rsidRPr="00C519B6">
        <w:rPr>
          <w:rFonts w:ascii="Times New Roman" w:hAnsi="Times New Roman"/>
          <w:b/>
          <w:sz w:val="26"/>
          <w:szCs w:val="26"/>
        </w:rPr>
        <w:t xml:space="preserve"> r.</w:t>
      </w:r>
    </w:p>
    <w:p w:rsidR="00C60E03" w:rsidRPr="00C60E03" w:rsidRDefault="00965638" w:rsidP="00C60E03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 w:rsidR="00C60E03" w:rsidRPr="00C60E03">
        <w:rPr>
          <w:rFonts w:ascii="Times New Roman" w:hAnsi="Times New Roman"/>
          <w:b/>
          <w:sz w:val="26"/>
          <w:szCs w:val="26"/>
        </w:rPr>
        <w:t>oraz zmiany WPF na lata 2015 – 2026.</w:t>
      </w:r>
    </w:p>
    <w:p w:rsidR="00E7769D" w:rsidRDefault="00E7769D" w:rsidP="00E7769D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2B29AD" w:rsidRDefault="002B29AD" w:rsidP="00E7769D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zwróciła się do Burmistrza Miasta </w:t>
      </w:r>
      <w:r w:rsidR="00F438B0">
        <w:rPr>
          <w:rFonts w:ascii="Times New Roman" w:hAnsi="Times New Roman"/>
          <w:sz w:val="26"/>
          <w:szCs w:val="26"/>
        </w:rPr>
        <w:t xml:space="preserve">       o </w:t>
      </w:r>
      <w:r w:rsidR="00965638">
        <w:rPr>
          <w:rFonts w:ascii="Times New Roman" w:hAnsi="Times New Roman"/>
          <w:sz w:val="26"/>
          <w:szCs w:val="26"/>
        </w:rPr>
        <w:t>wyjaśnienie konieczności zwołania sesji pozaplanowej.</w:t>
      </w:r>
    </w:p>
    <w:p w:rsidR="00F438B0" w:rsidRDefault="00F438B0" w:rsidP="00E7769D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F438B0" w:rsidRDefault="00F438B0" w:rsidP="00E7769D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p</w:t>
      </w:r>
      <w:r w:rsidR="00C81ECA">
        <w:rPr>
          <w:rFonts w:ascii="Times New Roman" w:hAnsi="Times New Roman"/>
          <w:sz w:val="26"/>
          <w:szCs w:val="26"/>
        </w:rPr>
        <w:t>oinformował, że na</w:t>
      </w:r>
      <w:r>
        <w:rPr>
          <w:rFonts w:ascii="Times New Roman" w:hAnsi="Times New Roman"/>
          <w:sz w:val="26"/>
          <w:szCs w:val="26"/>
        </w:rPr>
        <w:t xml:space="preserve"> ogłoszony </w:t>
      </w:r>
      <w:r w:rsidR="00663DE0">
        <w:rPr>
          <w:rFonts w:ascii="Times New Roman" w:hAnsi="Times New Roman"/>
          <w:sz w:val="26"/>
          <w:szCs w:val="26"/>
        </w:rPr>
        <w:t xml:space="preserve">przetarg na obsługę </w:t>
      </w:r>
      <w:r w:rsidR="002C2D87">
        <w:rPr>
          <w:rFonts w:ascii="Times New Roman" w:hAnsi="Times New Roman"/>
          <w:sz w:val="26"/>
          <w:szCs w:val="26"/>
        </w:rPr>
        <w:t>g</w:t>
      </w:r>
      <w:r w:rsidR="00A65132">
        <w:rPr>
          <w:rFonts w:ascii="Times New Roman" w:hAnsi="Times New Roman"/>
          <w:sz w:val="26"/>
          <w:szCs w:val="26"/>
        </w:rPr>
        <w:t>ospodarki</w:t>
      </w:r>
      <w:r w:rsidR="002C2D87">
        <w:rPr>
          <w:rFonts w:ascii="Times New Roman" w:hAnsi="Times New Roman"/>
          <w:sz w:val="26"/>
          <w:szCs w:val="26"/>
        </w:rPr>
        <w:t xml:space="preserve"> odpadam</w:t>
      </w:r>
      <w:r w:rsidR="00C81ECA">
        <w:rPr>
          <w:rFonts w:ascii="Times New Roman" w:hAnsi="Times New Roman"/>
          <w:sz w:val="26"/>
          <w:szCs w:val="26"/>
        </w:rPr>
        <w:t>i komunalnymi na terenie miasta</w:t>
      </w:r>
      <w:r w:rsidR="00A65132">
        <w:rPr>
          <w:rFonts w:ascii="Times New Roman" w:hAnsi="Times New Roman"/>
          <w:sz w:val="26"/>
          <w:szCs w:val="26"/>
        </w:rPr>
        <w:t xml:space="preserve"> </w:t>
      </w:r>
      <w:r w:rsidR="00C81ECA">
        <w:rPr>
          <w:rFonts w:ascii="Times New Roman" w:hAnsi="Times New Roman"/>
          <w:sz w:val="26"/>
          <w:szCs w:val="26"/>
        </w:rPr>
        <w:t>w</w:t>
      </w:r>
      <w:r w:rsidR="00A65132">
        <w:rPr>
          <w:rFonts w:ascii="Times New Roman" w:hAnsi="Times New Roman"/>
          <w:sz w:val="26"/>
          <w:szCs w:val="26"/>
        </w:rPr>
        <w:t>płynęła tylko jedna oferta</w:t>
      </w:r>
      <w:r w:rsidR="008B3599">
        <w:rPr>
          <w:rFonts w:ascii="Times New Roman" w:hAnsi="Times New Roman"/>
          <w:sz w:val="26"/>
          <w:szCs w:val="26"/>
        </w:rPr>
        <w:t xml:space="preserve"> Miejskiego Przedsiębiorstwa Gospodarki Komunalnej „ALBA”     Sp. z o.o.</w:t>
      </w:r>
      <w:r w:rsidR="00A65132">
        <w:rPr>
          <w:rFonts w:ascii="Times New Roman" w:hAnsi="Times New Roman"/>
          <w:sz w:val="26"/>
          <w:szCs w:val="26"/>
        </w:rPr>
        <w:t xml:space="preserve"> </w:t>
      </w:r>
      <w:r w:rsidR="005C0B4F">
        <w:rPr>
          <w:rFonts w:ascii="Times New Roman" w:hAnsi="Times New Roman"/>
          <w:sz w:val="26"/>
          <w:szCs w:val="26"/>
        </w:rPr>
        <w:t>, która zajmuje się kompleksową gospodarką odpadami i recyklingiem surowców. Oferta obejmowała kwotę o 20 % droższą jak w minionym roku</w:t>
      </w:r>
      <w:r w:rsidR="00984164">
        <w:rPr>
          <w:rFonts w:ascii="Times New Roman" w:hAnsi="Times New Roman"/>
          <w:sz w:val="26"/>
          <w:szCs w:val="26"/>
        </w:rPr>
        <w:t>. Wynika to stąd, że Przedsiębiorstwo</w:t>
      </w:r>
      <w:r w:rsidR="005D099B">
        <w:rPr>
          <w:rFonts w:ascii="Times New Roman" w:hAnsi="Times New Roman"/>
          <w:sz w:val="26"/>
          <w:szCs w:val="26"/>
        </w:rPr>
        <w:t xml:space="preserve"> </w:t>
      </w:r>
      <w:r w:rsidR="00984164">
        <w:rPr>
          <w:rFonts w:ascii="Times New Roman" w:hAnsi="Times New Roman"/>
          <w:sz w:val="26"/>
          <w:szCs w:val="26"/>
        </w:rPr>
        <w:t>ponos</w:t>
      </w:r>
      <w:r w:rsidR="005D099B">
        <w:rPr>
          <w:rFonts w:ascii="Times New Roman" w:hAnsi="Times New Roman"/>
          <w:sz w:val="26"/>
          <w:szCs w:val="26"/>
        </w:rPr>
        <w:t>i</w:t>
      </w:r>
      <w:r w:rsidR="00C81ECA">
        <w:rPr>
          <w:rFonts w:ascii="Times New Roman" w:hAnsi="Times New Roman"/>
          <w:sz w:val="26"/>
          <w:szCs w:val="26"/>
        </w:rPr>
        <w:t xml:space="preserve"> wysokie</w:t>
      </w:r>
      <w:r w:rsidR="005D099B">
        <w:rPr>
          <w:rFonts w:ascii="Times New Roman" w:hAnsi="Times New Roman"/>
          <w:sz w:val="26"/>
          <w:szCs w:val="26"/>
        </w:rPr>
        <w:t xml:space="preserve"> </w:t>
      </w:r>
      <w:r w:rsidR="00E22CE0">
        <w:rPr>
          <w:rFonts w:ascii="Times New Roman" w:hAnsi="Times New Roman"/>
          <w:sz w:val="26"/>
          <w:szCs w:val="26"/>
        </w:rPr>
        <w:t>opłat</w:t>
      </w:r>
      <w:r w:rsidR="005D099B">
        <w:rPr>
          <w:rFonts w:ascii="Times New Roman" w:hAnsi="Times New Roman"/>
          <w:sz w:val="26"/>
          <w:szCs w:val="26"/>
        </w:rPr>
        <w:t>y</w:t>
      </w:r>
      <w:r w:rsidR="00E22CE0">
        <w:rPr>
          <w:rFonts w:ascii="Times New Roman" w:hAnsi="Times New Roman"/>
          <w:sz w:val="26"/>
          <w:szCs w:val="26"/>
        </w:rPr>
        <w:t xml:space="preserve"> za ochronę</w:t>
      </w:r>
      <w:r w:rsidR="00984164">
        <w:rPr>
          <w:rFonts w:ascii="Times New Roman" w:hAnsi="Times New Roman"/>
          <w:sz w:val="26"/>
          <w:szCs w:val="26"/>
        </w:rPr>
        <w:t xml:space="preserve"> środowiska</w:t>
      </w:r>
      <w:r w:rsidR="00965638">
        <w:rPr>
          <w:rFonts w:ascii="Times New Roman" w:hAnsi="Times New Roman"/>
          <w:sz w:val="26"/>
          <w:szCs w:val="26"/>
        </w:rPr>
        <w:t>, które wzrosły</w:t>
      </w:r>
      <w:r w:rsidR="00C81ECA">
        <w:rPr>
          <w:rFonts w:ascii="Times New Roman" w:hAnsi="Times New Roman"/>
          <w:sz w:val="26"/>
          <w:szCs w:val="26"/>
        </w:rPr>
        <w:t xml:space="preserve">           w ostatnim roku</w:t>
      </w:r>
      <w:r w:rsidR="00984164">
        <w:rPr>
          <w:rFonts w:ascii="Times New Roman" w:hAnsi="Times New Roman"/>
          <w:sz w:val="26"/>
          <w:szCs w:val="26"/>
        </w:rPr>
        <w:t xml:space="preserve"> i przerzuc</w:t>
      </w:r>
      <w:r w:rsidR="00965638">
        <w:rPr>
          <w:rFonts w:ascii="Times New Roman" w:hAnsi="Times New Roman"/>
          <w:sz w:val="26"/>
          <w:szCs w:val="26"/>
        </w:rPr>
        <w:t>iło</w:t>
      </w:r>
      <w:r w:rsidR="00984164">
        <w:rPr>
          <w:rFonts w:ascii="Times New Roman" w:hAnsi="Times New Roman"/>
          <w:sz w:val="26"/>
          <w:szCs w:val="26"/>
        </w:rPr>
        <w:t xml:space="preserve"> te koszty na odbiorców końcowych, czyli na gminy</w:t>
      </w:r>
      <w:r w:rsidR="00E22CE0">
        <w:rPr>
          <w:rFonts w:ascii="Times New Roman" w:hAnsi="Times New Roman"/>
          <w:sz w:val="26"/>
          <w:szCs w:val="26"/>
        </w:rPr>
        <w:t>.</w:t>
      </w:r>
      <w:r w:rsidR="005C0B4F">
        <w:rPr>
          <w:rFonts w:ascii="Times New Roman" w:hAnsi="Times New Roman"/>
          <w:sz w:val="26"/>
          <w:szCs w:val="26"/>
        </w:rPr>
        <w:t xml:space="preserve"> </w:t>
      </w:r>
      <w:r w:rsidR="00E22CE0">
        <w:rPr>
          <w:rFonts w:ascii="Times New Roman" w:hAnsi="Times New Roman"/>
          <w:sz w:val="26"/>
          <w:szCs w:val="26"/>
        </w:rPr>
        <w:t>T</w:t>
      </w:r>
      <w:r w:rsidR="005C0B4F">
        <w:rPr>
          <w:rFonts w:ascii="Times New Roman" w:hAnsi="Times New Roman"/>
          <w:sz w:val="26"/>
          <w:szCs w:val="26"/>
        </w:rPr>
        <w:t>akiej kwoty brakuje w budżecie miasta.</w:t>
      </w:r>
      <w:r w:rsidR="00E22CE0">
        <w:rPr>
          <w:rFonts w:ascii="Times New Roman" w:hAnsi="Times New Roman"/>
          <w:sz w:val="26"/>
          <w:szCs w:val="26"/>
        </w:rPr>
        <w:t xml:space="preserve"> Burmistrz przedstawił dwa warianty</w:t>
      </w:r>
      <w:r w:rsidR="009E2EED">
        <w:rPr>
          <w:rFonts w:ascii="Times New Roman" w:hAnsi="Times New Roman"/>
          <w:sz w:val="26"/>
          <w:szCs w:val="26"/>
        </w:rPr>
        <w:t xml:space="preserve"> rozwiązania:</w:t>
      </w:r>
    </w:p>
    <w:p w:rsidR="009E2EED" w:rsidRDefault="009E2EED" w:rsidP="00E7769D">
      <w:pPr>
        <w:pStyle w:val="Tekstpodstawowywcity"/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9E2EED" w:rsidRPr="009F51E3" w:rsidRDefault="009E2EED" w:rsidP="00E7769D">
      <w:pPr>
        <w:pStyle w:val="Tekstpodstawowywcity"/>
        <w:spacing w:after="0"/>
        <w:ind w:left="0" w:firstLine="284"/>
        <w:jc w:val="both"/>
        <w:rPr>
          <w:rFonts w:ascii="Times New Roman" w:hAnsi="Times New Roman"/>
          <w:b/>
          <w:sz w:val="26"/>
          <w:szCs w:val="26"/>
        </w:rPr>
      </w:pPr>
      <w:r w:rsidRPr="009F51E3">
        <w:rPr>
          <w:rFonts w:ascii="Times New Roman" w:hAnsi="Times New Roman"/>
          <w:b/>
          <w:sz w:val="26"/>
          <w:szCs w:val="26"/>
        </w:rPr>
        <w:t>I wariant</w:t>
      </w:r>
    </w:p>
    <w:p w:rsidR="009E2EED" w:rsidRDefault="009E2EED" w:rsidP="009E2EED">
      <w:pPr>
        <w:pStyle w:val="Tekstpodstawowywcity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9F51E3" w:rsidRDefault="009E2EED" w:rsidP="009F51E3">
      <w:pPr>
        <w:pStyle w:val="Tekstpodstawowywcity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unieważnić przetarg</w:t>
      </w:r>
      <w:r w:rsidR="008737EA">
        <w:rPr>
          <w:rFonts w:ascii="Times New Roman" w:hAnsi="Times New Roman"/>
          <w:sz w:val="26"/>
          <w:szCs w:val="26"/>
        </w:rPr>
        <w:t xml:space="preserve"> i</w:t>
      </w:r>
      <w:r>
        <w:rPr>
          <w:rFonts w:ascii="Times New Roman" w:hAnsi="Times New Roman"/>
          <w:sz w:val="26"/>
          <w:szCs w:val="26"/>
        </w:rPr>
        <w:t xml:space="preserve"> ponownie rozpisać</w:t>
      </w:r>
      <w:r w:rsidR="009F51E3">
        <w:rPr>
          <w:rFonts w:ascii="Times New Roman" w:hAnsi="Times New Roman"/>
          <w:sz w:val="26"/>
          <w:szCs w:val="26"/>
        </w:rPr>
        <w:t xml:space="preserve"> nowy przetarg,</w:t>
      </w:r>
    </w:p>
    <w:p w:rsidR="009E2EED" w:rsidRDefault="009F51E3" w:rsidP="009F51E3">
      <w:pPr>
        <w:pStyle w:val="Tekstpodstawowywcity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 dniem 1 lutego br. nikt nie odprowadza nieczystości, </w:t>
      </w:r>
    </w:p>
    <w:p w:rsidR="009F51E3" w:rsidRDefault="008D6CC4" w:rsidP="009F51E3">
      <w:pPr>
        <w:pStyle w:val="Tekstpodstawowywcity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nie ma gwarancji, że wpłynie więcej ofert,</w:t>
      </w:r>
    </w:p>
    <w:p w:rsidR="008D6CC4" w:rsidRDefault="008D6CC4" w:rsidP="009F51E3">
      <w:pPr>
        <w:pStyle w:val="Tekstpodstawowywcity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„ALBA” może</w:t>
      </w:r>
      <w:r w:rsidR="00740DC4">
        <w:rPr>
          <w:rFonts w:ascii="Times New Roman" w:hAnsi="Times New Roman"/>
          <w:sz w:val="26"/>
          <w:szCs w:val="26"/>
        </w:rPr>
        <w:t xml:space="preserve"> ponownie</w:t>
      </w:r>
      <w:r>
        <w:rPr>
          <w:rFonts w:ascii="Times New Roman" w:hAnsi="Times New Roman"/>
          <w:sz w:val="26"/>
          <w:szCs w:val="26"/>
        </w:rPr>
        <w:t xml:space="preserve"> złoży</w:t>
      </w:r>
      <w:r w:rsidR="00740DC4">
        <w:rPr>
          <w:rFonts w:ascii="Times New Roman" w:hAnsi="Times New Roman"/>
          <w:sz w:val="26"/>
          <w:szCs w:val="26"/>
        </w:rPr>
        <w:t xml:space="preserve">ć ofertę, ale wyższą lub </w:t>
      </w:r>
      <w:r>
        <w:rPr>
          <w:rFonts w:ascii="Times New Roman" w:hAnsi="Times New Roman"/>
          <w:sz w:val="26"/>
          <w:szCs w:val="26"/>
        </w:rPr>
        <w:t>na taką s</w:t>
      </w:r>
      <w:r w:rsidR="00740DC4">
        <w:rPr>
          <w:rFonts w:ascii="Times New Roman" w:hAnsi="Times New Roman"/>
          <w:sz w:val="26"/>
          <w:szCs w:val="26"/>
        </w:rPr>
        <w:t>amą kwotę</w:t>
      </w:r>
      <w:r>
        <w:rPr>
          <w:rFonts w:ascii="Times New Roman" w:hAnsi="Times New Roman"/>
          <w:sz w:val="26"/>
          <w:szCs w:val="26"/>
        </w:rPr>
        <w:t>.</w:t>
      </w:r>
      <w:r w:rsidR="00740DC4">
        <w:rPr>
          <w:rFonts w:ascii="Times New Roman" w:hAnsi="Times New Roman"/>
          <w:sz w:val="26"/>
          <w:szCs w:val="26"/>
        </w:rPr>
        <w:t xml:space="preserve"> Jeśli ta oferta byłaby jedyną, miasto</w:t>
      </w:r>
      <w:r w:rsidR="002E5134">
        <w:rPr>
          <w:rFonts w:ascii="Times New Roman" w:hAnsi="Times New Roman"/>
          <w:sz w:val="26"/>
          <w:szCs w:val="26"/>
        </w:rPr>
        <w:t xml:space="preserve"> i tak</w:t>
      </w:r>
      <w:r w:rsidR="00740DC4">
        <w:rPr>
          <w:rFonts w:ascii="Times New Roman" w:hAnsi="Times New Roman"/>
          <w:sz w:val="26"/>
          <w:szCs w:val="26"/>
        </w:rPr>
        <w:t xml:space="preserve"> musi pokryć tą kwotę z budżetu miasta.</w:t>
      </w:r>
    </w:p>
    <w:p w:rsidR="00185E2E" w:rsidRDefault="00185E2E" w:rsidP="00185E2E">
      <w:pPr>
        <w:pStyle w:val="Tekstpodstawowywcity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85E2E" w:rsidRPr="00185E2E" w:rsidRDefault="00185E2E" w:rsidP="00185E2E">
      <w:pPr>
        <w:pStyle w:val="Tekstpodstawowywcity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85E2E">
        <w:rPr>
          <w:rFonts w:ascii="Times New Roman" w:hAnsi="Times New Roman"/>
          <w:b/>
          <w:sz w:val="26"/>
          <w:szCs w:val="26"/>
        </w:rPr>
        <w:t>II wariant</w:t>
      </w:r>
    </w:p>
    <w:p w:rsidR="00185E2E" w:rsidRDefault="00185E2E" w:rsidP="00185E2E">
      <w:pPr>
        <w:pStyle w:val="Tekstpodstawowywcity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185E2E" w:rsidRDefault="00185E2E" w:rsidP="00185E2E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dokonać zmian w budżecie miasta</w:t>
      </w:r>
      <w:r w:rsidR="00740DC4">
        <w:rPr>
          <w:rFonts w:ascii="Times New Roman" w:hAnsi="Times New Roman"/>
          <w:sz w:val="26"/>
          <w:szCs w:val="26"/>
        </w:rPr>
        <w:t xml:space="preserve"> na dzisiejsze</w:t>
      </w:r>
      <w:r w:rsidR="00377D75">
        <w:rPr>
          <w:rFonts w:ascii="Times New Roman" w:hAnsi="Times New Roman"/>
          <w:sz w:val="26"/>
          <w:szCs w:val="26"/>
        </w:rPr>
        <w:t>j</w:t>
      </w:r>
      <w:r w:rsidR="00740DC4">
        <w:rPr>
          <w:rFonts w:ascii="Times New Roman" w:hAnsi="Times New Roman"/>
          <w:sz w:val="26"/>
          <w:szCs w:val="26"/>
        </w:rPr>
        <w:t xml:space="preserve"> se</w:t>
      </w:r>
      <w:r w:rsidR="00AE5BCD">
        <w:rPr>
          <w:rFonts w:ascii="Times New Roman" w:hAnsi="Times New Roman"/>
          <w:sz w:val="26"/>
          <w:szCs w:val="26"/>
        </w:rPr>
        <w:t>s</w:t>
      </w:r>
      <w:r w:rsidR="00740DC4">
        <w:rPr>
          <w:rFonts w:ascii="Times New Roman" w:hAnsi="Times New Roman"/>
          <w:sz w:val="26"/>
          <w:szCs w:val="26"/>
        </w:rPr>
        <w:t>ji</w:t>
      </w:r>
      <w:r>
        <w:rPr>
          <w:rFonts w:ascii="Times New Roman" w:hAnsi="Times New Roman"/>
          <w:sz w:val="26"/>
          <w:szCs w:val="26"/>
        </w:rPr>
        <w:t>, co umożliwi rozstrzygnięcie przetargu</w:t>
      </w:r>
      <w:r w:rsidR="00AC72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 podpisanie umowy</w:t>
      </w:r>
      <w:r w:rsidR="00AE5BCD">
        <w:rPr>
          <w:rFonts w:ascii="Times New Roman" w:hAnsi="Times New Roman"/>
          <w:sz w:val="26"/>
          <w:szCs w:val="26"/>
        </w:rPr>
        <w:t>, aby</w:t>
      </w:r>
      <w:r w:rsidR="001C126C">
        <w:rPr>
          <w:rFonts w:ascii="Times New Roman" w:hAnsi="Times New Roman"/>
          <w:sz w:val="26"/>
          <w:szCs w:val="26"/>
        </w:rPr>
        <w:t xml:space="preserve"> </w:t>
      </w:r>
      <w:r w:rsidR="00AE5BCD">
        <w:rPr>
          <w:rFonts w:ascii="Times New Roman" w:hAnsi="Times New Roman"/>
          <w:sz w:val="26"/>
          <w:szCs w:val="26"/>
        </w:rPr>
        <w:t>z</w:t>
      </w:r>
      <w:r w:rsidR="00AC721F">
        <w:rPr>
          <w:rFonts w:ascii="Times New Roman" w:hAnsi="Times New Roman"/>
          <w:sz w:val="26"/>
          <w:szCs w:val="26"/>
        </w:rPr>
        <w:t>achowa</w:t>
      </w:r>
      <w:r w:rsidR="00AE5BCD">
        <w:rPr>
          <w:rFonts w:ascii="Times New Roman" w:hAnsi="Times New Roman"/>
          <w:sz w:val="26"/>
          <w:szCs w:val="26"/>
        </w:rPr>
        <w:t>ć</w:t>
      </w:r>
      <w:r w:rsidR="001C126C">
        <w:rPr>
          <w:rFonts w:ascii="Times New Roman" w:hAnsi="Times New Roman"/>
          <w:sz w:val="26"/>
          <w:szCs w:val="26"/>
        </w:rPr>
        <w:t xml:space="preserve"> </w:t>
      </w:r>
      <w:r w:rsidR="00AC721F">
        <w:rPr>
          <w:rFonts w:ascii="Times New Roman" w:hAnsi="Times New Roman"/>
          <w:sz w:val="26"/>
          <w:szCs w:val="26"/>
        </w:rPr>
        <w:t>ciągłoś</w:t>
      </w:r>
      <w:r w:rsidR="001C126C">
        <w:rPr>
          <w:rFonts w:ascii="Times New Roman" w:hAnsi="Times New Roman"/>
          <w:sz w:val="26"/>
          <w:szCs w:val="26"/>
        </w:rPr>
        <w:t>ć</w:t>
      </w:r>
      <w:r w:rsidR="00C55A6B">
        <w:rPr>
          <w:rFonts w:ascii="Times New Roman" w:hAnsi="Times New Roman"/>
          <w:sz w:val="26"/>
          <w:szCs w:val="26"/>
        </w:rPr>
        <w:t xml:space="preserve"> wywozu nieczystości</w:t>
      </w:r>
      <w:r w:rsidR="00AC721F">
        <w:rPr>
          <w:rFonts w:ascii="Times New Roman" w:hAnsi="Times New Roman"/>
          <w:sz w:val="26"/>
          <w:szCs w:val="26"/>
        </w:rPr>
        <w:t xml:space="preserve"> </w:t>
      </w:r>
      <w:r w:rsidR="00AE5BCD">
        <w:rPr>
          <w:rFonts w:ascii="Times New Roman" w:hAnsi="Times New Roman"/>
          <w:sz w:val="26"/>
          <w:szCs w:val="26"/>
        </w:rPr>
        <w:t>od</w:t>
      </w:r>
      <w:r w:rsidR="00AC721F">
        <w:rPr>
          <w:rFonts w:ascii="Times New Roman" w:hAnsi="Times New Roman"/>
          <w:sz w:val="26"/>
          <w:szCs w:val="26"/>
        </w:rPr>
        <w:t xml:space="preserve"> </w:t>
      </w:r>
      <w:r w:rsidR="00AE5BCD">
        <w:rPr>
          <w:rFonts w:ascii="Times New Roman" w:hAnsi="Times New Roman"/>
          <w:sz w:val="26"/>
          <w:szCs w:val="26"/>
        </w:rPr>
        <w:t xml:space="preserve">     </w:t>
      </w:r>
      <w:r w:rsidR="00AC721F">
        <w:rPr>
          <w:rFonts w:ascii="Times New Roman" w:hAnsi="Times New Roman"/>
          <w:sz w:val="26"/>
          <w:szCs w:val="26"/>
        </w:rPr>
        <w:t xml:space="preserve">1 lutego </w:t>
      </w:r>
      <w:r w:rsidR="00C55A6B">
        <w:rPr>
          <w:rFonts w:ascii="Times New Roman" w:hAnsi="Times New Roman"/>
          <w:sz w:val="26"/>
          <w:szCs w:val="26"/>
        </w:rPr>
        <w:t>br.</w:t>
      </w:r>
    </w:p>
    <w:p w:rsidR="00C55A6B" w:rsidRDefault="00C55A6B" w:rsidP="00C55A6B">
      <w:pPr>
        <w:pStyle w:val="Tekstpodstawowywcity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55A6B" w:rsidRDefault="00C55A6B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Burmistrz wyjaśnił, że</w:t>
      </w:r>
      <w:r w:rsidR="00377D75">
        <w:rPr>
          <w:rFonts w:ascii="Times New Roman" w:hAnsi="Times New Roman"/>
          <w:sz w:val="26"/>
          <w:szCs w:val="26"/>
        </w:rPr>
        <w:t xml:space="preserve"> w tej sytuacji droższej oferty,</w:t>
      </w:r>
      <w:r w:rsidR="00754298">
        <w:rPr>
          <w:rFonts w:ascii="Times New Roman" w:hAnsi="Times New Roman"/>
          <w:sz w:val="26"/>
          <w:szCs w:val="26"/>
        </w:rPr>
        <w:t xml:space="preserve"> należałoby</w:t>
      </w:r>
      <w:r>
        <w:rPr>
          <w:rFonts w:ascii="Times New Roman" w:hAnsi="Times New Roman"/>
          <w:sz w:val="26"/>
          <w:szCs w:val="26"/>
        </w:rPr>
        <w:t xml:space="preserve"> przenie</w:t>
      </w:r>
      <w:r w:rsidR="00754298">
        <w:rPr>
          <w:rFonts w:ascii="Times New Roman" w:hAnsi="Times New Roman"/>
          <w:sz w:val="26"/>
          <w:szCs w:val="26"/>
        </w:rPr>
        <w:t>ść</w:t>
      </w:r>
      <w:r>
        <w:rPr>
          <w:rFonts w:ascii="Times New Roman" w:hAnsi="Times New Roman"/>
          <w:sz w:val="26"/>
          <w:szCs w:val="26"/>
        </w:rPr>
        <w:t xml:space="preserve"> koszt</w:t>
      </w:r>
      <w:r w:rsidR="00754298">
        <w:rPr>
          <w:rFonts w:ascii="Times New Roman" w:hAnsi="Times New Roman"/>
          <w:sz w:val="26"/>
          <w:szCs w:val="26"/>
        </w:rPr>
        <w:t>y</w:t>
      </w:r>
      <w:r>
        <w:rPr>
          <w:rFonts w:ascii="Times New Roman" w:hAnsi="Times New Roman"/>
          <w:sz w:val="26"/>
          <w:szCs w:val="26"/>
        </w:rPr>
        <w:t xml:space="preserve"> </w:t>
      </w:r>
      <w:r w:rsidR="002E5134">
        <w:rPr>
          <w:rFonts w:ascii="Times New Roman" w:hAnsi="Times New Roman"/>
          <w:sz w:val="26"/>
          <w:szCs w:val="26"/>
        </w:rPr>
        <w:t>na indywidualnych odbiorców poprzez podwyższenie</w:t>
      </w:r>
      <w:r>
        <w:rPr>
          <w:rFonts w:ascii="Times New Roman" w:hAnsi="Times New Roman"/>
          <w:sz w:val="26"/>
          <w:szCs w:val="26"/>
        </w:rPr>
        <w:t xml:space="preserve"> opłat od mieszkańców</w:t>
      </w:r>
      <w:r w:rsidR="00377D75">
        <w:rPr>
          <w:rFonts w:ascii="Times New Roman" w:hAnsi="Times New Roman"/>
          <w:sz w:val="26"/>
          <w:szCs w:val="26"/>
        </w:rPr>
        <w:t>, ale p</w:t>
      </w:r>
      <w:r w:rsidR="00632F70">
        <w:rPr>
          <w:rFonts w:ascii="Times New Roman" w:hAnsi="Times New Roman"/>
          <w:sz w:val="26"/>
          <w:szCs w:val="26"/>
        </w:rPr>
        <w:t>o analizie budżetu miasta ze Skarbnikiem Miasta, znalazły się oszczędności i stąd przedkłada projekt uchwały</w:t>
      </w:r>
      <w:r w:rsidR="00E60EAF">
        <w:rPr>
          <w:rFonts w:ascii="Times New Roman" w:hAnsi="Times New Roman"/>
          <w:sz w:val="26"/>
          <w:szCs w:val="26"/>
        </w:rPr>
        <w:t xml:space="preserve"> do decyzji Rady Miejskiej. </w:t>
      </w:r>
      <w:r w:rsidR="00AE5BCD">
        <w:rPr>
          <w:rFonts w:ascii="Times New Roman" w:hAnsi="Times New Roman"/>
          <w:sz w:val="26"/>
          <w:szCs w:val="26"/>
        </w:rPr>
        <w:t>Poinformował</w:t>
      </w:r>
      <w:r w:rsidR="001F2E13">
        <w:rPr>
          <w:rFonts w:ascii="Times New Roman" w:hAnsi="Times New Roman"/>
          <w:sz w:val="26"/>
          <w:szCs w:val="26"/>
        </w:rPr>
        <w:t xml:space="preserve"> przy tym</w:t>
      </w:r>
      <w:r w:rsidR="00AE5BCD">
        <w:rPr>
          <w:rFonts w:ascii="Times New Roman" w:hAnsi="Times New Roman"/>
          <w:sz w:val="26"/>
          <w:szCs w:val="26"/>
        </w:rPr>
        <w:t>, że na wywóz nieczystości w roku 2016</w:t>
      </w:r>
      <w:r w:rsidR="001F2E13">
        <w:rPr>
          <w:rFonts w:ascii="Times New Roman" w:hAnsi="Times New Roman"/>
          <w:sz w:val="26"/>
          <w:szCs w:val="26"/>
        </w:rPr>
        <w:t>, ogłosi przetarg wcześniej przed uchwaleniem budżetu miasta na rok 2016</w:t>
      </w:r>
      <w:r w:rsidR="00353AC8">
        <w:rPr>
          <w:rFonts w:ascii="Times New Roman" w:hAnsi="Times New Roman"/>
          <w:sz w:val="26"/>
          <w:szCs w:val="26"/>
        </w:rPr>
        <w:t>. Niestety n</w:t>
      </w:r>
      <w:r w:rsidR="00E60EAF">
        <w:rPr>
          <w:rFonts w:ascii="Times New Roman" w:hAnsi="Times New Roman"/>
          <w:sz w:val="26"/>
          <w:szCs w:val="26"/>
        </w:rPr>
        <w:t>ależy rozważyć podniesienie opłat dla mieszkańców miasta</w:t>
      </w:r>
      <w:r w:rsidR="00E60EAF" w:rsidRPr="00E60EAF">
        <w:rPr>
          <w:rFonts w:ascii="Times New Roman" w:hAnsi="Times New Roman"/>
          <w:sz w:val="26"/>
          <w:szCs w:val="26"/>
        </w:rPr>
        <w:t xml:space="preserve"> </w:t>
      </w:r>
      <w:r w:rsidR="002E5134">
        <w:rPr>
          <w:rFonts w:ascii="Times New Roman" w:hAnsi="Times New Roman"/>
          <w:sz w:val="26"/>
          <w:szCs w:val="26"/>
        </w:rPr>
        <w:t xml:space="preserve">w </w:t>
      </w:r>
      <w:r w:rsidR="00E60EAF">
        <w:rPr>
          <w:rFonts w:ascii="Times New Roman" w:hAnsi="Times New Roman"/>
          <w:sz w:val="26"/>
          <w:szCs w:val="26"/>
        </w:rPr>
        <w:t>przyszłym roku budżetowym.</w:t>
      </w:r>
    </w:p>
    <w:p w:rsidR="00E60EAF" w:rsidRDefault="00E60EAF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>Paweł Kuc</w:t>
      </w:r>
      <w:r w:rsidR="001D7A6D">
        <w:rPr>
          <w:rFonts w:ascii="Times New Roman" w:hAnsi="Times New Roman"/>
          <w:sz w:val="26"/>
          <w:szCs w:val="26"/>
        </w:rPr>
        <w:t xml:space="preserve"> omówił </w:t>
      </w:r>
      <w:r w:rsidR="00555586">
        <w:rPr>
          <w:rFonts w:ascii="Times New Roman" w:hAnsi="Times New Roman"/>
          <w:sz w:val="26"/>
          <w:szCs w:val="26"/>
        </w:rPr>
        <w:t xml:space="preserve">projekty uchwał i poinformował, że </w:t>
      </w:r>
      <w:r w:rsidR="00CA0ABE">
        <w:rPr>
          <w:rFonts w:ascii="Times New Roman" w:hAnsi="Times New Roman"/>
          <w:sz w:val="26"/>
          <w:szCs w:val="26"/>
        </w:rPr>
        <w:t>w 2014 r. um</w:t>
      </w:r>
      <w:r w:rsidR="00555586">
        <w:rPr>
          <w:rFonts w:ascii="Times New Roman" w:hAnsi="Times New Roman"/>
          <w:sz w:val="26"/>
          <w:szCs w:val="26"/>
        </w:rPr>
        <w:t>ow</w:t>
      </w:r>
      <w:r w:rsidR="00CA0ABE">
        <w:rPr>
          <w:rFonts w:ascii="Times New Roman" w:hAnsi="Times New Roman"/>
          <w:sz w:val="26"/>
          <w:szCs w:val="26"/>
        </w:rPr>
        <w:t>a</w:t>
      </w:r>
      <w:r w:rsidR="001F0C56">
        <w:rPr>
          <w:rFonts w:ascii="Times New Roman" w:hAnsi="Times New Roman"/>
          <w:sz w:val="26"/>
          <w:szCs w:val="26"/>
        </w:rPr>
        <w:t xml:space="preserve"> z „ALBĄ”</w:t>
      </w:r>
      <w:r w:rsidR="00CA0ABE">
        <w:rPr>
          <w:rFonts w:ascii="Times New Roman" w:hAnsi="Times New Roman"/>
          <w:sz w:val="26"/>
          <w:szCs w:val="26"/>
        </w:rPr>
        <w:t xml:space="preserve"> była zawarta na kwotę 855 tyś. zł, a </w:t>
      </w:r>
      <w:r w:rsidR="002B394E">
        <w:rPr>
          <w:rFonts w:ascii="Times New Roman" w:hAnsi="Times New Roman"/>
          <w:sz w:val="26"/>
          <w:szCs w:val="26"/>
        </w:rPr>
        <w:t xml:space="preserve">jedyna </w:t>
      </w:r>
      <w:r w:rsidR="00CA0ABE">
        <w:rPr>
          <w:rFonts w:ascii="Times New Roman" w:hAnsi="Times New Roman"/>
          <w:sz w:val="26"/>
          <w:szCs w:val="26"/>
        </w:rPr>
        <w:t>oferta w tym roku opiewa na kwotę 1</w:t>
      </w:r>
      <w:r w:rsidR="00754298">
        <w:rPr>
          <w:rFonts w:ascii="Times New Roman" w:hAnsi="Times New Roman"/>
          <w:sz w:val="26"/>
          <w:szCs w:val="26"/>
        </w:rPr>
        <w:t xml:space="preserve"> mln</w:t>
      </w:r>
      <w:r w:rsidR="00CA0ABE">
        <w:rPr>
          <w:rFonts w:ascii="Times New Roman" w:hAnsi="Times New Roman"/>
          <w:sz w:val="26"/>
          <w:szCs w:val="26"/>
        </w:rPr>
        <w:t> 142</w:t>
      </w:r>
      <w:r w:rsidR="00754298">
        <w:rPr>
          <w:rFonts w:ascii="Times New Roman" w:hAnsi="Times New Roman"/>
          <w:sz w:val="26"/>
          <w:szCs w:val="26"/>
        </w:rPr>
        <w:t xml:space="preserve"> tyś. </w:t>
      </w:r>
      <w:r w:rsidR="00CA0ABE">
        <w:rPr>
          <w:rFonts w:ascii="Times New Roman" w:hAnsi="Times New Roman"/>
          <w:sz w:val="26"/>
          <w:szCs w:val="26"/>
        </w:rPr>
        <w:t>4</w:t>
      </w:r>
      <w:r w:rsidR="00754298">
        <w:rPr>
          <w:rFonts w:ascii="Times New Roman" w:hAnsi="Times New Roman"/>
          <w:sz w:val="26"/>
          <w:szCs w:val="26"/>
        </w:rPr>
        <w:t>40</w:t>
      </w:r>
      <w:r w:rsidR="00CA0ABE">
        <w:rPr>
          <w:rFonts w:ascii="Times New Roman" w:hAnsi="Times New Roman"/>
          <w:sz w:val="26"/>
          <w:szCs w:val="26"/>
        </w:rPr>
        <w:t xml:space="preserve"> zł</w:t>
      </w:r>
      <w:r w:rsidR="00754298">
        <w:rPr>
          <w:rFonts w:ascii="Times New Roman" w:hAnsi="Times New Roman"/>
          <w:sz w:val="26"/>
          <w:szCs w:val="26"/>
        </w:rPr>
        <w:t>. Wpływy od mieszkańców to kwota 1 m</w:t>
      </w:r>
      <w:r w:rsidR="001F0C56">
        <w:rPr>
          <w:rFonts w:ascii="Times New Roman" w:hAnsi="Times New Roman"/>
          <w:sz w:val="26"/>
          <w:szCs w:val="26"/>
        </w:rPr>
        <w:t>l</w:t>
      </w:r>
      <w:r w:rsidR="009B6DF9">
        <w:rPr>
          <w:rFonts w:ascii="Times New Roman" w:hAnsi="Times New Roman"/>
          <w:sz w:val="26"/>
          <w:szCs w:val="26"/>
        </w:rPr>
        <w:t xml:space="preserve">n zł </w:t>
      </w:r>
      <w:r w:rsidR="003A25D8">
        <w:rPr>
          <w:rFonts w:ascii="Times New Roman" w:hAnsi="Times New Roman"/>
          <w:sz w:val="26"/>
          <w:szCs w:val="26"/>
        </w:rPr>
        <w:t>Zmiana Wieloletniego Programu Inwestycyjnego jest konsekwencją zmian w budżecie</w:t>
      </w:r>
      <w:r w:rsidR="007044E6">
        <w:rPr>
          <w:rFonts w:ascii="Times New Roman" w:hAnsi="Times New Roman"/>
          <w:sz w:val="26"/>
          <w:szCs w:val="26"/>
        </w:rPr>
        <w:t xml:space="preserve"> miasta na rok 2015. Jeśli Rada wyrazi zgodę i podejmie</w:t>
      </w:r>
      <w:r w:rsidR="003A25D8">
        <w:rPr>
          <w:rFonts w:ascii="Times New Roman" w:hAnsi="Times New Roman"/>
          <w:sz w:val="26"/>
          <w:szCs w:val="26"/>
        </w:rPr>
        <w:t xml:space="preserve"> uchwał</w:t>
      </w:r>
      <w:r w:rsidR="007044E6">
        <w:rPr>
          <w:rFonts w:ascii="Times New Roman" w:hAnsi="Times New Roman"/>
          <w:sz w:val="26"/>
          <w:szCs w:val="26"/>
        </w:rPr>
        <w:t>y</w:t>
      </w:r>
      <w:r w:rsidR="005E41F7">
        <w:rPr>
          <w:rFonts w:ascii="Times New Roman" w:hAnsi="Times New Roman"/>
          <w:sz w:val="26"/>
          <w:szCs w:val="26"/>
        </w:rPr>
        <w:t>,</w:t>
      </w:r>
      <w:r w:rsidR="003A25D8">
        <w:rPr>
          <w:rFonts w:ascii="Times New Roman" w:hAnsi="Times New Roman"/>
          <w:sz w:val="26"/>
          <w:szCs w:val="26"/>
        </w:rPr>
        <w:t xml:space="preserve"> w dniu jutrzejszym zostanie podpisana umowa</w:t>
      </w:r>
      <w:r w:rsidR="00683A44">
        <w:rPr>
          <w:rFonts w:ascii="Times New Roman" w:hAnsi="Times New Roman"/>
          <w:sz w:val="26"/>
          <w:szCs w:val="26"/>
        </w:rPr>
        <w:t xml:space="preserve"> z „ALBĄ”</w:t>
      </w:r>
      <w:r w:rsidR="009B6DF9">
        <w:rPr>
          <w:rFonts w:ascii="Times New Roman" w:hAnsi="Times New Roman"/>
          <w:sz w:val="26"/>
          <w:szCs w:val="26"/>
        </w:rPr>
        <w:t xml:space="preserve"> </w:t>
      </w:r>
      <w:r w:rsidR="007044E6">
        <w:rPr>
          <w:rFonts w:ascii="Times New Roman" w:hAnsi="Times New Roman"/>
          <w:sz w:val="26"/>
          <w:szCs w:val="26"/>
        </w:rPr>
        <w:t>i zostanie zachowana ciągłość wywozu nieczystości</w:t>
      </w:r>
      <w:r w:rsidR="003A25D8">
        <w:rPr>
          <w:rFonts w:ascii="Times New Roman" w:hAnsi="Times New Roman"/>
          <w:sz w:val="26"/>
          <w:szCs w:val="26"/>
        </w:rPr>
        <w:t>.</w:t>
      </w:r>
    </w:p>
    <w:p w:rsidR="003A25D8" w:rsidRDefault="003A25D8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3A25D8" w:rsidRDefault="003A25D8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Dariusz Tomczyk</w:t>
      </w:r>
      <w:r>
        <w:rPr>
          <w:rFonts w:ascii="Times New Roman" w:hAnsi="Times New Roman"/>
          <w:sz w:val="26"/>
          <w:szCs w:val="26"/>
        </w:rPr>
        <w:t xml:space="preserve"> zapytał </w:t>
      </w:r>
      <w:r w:rsidR="00767722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z</w:t>
      </w:r>
      <w:r w:rsidR="00767722">
        <w:rPr>
          <w:rFonts w:ascii="Times New Roman" w:hAnsi="Times New Roman"/>
          <w:sz w:val="26"/>
          <w:szCs w:val="26"/>
        </w:rPr>
        <w:t>y są inne firmy zajmujące się wywozem           i recyklingiem odpadów komunalnych i czy przesunięcie środków z rewitalizacji,</w:t>
      </w:r>
      <w:r>
        <w:rPr>
          <w:rFonts w:ascii="Times New Roman" w:hAnsi="Times New Roman"/>
          <w:sz w:val="26"/>
          <w:szCs w:val="26"/>
        </w:rPr>
        <w:t xml:space="preserve"> będzie się wiązało</w:t>
      </w:r>
      <w:r w:rsidR="00767722">
        <w:rPr>
          <w:rFonts w:ascii="Times New Roman" w:hAnsi="Times New Roman"/>
          <w:sz w:val="26"/>
          <w:szCs w:val="26"/>
        </w:rPr>
        <w:t xml:space="preserve"> z rezygnacją jakiegoś zadania?</w:t>
      </w:r>
    </w:p>
    <w:p w:rsidR="003B4F0A" w:rsidRDefault="003B4F0A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6B41A2" w:rsidRDefault="00D76A29" w:rsidP="00D76A29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Burmistrz Miasta</w:t>
      </w:r>
      <w:r w:rsidR="00334124">
        <w:rPr>
          <w:rFonts w:ascii="Times New Roman" w:hAnsi="Times New Roman"/>
          <w:sz w:val="26"/>
          <w:szCs w:val="26"/>
        </w:rPr>
        <w:t xml:space="preserve"> </w:t>
      </w:r>
      <w:r w:rsidR="00334124">
        <w:rPr>
          <w:rFonts w:ascii="Times New Roman" w:hAnsi="Times New Roman"/>
          <w:b/>
          <w:sz w:val="26"/>
          <w:szCs w:val="26"/>
        </w:rPr>
        <w:t>Rafał Adamczyk</w:t>
      </w:r>
      <w:r w:rsidR="00334124">
        <w:rPr>
          <w:rFonts w:ascii="Times New Roman" w:hAnsi="Times New Roman"/>
          <w:sz w:val="26"/>
          <w:szCs w:val="26"/>
        </w:rPr>
        <w:t xml:space="preserve"> wyjaśnił, że przetargi są otwarte i warunkiem jest, aby </w:t>
      </w:r>
      <w:r w:rsidR="00640A9B">
        <w:rPr>
          <w:rFonts w:ascii="Times New Roman" w:hAnsi="Times New Roman"/>
          <w:sz w:val="26"/>
          <w:szCs w:val="26"/>
        </w:rPr>
        <w:t>dany oferent przystępujący do przetargu, miał podpisaną umowę               z Regionalną Instalacją do Przetwarzania Odpadów Komunalnych</w:t>
      </w:r>
      <w:r w:rsidR="007044E6">
        <w:rPr>
          <w:rFonts w:ascii="Times New Roman" w:hAnsi="Times New Roman"/>
          <w:sz w:val="26"/>
          <w:szCs w:val="26"/>
        </w:rPr>
        <w:t>,</w:t>
      </w:r>
      <w:r w:rsidR="00640A9B">
        <w:rPr>
          <w:rFonts w:ascii="Times New Roman" w:hAnsi="Times New Roman"/>
          <w:sz w:val="26"/>
          <w:szCs w:val="26"/>
        </w:rPr>
        <w:t xml:space="preserve">  tzw. RIPOK</w:t>
      </w:r>
      <w:r w:rsidR="00590D86">
        <w:rPr>
          <w:rFonts w:ascii="Times New Roman" w:hAnsi="Times New Roman"/>
          <w:sz w:val="26"/>
          <w:szCs w:val="26"/>
        </w:rPr>
        <w:t xml:space="preserve"> na odbiór,</w:t>
      </w:r>
      <w:r w:rsidR="009A1D7A">
        <w:rPr>
          <w:rFonts w:ascii="Times New Roman" w:hAnsi="Times New Roman"/>
          <w:sz w:val="26"/>
          <w:szCs w:val="26"/>
        </w:rPr>
        <w:t xml:space="preserve"> segregacj</w:t>
      </w:r>
      <w:r w:rsidR="00590D86">
        <w:rPr>
          <w:rFonts w:ascii="Times New Roman" w:hAnsi="Times New Roman"/>
          <w:sz w:val="26"/>
          <w:szCs w:val="26"/>
        </w:rPr>
        <w:t>ę</w:t>
      </w:r>
      <w:r w:rsidR="009A1D7A">
        <w:rPr>
          <w:rFonts w:ascii="Times New Roman" w:hAnsi="Times New Roman"/>
          <w:sz w:val="26"/>
          <w:szCs w:val="26"/>
        </w:rPr>
        <w:t xml:space="preserve"> </w:t>
      </w:r>
      <w:r w:rsidR="00590D86">
        <w:rPr>
          <w:rFonts w:ascii="Times New Roman" w:hAnsi="Times New Roman"/>
          <w:sz w:val="26"/>
          <w:szCs w:val="26"/>
        </w:rPr>
        <w:t>i utylizację</w:t>
      </w:r>
      <w:r w:rsidR="009A1D7A">
        <w:rPr>
          <w:rFonts w:ascii="Times New Roman" w:hAnsi="Times New Roman"/>
          <w:sz w:val="26"/>
          <w:szCs w:val="26"/>
        </w:rPr>
        <w:t xml:space="preserve"> odpadów.</w:t>
      </w:r>
    </w:p>
    <w:p w:rsidR="00FB5734" w:rsidRDefault="00002C40" w:rsidP="009A1D7A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odnośnie przesunięcia środków z rewitalizacji miasta, </w:t>
      </w:r>
      <w:r w:rsidR="006B41A2">
        <w:rPr>
          <w:rFonts w:ascii="Times New Roman" w:hAnsi="Times New Roman"/>
          <w:sz w:val="26"/>
          <w:szCs w:val="26"/>
        </w:rPr>
        <w:t xml:space="preserve">Skarbnik Miasta </w:t>
      </w:r>
      <w:r w:rsidR="006B41A2">
        <w:rPr>
          <w:rFonts w:ascii="Times New Roman" w:hAnsi="Times New Roman"/>
          <w:b/>
          <w:sz w:val="26"/>
          <w:szCs w:val="26"/>
        </w:rPr>
        <w:t>Paweł Kuc</w:t>
      </w:r>
      <w:r w:rsidR="006B41A2">
        <w:rPr>
          <w:rFonts w:ascii="Times New Roman" w:hAnsi="Times New Roman"/>
          <w:sz w:val="26"/>
          <w:szCs w:val="26"/>
        </w:rPr>
        <w:t xml:space="preserve"> </w:t>
      </w:r>
      <w:r w:rsidR="009A1D7A">
        <w:rPr>
          <w:rFonts w:ascii="Times New Roman" w:hAnsi="Times New Roman"/>
          <w:sz w:val="26"/>
          <w:szCs w:val="26"/>
        </w:rPr>
        <w:t>uzupełnił</w:t>
      </w:r>
      <w:r>
        <w:rPr>
          <w:rFonts w:ascii="Times New Roman" w:hAnsi="Times New Roman"/>
          <w:sz w:val="26"/>
          <w:szCs w:val="26"/>
        </w:rPr>
        <w:t xml:space="preserve"> skąd się wzięły oszczędności i poinformował, że</w:t>
      </w:r>
      <w:r w:rsidR="006B41A2">
        <w:rPr>
          <w:rFonts w:ascii="Times New Roman" w:hAnsi="Times New Roman"/>
          <w:sz w:val="26"/>
          <w:szCs w:val="26"/>
        </w:rPr>
        <w:t xml:space="preserve"> </w:t>
      </w:r>
      <w:r w:rsidR="00204591">
        <w:rPr>
          <w:rFonts w:ascii="Times New Roman" w:hAnsi="Times New Roman"/>
          <w:sz w:val="26"/>
          <w:szCs w:val="26"/>
        </w:rPr>
        <w:t>na realizację</w:t>
      </w:r>
      <w:r w:rsidR="006B41A2">
        <w:rPr>
          <w:rFonts w:ascii="Times New Roman" w:hAnsi="Times New Roman"/>
          <w:sz w:val="26"/>
          <w:szCs w:val="26"/>
        </w:rPr>
        <w:t xml:space="preserve"> monitoringu zakładano wyższą kwot</w:t>
      </w:r>
      <w:r w:rsidR="00FB2278">
        <w:rPr>
          <w:rFonts w:ascii="Times New Roman" w:hAnsi="Times New Roman"/>
          <w:sz w:val="26"/>
          <w:szCs w:val="26"/>
        </w:rPr>
        <w:t xml:space="preserve">ę. Wpłynęły 3 oferty, z czego wybrano najkorzystniejszą, </w:t>
      </w:r>
      <w:r w:rsidR="00FB5734">
        <w:rPr>
          <w:rFonts w:ascii="Times New Roman" w:hAnsi="Times New Roman"/>
          <w:sz w:val="26"/>
          <w:szCs w:val="26"/>
        </w:rPr>
        <w:t>a której wartość była niższa niż planowane koszty.</w:t>
      </w:r>
    </w:p>
    <w:p w:rsidR="00E3391F" w:rsidRDefault="00E3391F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E3391F" w:rsidRDefault="00E3391F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Rozwinęła się dyskusja na temat</w:t>
      </w:r>
      <w:r w:rsidR="007A5E81">
        <w:rPr>
          <w:rFonts w:ascii="Times New Roman" w:hAnsi="Times New Roman"/>
          <w:sz w:val="26"/>
          <w:szCs w:val="26"/>
        </w:rPr>
        <w:t xml:space="preserve"> terminowości wywozu, utrzymania, zwiększenia lub zmniejszenia</w:t>
      </w:r>
      <w:r>
        <w:rPr>
          <w:rFonts w:ascii="Times New Roman" w:hAnsi="Times New Roman"/>
          <w:sz w:val="26"/>
          <w:szCs w:val="26"/>
        </w:rPr>
        <w:t xml:space="preserve"> częstotliwości wywozu</w:t>
      </w:r>
      <w:r w:rsidR="00766B15">
        <w:rPr>
          <w:rFonts w:ascii="Times New Roman" w:hAnsi="Times New Roman"/>
          <w:sz w:val="26"/>
          <w:szCs w:val="26"/>
        </w:rPr>
        <w:t xml:space="preserve"> z</w:t>
      </w:r>
      <w:r w:rsidR="007A5E81">
        <w:rPr>
          <w:rFonts w:ascii="Times New Roman" w:hAnsi="Times New Roman"/>
          <w:sz w:val="26"/>
          <w:szCs w:val="26"/>
        </w:rPr>
        <w:t xml:space="preserve"> niektórych miejsc</w:t>
      </w:r>
      <w:r w:rsidR="003B4F0A">
        <w:rPr>
          <w:rFonts w:ascii="Times New Roman" w:hAnsi="Times New Roman"/>
          <w:sz w:val="26"/>
          <w:szCs w:val="26"/>
        </w:rPr>
        <w:t>, wywozu bioodpadów i unoszącego się fetoru</w:t>
      </w:r>
      <w:r w:rsidR="007A5E81">
        <w:rPr>
          <w:rFonts w:ascii="Times New Roman" w:hAnsi="Times New Roman"/>
          <w:sz w:val="26"/>
          <w:szCs w:val="26"/>
        </w:rPr>
        <w:t>.</w:t>
      </w:r>
    </w:p>
    <w:p w:rsidR="00C35CCA" w:rsidRDefault="00C35CCA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C35CCA" w:rsidRPr="00C35CCA" w:rsidRDefault="00C35CCA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Marian Jędrusik</w:t>
      </w:r>
      <w:r>
        <w:rPr>
          <w:rFonts w:ascii="Times New Roman" w:hAnsi="Times New Roman"/>
          <w:sz w:val="26"/>
          <w:szCs w:val="26"/>
        </w:rPr>
        <w:t xml:space="preserve"> wypowiedział się za zagospodarowaniem bioodpadów na rzecz miasta</w:t>
      </w:r>
      <w:r w:rsidR="009A1D7A">
        <w:rPr>
          <w:rFonts w:ascii="Times New Roman" w:hAnsi="Times New Roman"/>
          <w:sz w:val="26"/>
          <w:szCs w:val="26"/>
        </w:rPr>
        <w:t>, co należałoby rozeznać</w:t>
      </w:r>
      <w:r>
        <w:rPr>
          <w:rFonts w:ascii="Times New Roman" w:hAnsi="Times New Roman"/>
          <w:sz w:val="26"/>
          <w:szCs w:val="26"/>
        </w:rPr>
        <w:t>. Ponadto poinformował, że w tym roku Parafia Sławków będzie organizować jednorazow</w:t>
      </w:r>
      <w:r w:rsidR="003641F1">
        <w:rPr>
          <w:rFonts w:ascii="Times New Roman" w:hAnsi="Times New Roman"/>
          <w:sz w:val="26"/>
          <w:szCs w:val="26"/>
        </w:rPr>
        <w:t>ą akcję wywozu ponad gabarytów, w tym</w:t>
      </w:r>
      <w:r>
        <w:rPr>
          <w:rFonts w:ascii="Times New Roman" w:hAnsi="Times New Roman"/>
          <w:sz w:val="26"/>
          <w:szCs w:val="26"/>
        </w:rPr>
        <w:t xml:space="preserve"> sprzętu AGD, co powinno obniżyć koszty</w:t>
      </w:r>
      <w:r w:rsidR="003641F1">
        <w:rPr>
          <w:rFonts w:ascii="Times New Roman" w:hAnsi="Times New Roman"/>
          <w:sz w:val="26"/>
          <w:szCs w:val="26"/>
        </w:rPr>
        <w:t xml:space="preserve"> wywozu ponad gabarytów </w:t>
      </w:r>
      <w:r w:rsidR="009A1D7A">
        <w:rPr>
          <w:rFonts w:ascii="Times New Roman" w:hAnsi="Times New Roman"/>
          <w:sz w:val="26"/>
          <w:szCs w:val="26"/>
        </w:rPr>
        <w:t xml:space="preserve">            </w:t>
      </w:r>
      <w:r w:rsidR="003641F1">
        <w:rPr>
          <w:rFonts w:ascii="Times New Roman" w:hAnsi="Times New Roman"/>
          <w:sz w:val="26"/>
          <w:szCs w:val="26"/>
        </w:rPr>
        <w:t>z miasta.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B523A" w:rsidRDefault="003641F1" w:rsidP="003641F1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>Paweł Kuc</w:t>
      </w:r>
      <w:r>
        <w:rPr>
          <w:rFonts w:ascii="Times New Roman" w:hAnsi="Times New Roman"/>
          <w:sz w:val="26"/>
          <w:szCs w:val="26"/>
        </w:rPr>
        <w:t xml:space="preserve"> wyjaśnił, że musimy wywiązać się z zawartej umowy</w:t>
      </w:r>
      <w:r w:rsidR="00D441E5">
        <w:rPr>
          <w:rFonts w:ascii="Times New Roman" w:hAnsi="Times New Roman"/>
          <w:sz w:val="26"/>
          <w:szCs w:val="26"/>
        </w:rPr>
        <w:t>, a tam jest o</w:t>
      </w:r>
      <w:r w:rsidR="00766B15">
        <w:rPr>
          <w:rFonts w:ascii="Times New Roman" w:hAnsi="Times New Roman"/>
          <w:sz w:val="26"/>
          <w:szCs w:val="26"/>
        </w:rPr>
        <w:t>kreślona ilość wywozu</w:t>
      </w:r>
      <w:r w:rsidR="00D441E5">
        <w:rPr>
          <w:rFonts w:ascii="Times New Roman" w:hAnsi="Times New Roman"/>
          <w:sz w:val="26"/>
          <w:szCs w:val="26"/>
        </w:rPr>
        <w:t xml:space="preserve"> ponad gabarytów w roku.</w:t>
      </w:r>
      <w:r w:rsidR="00590D86">
        <w:rPr>
          <w:rFonts w:ascii="Times New Roman" w:hAnsi="Times New Roman"/>
          <w:sz w:val="26"/>
          <w:szCs w:val="26"/>
        </w:rPr>
        <w:t xml:space="preserve"> Ponadto </w:t>
      </w:r>
      <w:r w:rsidR="00CB20FF">
        <w:rPr>
          <w:rFonts w:ascii="Times New Roman" w:hAnsi="Times New Roman"/>
          <w:sz w:val="26"/>
          <w:szCs w:val="26"/>
        </w:rPr>
        <w:t xml:space="preserve">                       </w:t>
      </w:r>
      <w:r w:rsidR="00712B5F">
        <w:rPr>
          <w:rFonts w:ascii="Times New Roman" w:hAnsi="Times New Roman"/>
          <w:sz w:val="26"/>
          <w:szCs w:val="26"/>
        </w:rPr>
        <w:t>w sprawozdaniach wykazywanych przez „ALBĘ”</w:t>
      </w:r>
      <w:r w:rsidR="00CB20FF">
        <w:rPr>
          <w:rFonts w:ascii="Times New Roman" w:hAnsi="Times New Roman"/>
          <w:sz w:val="26"/>
          <w:szCs w:val="26"/>
        </w:rPr>
        <w:t>, określana jest waga nieczystości, a nie ich ilość. Dotyczy to nie tylko ponad gabarytów, ale wszystkich odpadów komunalnych.</w:t>
      </w:r>
    </w:p>
    <w:p w:rsidR="003641F1" w:rsidRDefault="003641F1" w:rsidP="003641F1">
      <w:pPr>
        <w:pStyle w:val="Tekstpodstawowywcity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</w:p>
    <w:p w:rsidR="00FB523A" w:rsidRDefault="00FB523A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Radny </w:t>
      </w:r>
      <w:r>
        <w:rPr>
          <w:rFonts w:ascii="Times New Roman" w:hAnsi="Times New Roman"/>
          <w:b/>
          <w:sz w:val="26"/>
          <w:szCs w:val="26"/>
        </w:rPr>
        <w:t>Michał Malinowski</w:t>
      </w:r>
      <w:r>
        <w:rPr>
          <w:rFonts w:ascii="Times New Roman" w:hAnsi="Times New Roman"/>
          <w:sz w:val="26"/>
          <w:szCs w:val="26"/>
        </w:rPr>
        <w:t xml:space="preserve"> podał przykład z Rybnika, gdzie powstał problem składowania odpadów medycznych</w:t>
      </w:r>
      <w:r w:rsidR="00AA79E3">
        <w:rPr>
          <w:rFonts w:ascii="Times New Roman" w:hAnsi="Times New Roman"/>
          <w:sz w:val="26"/>
          <w:szCs w:val="26"/>
        </w:rPr>
        <w:t>. W naszym mieście nie ma takiego punktu</w:t>
      </w:r>
      <w:r w:rsidR="00204591">
        <w:rPr>
          <w:rFonts w:ascii="Times New Roman" w:hAnsi="Times New Roman"/>
          <w:sz w:val="26"/>
          <w:szCs w:val="26"/>
        </w:rPr>
        <w:t>, a istnieją 3 zakłady</w:t>
      </w:r>
      <w:r w:rsidR="001E5E95">
        <w:rPr>
          <w:rFonts w:ascii="Times New Roman" w:hAnsi="Times New Roman"/>
          <w:sz w:val="26"/>
          <w:szCs w:val="26"/>
        </w:rPr>
        <w:t>, które wytwarzają odpady medyczne</w:t>
      </w:r>
      <w:r w:rsidR="00AA79E3">
        <w:rPr>
          <w:rFonts w:ascii="Times New Roman" w:hAnsi="Times New Roman"/>
          <w:sz w:val="26"/>
          <w:szCs w:val="26"/>
        </w:rPr>
        <w:t>.</w:t>
      </w:r>
      <w:r w:rsidR="00D64029">
        <w:rPr>
          <w:rFonts w:ascii="Times New Roman" w:hAnsi="Times New Roman"/>
          <w:sz w:val="26"/>
          <w:szCs w:val="26"/>
        </w:rPr>
        <w:t xml:space="preserve"> </w:t>
      </w:r>
      <w:r w:rsidR="001E5E95">
        <w:rPr>
          <w:rFonts w:ascii="Times New Roman" w:hAnsi="Times New Roman"/>
          <w:sz w:val="26"/>
          <w:szCs w:val="26"/>
        </w:rPr>
        <w:t>Ponadto gospodarstwa indywidualne</w:t>
      </w:r>
      <w:r w:rsidR="00AD5EED">
        <w:rPr>
          <w:rFonts w:ascii="Times New Roman" w:hAnsi="Times New Roman"/>
          <w:sz w:val="26"/>
          <w:szCs w:val="26"/>
        </w:rPr>
        <w:t xml:space="preserve"> również</w:t>
      </w:r>
      <w:r w:rsidR="001E5E95">
        <w:rPr>
          <w:rFonts w:ascii="Times New Roman" w:hAnsi="Times New Roman"/>
          <w:sz w:val="26"/>
          <w:szCs w:val="26"/>
        </w:rPr>
        <w:t xml:space="preserve"> wytwarzają odpady medyczne jak np. strzykawki po insulinie,  pampersy</w:t>
      </w:r>
      <w:r w:rsidR="00AD5EED">
        <w:rPr>
          <w:rFonts w:ascii="Times New Roman" w:hAnsi="Times New Roman"/>
          <w:sz w:val="26"/>
          <w:szCs w:val="26"/>
        </w:rPr>
        <w:t xml:space="preserve">, opatrunki, leki </w:t>
      </w:r>
      <w:proofErr w:type="spellStart"/>
      <w:r w:rsidR="00AD5EED">
        <w:rPr>
          <w:rFonts w:ascii="Times New Roman" w:hAnsi="Times New Roman"/>
          <w:sz w:val="26"/>
          <w:szCs w:val="26"/>
        </w:rPr>
        <w:t>itp</w:t>
      </w:r>
      <w:proofErr w:type="spellEnd"/>
      <w:r w:rsidR="00AD5EED">
        <w:rPr>
          <w:rFonts w:ascii="Times New Roman" w:hAnsi="Times New Roman"/>
          <w:sz w:val="26"/>
          <w:szCs w:val="26"/>
        </w:rPr>
        <w:t xml:space="preserve">… </w:t>
      </w:r>
      <w:r w:rsidR="00D64029">
        <w:rPr>
          <w:rFonts w:ascii="Times New Roman" w:hAnsi="Times New Roman"/>
          <w:sz w:val="26"/>
          <w:szCs w:val="26"/>
        </w:rPr>
        <w:t>Zapytał także jaka jest ściągalność zaległości w opłatach od mieszkańców miasta?</w:t>
      </w:r>
    </w:p>
    <w:p w:rsidR="00AA79E3" w:rsidRDefault="00AA79E3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29106B" w:rsidRDefault="00AA79E3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Burmistrz Miasta </w:t>
      </w:r>
      <w:r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poinformował, że  odbiorem odpadów medycznych zajmują się tylko firmy specjalistyczne. </w:t>
      </w:r>
    </w:p>
    <w:p w:rsidR="00D76A29" w:rsidRPr="00D76A29" w:rsidRDefault="00D76A29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Radny </w:t>
      </w:r>
      <w:r>
        <w:rPr>
          <w:rFonts w:ascii="Times New Roman" w:hAnsi="Times New Roman"/>
          <w:b/>
          <w:sz w:val="26"/>
          <w:szCs w:val="26"/>
        </w:rPr>
        <w:t>Zbigniew Matuszczyk</w:t>
      </w:r>
      <w:r>
        <w:rPr>
          <w:rFonts w:ascii="Times New Roman" w:hAnsi="Times New Roman"/>
          <w:sz w:val="26"/>
          <w:szCs w:val="26"/>
        </w:rPr>
        <w:t xml:space="preserve">  zapytał kto odbiera odpady z SP ZOZ-u, kto obsługuje szpitale. Był za rozeznaniem tej kwestii.</w:t>
      </w:r>
    </w:p>
    <w:p w:rsidR="00AA79E3" w:rsidRDefault="00AA79E3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AA79E3" w:rsidRDefault="00AA79E3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>Paweł Kuc</w:t>
      </w:r>
      <w:r w:rsidR="00040802">
        <w:rPr>
          <w:rFonts w:ascii="Times New Roman" w:hAnsi="Times New Roman"/>
          <w:sz w:val="26"/>
          <w:szCs w:val="26"/>
        </w:rPr>
        <w:t xml:space="preserve"> wyjaśnił, że odpady medyczne są sklasyfikowane jako niebezpieczne i zaproponował gromadz</w:t>
      </w:r>
      <w:r w:rsidR="0029106B">
        <w:rPr>
          <w:rFonts w:ascii="Times New Roman" w:hAnsi="Times New Roman"/>
          <w:sz w:val="26"/>
          <w:szCs w:val="26"/>
        </w:rPr>
        <w:t>en</w:t>
      </w:r>
      <w:r w:rsidR="00040802">
        <w:rPr>
          <w:rFonts w:ascii="Times New Roman" w:hAnsi="Times New Roman"/>
          <w:sz w:val="26"/>
          <w:szCs w:val="26"/>
        </w:rPr>
        <w:t>ie tych odpadów w GP ZON, ale po wydzieleniu odpowiedniego miejsca zgodnie z obowiązującymi przepisami. Ponadto należałoby znale</w:t>
      </w:r>
      <w:r w:rsidR="00D64029">
        <w:rPr>
          <w:rFonts w:ascii="Times New Roman" w:hAnsi="Times New Roman"/>
          <w:sz w:val="26"/>
          <w:szCs w:val="26"/>
        </w:rPr>
        <w:t>źć o</w:t>
      </w:r>
      <w:r w:rsidR="00040802">
        <w:rPr>
          <w:rFonts w:ascii="Times New Roman" w:hAnsi="Times New Roman"/>
          <w:sz w:val="26"/>
          <w:szCs w:val="26"/>
        </w:rPr>
        <w:t>dbiorcę.</w:t>
      </w:r>
      <w:r w:rsidR="002653A1">
        <w:rPr>
          <w:rFonts w:ascii="Times New Roman" w:hAnsi="Times New Roman"/>
          <w:sz w:val="26"/>
          <w:szCs w:val="26"/>
        </w:rPr>
        <w:t xml:space="preserve"> Ogólna kwota zaległości od mieszkańców miasta to około 70 tyś. zł. Proces windykacji jest  ułatwiony od 2015 r. </w:t>
      </w:r>
      <w:r w:rsidR="004003B2">
        <w:rPr>
          <w:rFonts w:ascii="Times New Roman" w:hAnsi="Times New Roman"/>
          <w:sz w:val="26"/>
          <w:szCs w:val="26"/>
        </w:rPr>
        <w:t xml:space="preserve">Zajmują się tym Urzędy Skarbowe. </w:t>
      </w:r>
      <w:r w:rsidR="002653A1">
        <w:rPr>
          <w:rFonts w:ascii="Times New Roman" w:hAnsi="Times New Roman"/>
          <w:sz w:val="26"/>
          <w:szCs w:val="26"/>
        </w:rPr>
        <w:t>Stosowane są upomnienia</w:t>
      </w:r>
      <w:r w:rsidR="004003B2">
        <w:rPr>
          <w:rFonts w:ascii="Times New Roman" w:hAnsi="Times New Roman"/>
          <w:sz w:val="26"/>
          <w:szCs w:val="26"/>
        </w:rPr>
        <w:t xml:space="preserve"> i</w:t>
      </w:r>
      <w:r w:rsidR="002653A1">
        <w:rPr>
          <w:rFonts w:ascii="Times New Roman" w:hAnsi="Times New Roman"/>
          <w:sz w:val="26"/>
          <w:szCs w:val="26"/>
        </w:rPr>
        <w:t xml:space="preserve"> tytuły wykonawcze</w:t>
      </w:r>
      <w:r w:rsidR="004003B2">
        <w:rPr>
          <w:rFonts w:ascii="Times New Roman" w:hAnsi="Times New Roman"/>
          <w:sz w:val="26"/>
          <w:szCs w:val="26"/>
        </w:rPr>
        <w:t>.</w:t>
      </w:r>
    </w:p>
    <w:p w:rsidR="00BA34C4" w:rsidRDefault="00BA34C4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4003B2" w:rsidRDefault="004003B2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Radna </w:t>
      </w:r>
      <w:r>
        <w:rPr>
          <w:rFonts w:ascii="Times New Roman" w:hAnsi="Times New Roman"/>
          <w:b/>
          <w:sz w:val="26"/>
          <w:szCs w:val="26"/>
        </w:rPr>
        <w:t xml:space="preserve">Katarzyna Przybyła </w:t>
      </w:r>
      <w:r>
        <w:rPr>
          <w:rFonts w:ascii="Times New Roman" w:hAnsi="Times New Roman"/>
          <w:sz w:val="26"/>
          <w:szCs w:val="26"/>
        </w:rPr>
        <w:t>zapytała c</w:t>
      </w:r>
      <w:r w:rsidR="0029106B">
        <w:rPr>
          <w:rFonts w:ascii="Times New Roman" w:hAnsi="Times New Roman"/>
          <w:sz w:val="26"/>
          <w:szCs w:val="26"/>
        </w:rPr>
        <w:t xml:space="preserve">zy jest możliwe </w:t>
      </w:r>
      <w:r>
        <w:rPr>
          <w:rFonts w:ascii="Times New Roman" w:hAnsi="Times New Roman"/>
          <w:sz w:val="26"/>
          <w:szCs w:val="26"/>
        </w:rPr>
        <w:t>żeby ktoś nie dokonywał opłat?</w:t>
      </w:r>
    </w:p>
    <w:p w:rsidR="00D76A29" w:rsidRPr="004003B2" w:rsidRDefault="00D76A29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AA79E3" w:rsidRDefault="004003B2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Skarbnik Miasta </w:t>
      </w:r>
      <w:r>
        <w:rPr>
          <w:rFonts w:ascii="Times New Roman" w:hAnsi="Times New Roman"/>
          <w:b/>
          <w:sz w:val="26"/>
          <w:szCs w:val="26"/>
        </w:rPr>
        <w:t>Paweł Kuc</w:t>
      </w:r>
      <w:r>
        <w:rPr>
          <w:rFonts w:ascii="Times New Roman" w:hAnsi="Times New Roman"/>
          <w:sz w:val="26"/>
          <w:szCs w:val="26"/>
        </w:rPr>
        <w:t xml:space="preserve"> wyjaśnił, że każdy właściciel posesji zobowiązany jest</w:t>
      </w:r>
      <w:r w:rsidR="00390CEF">
        <w:rPr>
          <w:rFonts w:ascii="Times New Roman" w:hAnsi="Times New Roman"/>
          <w:sz w:val="26"/>
          <w:szCs w:val="26"/>
        </w:rPr>
        <w:t xml:space="preserve"> do złożenia deklaracji w tym zakresie, co ma przełożenie w naliczeniu odpowiednich opłat. Weryfikacja posesji, których właściciele nie złożyli deklaracji, nie jest prosta.</w:t>
      </w:r>
      <w:r w:rsidR="00287F92">
        <w:rPr>
          <w:rFonts w:ascii="Times New Roman" w:hAnsi="Times New Roman"/>
          <w:sz w:val="26"/>
          <w:szCs w:val="26"/>
        </w:rPr>
        <w:t xml:space="preserve"> Taki proces trwa od lipca 2013 r.</w:t>
      </w:r>
    </w:p>
    <w:p w:rsidR="00390CEF" w:rsidRDefault="00390CEF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390CEF" w:rsidRDefault="00390CEF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Burmistrz Miasta</w:t>
      </w:r>
      <w:r w:rsidR="0080399A">
        <w:rPr>
          <w:rFonts w:ascii="Times New Roman" w:hAnsi="Times New Roman"/>
          <w:sz w:val="26"/>
          <w:szCs w:val="26"/>
        </w:rPr>
        <w:t xml:space="preserve"> </w:t>
      </w:r>
      <w:r w:rsidR="0080399A">
        <w:rPr>
          <w:rFonts w:ascii="Times New Roman" w:hAnsi="Times New Roman"/>
          <w:b/>
          <w:sz w:val="26"/>
          <w:szCs w:val="26"/>
        </w:rPr>
        <w:t>Rafał Adamczyk</w:t>
      </w:r>
      <w:r>
        <w:rPr>
          <w:rFonts w:ascii="Times New Roman" w:hAnsi="Times New Roman"/>
          <w:sz w:val="26"/>
          <w:szCs w:val="26"/>
        </w:rPr>
        <w:t xml:space="preserve"> uzupełnił, że</w:t>
      </w:r>
      <w:r w:rsidR="0080399A">
        <w:rPr>
          <w:rFonts w:ascii="Times New Roman" w:hAnsi="Times New Roman"/>
          <w:sz w:val="26"/>
          <w:szCs w:val="26"/>
        </w:rPr>
        <w:t xml:space="preserve"> jest to możliwe</w:t>
      </w:r>
      <w:r>
        <w:rPr>
          <w:rFonts w:ascii="Times New Roman" w:hAnsi="Times New Roman"/>
          <w:sz w:val="26"/>
          <w:szCs w:val="26"/>
        </w:rPr>
        <w:t xml:space="preserve"> tylko</w:t>
      </w:r>
      <w:r w:rsidR="0080399A">
        <w:rPr>
          <w:rFonts w:ascii="Times New Roman" w:hAnsi="Times New Roman"/>
          <w:sz w:val="26"/>
          <w:szCs w:val="26"/>
        </w:rPr>
        <w:t xml:space="preserve"> poprzez weryfikację zestawienia złożonych deklaracji pod względem brakujących numerów</w:t>
      </w:r>
      <w:r w:rsidR="0029106B">
        <w:rPr>
          <w:rFonts w:ascii="Times New Roman" w:hAnsi="Times New Roman"/>
          <w:sz w:val="26"/>
          <w:szCs w:val="26"/>
        </w:rPr>
        <w:t xml:space="preserve"> budynków</w:t>
      </w:r>
      <w:r w:rsidR="0080399A">
        <w:rPr>
          <w:rFonts w:ascii="Times New Roman" w:hAnsi="Times New Roman"/>
          <w:sz w:val="26"/>
          <w:szCs w:val="26"/>
        </w:rPr>
        <w:t>. Straż Miejska</w:t>
      </w:r>
      <w:r w:rsidR="00287F92">
        <w:rPr>
          <w:rFonts w:ascii="Times New Roman" w:hAnsi="Times New Roman"/>
          <w:sz w:val="26"/>
          <w:szCs w:val="26"/>
        </w:rPr>
        <w:t xml:space="preserve"> mogłaby przeprowadzić wtedy kontrolę wskazanych posesji.</w:t>
      </w:r>
    </w:p>
    <w:p w:rsidR="00287F92" w:rsidRDefault="00287F92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33249F" w:rsidRDefault="00287F92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zaproponowała</w:t>
      </w:r>
      <w:r w:rsidR="00D35EDA">
        <w:rPr>
          <w:rFonts w:ascii="Times New Roman" w:hAnsi="Times New Roman"/>
          <w:sz w:val="26"/>
          <w:szCs w:val="26"/>
        </w:rPr>
        <w:t xml:space="preserve"> przypomnienie           w „Kurierze Sławkowskim” o obowiązku składania deklaracji, bądź</w:t>
      </w:r>
      <w:r w:rsidR="0033249F">
        <w:rPr>
          <w:rFonts w:ascii="Times New Roman" w:hAnsi="Times New Roman"/>
          <w:sz w:val="26"/>
          <w:szCs w:val="26"/>
        </w:rPr>
        <w:t xml:space="preserve"> konieczności zgłaszania</w:t>
      </w:r>
      <w:r w:rsidR="00D35EDA">
        <w:rPr>
          <w:rFonts w:ascii="Times New Roman" w:hAnsi="Times New Roman"/>
          <w:sz w:val="26"/>
          <w:szCs w:val="26"/>
        </w:rPr>
        <w:t xml:space="preserve"> zmian w deklaracjach</w:t>
      </w:r>
      <w:r w:rsidR="0033249F">
        <w:rPr>
          <w:rFonts w:ascii="Times New Roman" w:hAnsi="Times New Roman"/>
          <w:sz w:val="26"/>
          <w:szCs w:val="26"/>
        </w:rPr>
        <w:t>,</w:t>
      </w:r>
      <w:r w:rsidR="00D35EDA">
        <w:rPr>
          <w:rFonts w:ascii="Times New Roman" w:hAnsi="Times New Roman"/>
          <w:sz w:val="26"/>
          <w:szCs w:val="26"/>
        </w:rPr>
        <w:t xml:space="preserve"> w przypadkach zgo</w:t>
      </w:r>
      <w:r w:rsidR="00AF2EFC">
        <w:rPr>
          <w:rFonts w:ascii="Times New Roman" w:hAnsi="Times New Roman"/>
          <w:sz w:val="26"/>
          <w:szCs w:val="26"/>
        </w:rPr>
        <w:t>nów,</w:t>
      </w:r>
      <w:r w:rsidR="00D35EDA">
        <w:rPr>
          <w:rFonts w:ascii="Times New Roman" w:hAnsi="Times New Roman"/>
          <w:sz w:val="26"/>
          <w:szCs w:val="26"/>
        </w:rPr>
        <w:t xml:space="preserve"> urodzeń</w:t>
      </w:r>
      <w:r w:rsidR="00AF2EF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1E43">
        <w:rPr>
          <w:rFonts w:ascii="Times New Roman" w:hAnsi="Times New Roman"/>
          <w:sz w:val="26"/>
          <w:szCs w:val="26"/>
        </w:rPr>
        <w:t>wymeldowań</w:t>
      </w:r>
      <w:proofErr w:type="spellEnd"/>
      <w:r w:rsidR="00AF2EFC">
        <w:rPr>
          <w:rFonts w:ascii="Times New Roman" w:hAnsi="Times New Roman"/>
          <w:sz w:val="26"/>
          <w:szCs w:val="26"/>
        </w:rPr>
        <w:t xml:space="preserve"> itp..</w:t>
      </w:r>
      <w:r w:rsidR="0033249F">
        <w:rPr>
          <w:rFonts w:ascii="Times New Roman" w:hAnsi="Times New Roman"/>
          <w:sz w:val="26"/>
          <w:szCs w:val="26"/>
        </w:rPr>
        <w:t xml:space="preserve">. </w:t>
      </w:r>
    </w:p>
    <w:p w:rsidR="0048567D" w:rsidRDefault="0048567D" w:rsidP="008737EA">
      <w:pPr>
        <w:pStyle w:val="Tekstpodstawowywcity"/>
        <w:spacing w:after="0"/>
        <w:ind w:firstLine="77"/>
        <w:jc w:val="both"/>
        <w:rPr>
          <w:rFonts w:ascii="Times New Roman" w:hAnsi="Times New Roman"/>
          <w:sz w:val="26"/>
          <w:szCs w:val="26"/>
        </w:rPr>
      </w:pPr>
    </w:p>
    <w:p w:rsidR="00E7769D" w:rsidRDefault="00E7769D" w:rsidP="00E7769D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Innych p</w:t>
      </w:r>
      <w:r w:rsidRPr="009C1576">
        <w:rPr>
          <w:rFonts w:ascii="Times New Roman" w:hAnsi="Times New Roman"/>
          <w:sz w:val="26"/>
          <w:szCs w:val="26"/>
        </w:rPr>
        <w:t xml:space="preserve">ytań, ani uwag </w:t>
      </w:r>
      <w:r w:rsidR="00F25AD6">
        <w:rPr>
          <w:rFonts w:ascii="Times New Roman" w:hAnsi="Times New Roman"/>
          <w:sz w:val="26"/>
          <w:szCs w:val="26"/>
        </w:rPr>
        <w:t xml:space="preserve">nie </w:t>
      </w:r>
      <w:bookmarkStart w:id="0" w:name="_GoBack"/>
      <w:bookmarkEnd w:id="0"/>
      <w:r w:rsidRPr="009C1576">
        <w:rPr>
          <w:rFonts w:ascii="Times New Roman" w:hAnsi="Times New Roman"/>
          <w:sz w:val="26"/>
          <w:szCs w:val="26"/>
        </w:rPr>
        <w:t xml:space="preserve">było. </w:t>
      </w:r>
      <w:r>
        <w:rPr>
          <w:rFonts w:ascii="Times New Roman" w:hAnsi="Times New Roman"/>
          <w:sz w:val="26"/>
          <w:szCs w:val="26"/>
        </w:rPr>
        <w:t>Komisja</w:t>
      </w:r>
      <w:r w:rsidRPr="009C15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Uchwał i Wniosków przedstawiła</w:t>
      </w:r>
      <w:r w:rsidRPr="009C1576">
        <w:rPr>
          <w:rFonts w:ascii="Times New Roman" w:hAnsi="Times New Roman"/>
          <w:sz w:val="26"/>
          <w:szCs w:val="26"/>
        </w:rPr>
        <w:t xml:space="preserve"> projekt</w:t>
      </w:r>
      <w:r w:rsidR="00AF2EFC">
        <w:rPr>
          <w:rFonts w:ascii="Times New Roman" w:hAnsi="Times New Roman"/>
          <w:sz w:val="26"/>
          <w:szCs w:val="26"/>
        </w:rPr>
        <w:t>y</w:t>
      </w:r>
      <w:r w:rsidR="00A97492">
        <w:rPr>
          <w:rFonts w:ascii="Times New Roman" w:hAnsi="Times New Roman"/>
          <w:sz w:val="26"/>
          <w:szCs w:val="26"/>
        </w:rPr>
        <w:t xml:space="preserve"> uchwał;</w:t>
      </w:r>
    </w:p>
    <w:p w:rsidR="00E7769D" w:rsidRPr="009C1576" w:rsidRDefault="00E7769D" w:rsidP="00E7769D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E7769D" w:rsidRDefault="00E7769D" w:rsidP="00BC2E6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 c h w a ł a  </w:t>
      </w:r>
      <w:r w:rsidR="00847DA7">
        <w:rPr>
          <w:rFonts w:ascii="Times New Roman" w:hAnsi="Times New Roman"/>
          <w:b/>
          <w:sz w:val="26"/>
          <w:szCs w:val="26"/>
        </w:rPr>
        <w:t xml:space="preserve"> Nr </w:t>
      </w:r>
      <w:r>
        <w:rPr>
          <w:rFonts w:ascii="Times New Roman" w:hAnsi="Times New Roman"/>
          <w:b/>
          <w:sz w:val="26"/>
          <w:szCs w:val="26"/>
        </w:rPr>
        <w:t>V</w:t>
      </w:r>
      <w:r w:rsidR="00847DA7">
        <w:rPr>
          <w:rFonts w:ascii="Times New Roman" w:hAnsi="Times New Roman"/>
          <w:b/>
          <w:sz w:val="26"/>
          <w:szCs w:val="26"/>
        </w:rPr>
        <w:t>I</w:t>
      </w:r>
      <w:r w:rsidR="006114A3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3</w:t>
      </w:r>
      <w:r w:rsidR="006114A3">
        <w:rPr>
          <w:rFonts w:ascii="Times New Roman" w:hAnsi="Times New Roman"/>
          <w:b/>
          <w:sz w:val="26"/>
          <w:szCs w:val="26"/>
        </w:rPr>
        <w:t>5/20</w:t>
      </w:r>
      <w:r>
        <w:rPr>
          <w:rFonts w:ascii="Times New Roman" w:hAnsi="Times New Roman"/>
          <w:b/>
          <w:sz w:val="26"/>
          <w:szCs w:val="26"/>
        </w:rPr>
        <w:t>1</w:t>
      </w:r>
      <w:r w:rsidR="006114A3">
        <w:rPr>
          <w:rFonts w:ascii="Times New Roman" w:hAnsi="Times New Roman"/>
          <w:b/>
          <w:sz w:val="26"/>
          <w:szCs w:val="26"/>
        </w:rPr>
        <w:t>5</w:t>
      </w:r>
    </w:p>
    <w:p w:rsidR="00E7769D" w:rsidRDefault="00E7769D" w:rsidP="00BC2E6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</w:t>
      </w:r>
      <w:r w:rsidR="006114A3">
        <w:rPr>
          <w:rFonts w:ascii="Times New Roman" w:hAnsi="Times New Roman"/>
          <w:b/>
          <w:sz w:val="26"/>
          <w:szCs w:val="26"/>
        </w:rPr>
        <w:t xml:space="preserve"> sprawie zmiany uchwały Nr IV/2</w:t>
      </w:r>
      <w:r w:rsidR="00FA0D69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>/201</w:t>
      </w:r>
      <w:r w:rsidR="006114A3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w sprawie uchwały budżetowej</w:t>
      </w:r>
    </w:p>
    <w:p w:rsidR="00E7769D" w:rsidRDefault="00E7769D" w:rsidP="00BC2E6E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>Miasta Sławkowa na 201</w:t>
      </w:r>
      <w:r w:rsidR="006114A3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rok</w:t>
      </w:r>
    </w:p>
    <w:p w:rsidR="00E7769D" w:rsidRDefault="00E7769D" w:rsidP="00E7769D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769D" w:rsidRDefault="00E7769D" w:rsidP="00E7769D">
      <w:pPr>
        <w:pStyle w:val="Standar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</w:t>
      </w:r>
      <w:r w:rsidR="00AF2EFC">
        <w:rPr>
          <w:rFonts w:ascii="Times New Roman" w:hAnsi="Times New Roman"/>
          <w:sz w:val="26"/>
          <w:szCs w:val="26"/>
        </w:rPr>
        <w:t>podjęta przy 11 głosach „za” i 0</w:t>
      </w:r>
      <w:r>
        <w:rPr>
          <w:rFonts w:ascii="Times New Roman" w:hAnsi="Times New Roman"/>
          <w:sz w:val="26"/>
          <w:szCs w:val="26"/>
        </w:rPr>
        <w:t xml:space="preserve">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 xml:space="preserve">. się od głosu” i stanowi ona </w:t>
      </w:r>
      <w:r>
        <w:rPr>
          <w:rFonts w:ascii="Times New Roman" w:hAnsi="Times New Roman"/>
          <w:b/>
          <w:bCs/>
          <w:sz w:val="26"/>
          <w:szCs w:val="26"/>
        </w:rPr>
        <w:t xml:space="preserve">załącznik Nr 4 </w:t>
      </w:r>
      <w:r>
        <w:rPr>
          <w:rFonts w:ascii="Times New Roman" w:hAnsi="Times New Roman"/>
          <w:sz w:val="26"/>
          <w:szCs w:val="26"/>
        </w:rPr>
        <w:t>do protokołu.</w:t>
      </w:r>
    </w:p>
    <w:p w:rsidR="00E7769D" w:rsidRPr="00C519B6" w:rsidRDefault="00E7769D" w:rsidP="00E7769D">
      <w:pPr>
        <w:pStyle w:val="Tekstpodstawowywcity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E7769D" w:rsidRDefault="006114A3" w:rsidP="00BC2E6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 c h w a ł a   Nr </w:t>
      </w:r>
      <w:r w:rsidR="00E7769D">
        <w:rPr>
          <w:rFonts w:ascii="Times New Roman" w:hAnsi="Times New Roman"/>
          <w:b/>
          <w:sz w:val="26"/>
          <w:szCs w:val="26"/>
        </w:rPr>
        <w:t>V</w:t>
      </w:r>
      <w:r>
        <w:rPr>
          <w:rFonts w:ascii="Times New Roman" w:hAnsi="Times New Roman"/>
          <w:b/>
          <w:sz w:val="26"/>
          <w:szCs w:val="26"/>
        </w:rPr>
        <w:t>I/</w:t>
      </w:r>
      <w:r w:rsidR="00E7769D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6</w:t>
      </w:r>
      <w:r w:rsidR="00E7769D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5</w:t>
      </w:r>
    </w:p>
    <w:p w:rsidR="00E7769D" w:rsidRDefault="00BC2E6E" w:rsidP="00BC2E6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w sprawie zmiany uchwały Nr </w:t>
      </w:r>
      <w:r w:rsidR="006114A3">
        <w:rPr>
          <w:rFonts w:ascii="Times New Roman" w:hAnsi="Times New Roman"/>
          <w:b/>
          <w:sz w:val="26"/>
          <w:szCs w:val="26"/>
        </w:rPr>
        <w:t>IV</w:t>
      </w:r>
      <w:r w:rsidR="00E7769D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</w:t>
      </w:r>
      <w:r w:rsidR="00FA0D69">
        <w:rPr>
          <w:rFonts w:ascii="Times New Roman" w:hAnsi="Times New Roman"/>
          <w:b/>
          <w:sz w:val="26"/>
          <w:szCs w:val="26"/>
        </w:rPr>
        <w:t>7</w:t>
      </w:r>
      <w:r w:rsidR="00E7769D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4</w:t>
      </w:r>
      <w:r w:rsidR="00E7769D">
        <w:rPr>
          <w:rFonts w:ascii="Times New Roman" w:hAnsi="Times New Roman"/>
          <w:b/>
          <w:sz w:val="26"/>
          <w:szCs w:val="26"/>
        </w:rPr>
        <w:t xml:space="preserve"> w sprawie uchwalenia</w:t>
      </w:r>
    </w:p>
    <w:p w:rsidR="00E7769D" w:rsidRDefault="00E7769D" w:rsidP="00BC2E6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Wieloletniej Prognozy Finansowej Gminy Sławków na lata</w:t>
      </w:r>
    </w:p>
    <w:p w:rsidR="00E7769D" w:rsidRDefault="00E7769D" w:rsidP="00BC2E6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BC2E6E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– 2026</w:t>
      </w:r>
    </w:p>
    <w:p w:rsidR="00E7769D" w:rsidRDefault="00E7769D" w:rsidP="00E7769D">
      <w:pPr>
        <w:pStyle w:val="Standar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7769D" w:rsidRDefault="00E7769D" w:rsidP="00E7769D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Uchwała została podjęta przy 11 głosach „za” i </w:t>
      </w:r>
      <w:r w:rsidR="00AF2EFC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„</w:t>
      </w:r>
      <w:proofErr w:type="spellStart"/>
      <w:r>
        <w:rPr>
          <w:rFonts w:ascii="Times New Roman" w:hAnsi="Times New Roman"/>
          <w:sz w:val="26"/>
          <w:szCs w:val="26"/>
        </w:rPr>
        <w:t>wstrz</w:t>
      </w:r>
      <w:proofErr w:type="spellEnd"/>
      <w:r>
        <w:rPr>
          <w:rFonts w:ascii="Times New Roman" w:hAnsi="Times New Roman"/>
          <w:sz w:val="26"/>
          <w:szCs w:val="26"/>
        </w:rPr>
        <w:t xml:space="preserve">. się od głosu” i stanowi ona </w:t>
      </w:r>
      <w:r>
        <w:rPr>
          <w:rFonts w:ascii="Times New Roman" w:hAnsi="Times New Roman"/>
          <w:b/>
          <w:bCs/>
          <w:sz w:val="26"/>
          <w:szCs w:val="26"/>
        </w:rPr>
        <w:t xml:space="preserve">załącznik Nr 5 </w:t>
      </w:r>
      <w:r>
        <w:rPr>
          <w:rFonts w:ascii="Times New Roman" w:hAnsi="Times New Roman"/>
          <w:sz w:val="26"/>
          <w:szCs w:val="26"/>
        </w:rPr>
        <w:t>do protokołu.</w:t>
      </w:r>
    </w:p>
    <w:p w:rsidR="00E7769D" w:rsidRDefault="00E7769D" w:rsidP="00E7769D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769D" w:rsidRDefault="00AF2EFC" w:rsidP="00E7769D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Rada przy 11</w:t>
      </w:r>
      <w:r w:rsidR="00E7769D">
        <w:rPr>
          <w:rFonts w:ascii="Times New Roman" w:hAnsi="Times New Roman"/>
          <w:sz w:val="26"/>
          <w:szCs w:val="26"/>
        </w:rPr>
        <w:t xml:space="preserve"> głosach „za” odwołała Komisję Uchwał i Wniosków.</w:t>
      </w:r>
    </w:p>
    <w:p w:rsidR="00E7769D" w:rsidRDefault="00E7769D" w:rsidP="00E7769D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Ad. 6</w:t>
      </w:r>
      <w:r w:rsidRPr="009C1576">
        <w:rPr>
          <w:rFonts w:ascii="Times New Roman" w:hAnsi="Times New Roman"/>
          <w:b/>
          <w:sz w:val="26"/>
          <w:szCs w:val="26"/>
        </w:rPr>
        <w:t>. Zakończenie.</w:t>
      </w:r>
    </w:p>
    <w:p w:rsidR="009A1D7A" w:rsidRDefault="009A1D7A" w:rsidP="00A97492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9A1D7A" w:rsidRPr="002B394E" w:rsidRDefault="002B394E" w:rsidP="00A97492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1D7A">
        <w:rPr>
          <w:rFonts w:ascii="Times New Roman" w:hAnsi="Times New Roman"/>
          <w:sz w:val="26"/>
          <w:szCs w:val="26"/>
        </w:rPr>
        <w:t>Wobec wyczerpania porządku obrad sesji oraz gło</w:t>
      </w:r>
      <w:r>
        <w:rPr>
          <w:rFonts w:ascii="Times New Roman" w:hAnsi="Times New Roman"/>
          <w:sz w:val="26"/>
          <w:szCs w:val="26"/>
        </w:rPr>
        <w:t xml:space="preserve">sów w dyskusji, Przewodnicząca Rady Miejskiej </w:t>
      </w:r>
      <w:r>
        <w:rPr>
          <w:rFonts w:ascii="Times New Roman" w:hAnsi="Times New Roman"/>
          <w:b/>
          <w:sz w:val="26"/>
          <w:szCs w:val="26"/>
        </w:rPr>
        <w:t>Marta Rus</w:t>
      </w:r>
      <w:r>
        <w:rPr>
          <w:rFonts w:ascii="Times New Roman" w:hAnsi="Times New Roman"/>
          <w:sz w:val="26"/>
          <w:szCs w:val="26"/>
        </w:rPr>
        <w:t xml:space="preserve"> podziękowała ws</w:t>
      </w:r>
      <w:r w:rsidR="00A97492">
        <w:rPr>
          <w:rFonts w:ascii="Times New Roman" w:hAnsi="Times New Roman"/>
          <w:sz w:val="26"/>
          <w:szCs w:val="26"/>
        </w:rPr>
        <w:t>zystkim</w:t>
      </w:r>
      <w:r>
        <w:rPr>
          <w:rFonts w:ascii="Times New Roman" w:hAnsi="Times New Roman"/>
          <w:sz w:val="26"/>
          <w:szCs w:val="26"/>
        </w:rPr>
        <w:t xml:space="preserve"> za udział w sesji i głosiła jej zakończenie.</w:t>
      </w:r>
    </w:p>
    <w:p w:rsidR="00E7769D" w:rsidRDefault="00E7769D" w:rsidP="00E7769D">
      <w:pPr>
        <w:tabs>
          <w:tab w:val="left" w:pos="284"/>
        </w:tabs>
        <w:suppressAutoHyphens/>
        <w:rPr>
          <w:rFonts w:ascii="Times New Roman" w:hAnsi="Times New Roman"/>
          <w:b/>
          <w:sz w:val="26"/>
          <w:szCs w:val="26"/>
        </w:rPr>
      </w:pPr>
    </w:p>
    <w:p w:rsidR="00E7769D" w:rsidRDefault="00E7769D" w:rsidP="00BC2E6E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7769D" w:rsidRDefault="00E7769D" w:rsidP="00E7769D">
      <w:pPr>
        <w:tabs>
          <w:tab w:val="left" w:pos="284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BC2E6E" w:rsidRDefault="00E7769D" w:rsidP="00BC2E6E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 w:rsidRPr="009C1576">
        <w:rPr>
          <w:rFonts w:ascii="Times New Roman" w:hAnsi="Times New Roman"/>
          <w:sz w:val="26"/>
          <w:szCs w:val="26"/>
        </w:rPr>
        <w:t>Protokołowała</w:t>
      </w:r>
    </w:p>
    <w:p w:rsidR="00BC2E6E" w:rsidRDefault="00BC2E6E" w:rsidP="00BC2E6E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</w:p>
    <w:p w:rsidR="00E7769D" w:rsidRPr="00E940ED" w:rsidRDefault="00BC2E6E" w:rsidP="00BC2E6E">
      <w:pPr>
        <w:tabs>
          <w:tab w:val="left" w:pos="284"/>
        </w:tabs>
        <w:suppressAutoHyphen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Jadwiga Porębska</w:t>
      </w:r>
      <w:r w:rsidR="00E7769D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7D3003" w:rsidRDefault="007D3003"/>
    <w:sectPr w:rsidR="007D3003" w:rsidSect="00C35CC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A4" w:rsidRDefault="00B171A4">
      <w:r>
        <w:separator/>
      </w:r>
    </w:p>
  </w:endnote>
  <w:endnote w:type="continuationSeparator" w:id="0">
    <w:p w:rsidR="00B171A4" w:rsidRDefault="00B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A4" w:rsidRDefault="00B171A4">
      <w:r>
        <w:separator/>
      </w:r>
    </w:p>
  </w:footnote>
  <w:footnote w:type="continuationSeparator" w:id="0">
    <w:p w:rsidR="00B171A4" w:rsidRDefault="00B1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CA" w:rsidRDefault="00C35CC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25AD6">
      <w:rPr>
        <w:noProof/>
      </w:rPr>
      <w:t>4</w:t>
    </w:r>
    <w:r>
      <w:fldChar w:fldCharType="end"/>
    </w:r>
  </w:p>
  <w:p w:rsidR="00C35CCA" w:rsidRDefault="00C35C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0EE4D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>
    <w:nsid w:val="050F3BAA"/>
    <w:multiLevelType w:val="hybridMultilevel"/>
    <w:tmpl w:val="F124AF04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57FB3"/>
    <w:multiLevelType w:val="hybridMultilevel"/>
    <w:tmpl w:val="067E7A0C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479D7"/>
    <w:multiLevelType w:val="singleLevel"/>
    <w:tmpl w:val="78BC28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4C01BBB"/>
    <w:multiLevelType w:val="hybridMultilevel"/>
    <w:tmpl w:val="1A58FCC6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D247BF"/>
    <w:multiLevelType w:val="hybridMultilevel"/>
    <w:tmpl w:val="68C86254"/>
    <w:lvl w:ilvl="0" w:tplc="78BC289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CB"/>
    <w:rsid w:val="00000C63"/>
    <w:rsid w:val="00002C40"/>
    <w:rsid w:val="0000354A"/>
    <w:rsid w:val="000061EF"/>
    <w:rsid w:val="00007265"/>
    <w:rsid w:val="00013937"/>
    <w:rsid w:val="00015CAF"/>
    <w:rsid w:val="000255A6"/>
    <w:rsid w:val="00026E12"/>
    <w:rsid w:val="0003682C"/>
    <w:rsid w:val="00037825"/>
    <w:rsid w:val="00040802"/>
    <w:rsid w:val="00050DAB"/>
    <w:rsid w:val="00060D50"/>
    <w:rsid w:val="00063772"/>
    <w:rsid w:val="00064CE6"/>
    <w:rsid w:val="00065EAF"/>
    <w:rsid w:val="000673A0"/>
    <w:rsid w:val="00071523"/>
    <w:rsid w:val="00071875"/>
    <w:rsid w:val="000734BC"/>
    <w:rsid w:val="00077C52"/>
    <w:rsid w:val="00081159"/>
    <w:rsid w:val="000820A7"/>
    <w:rsid w:val="000864D2"/>
    <w:rsid w:val="000A6545"/>
    <w:rsid w:val="000A71F5"/>
    <w:rsid w:val="000B215F"/>
    <w:rsid w:val="000B5223"/>
    <w:rsid w:val="000C07A1"/>
    <w:rsid w:val="000C6B30"/>
    <w:rsid w:val="000E51F8"/>
    <w:rsid w:val="000F2EC2"/>
    <w:rsid w:val="001079A0"/>
    <w:rsid w:val="00107E59"/>
    <w:rsid w:val="00111D7B"/>
    <w:rsid w:val="00127DCE"/>
    <w:rsid w:val="00157BCE"/>
    <w:rsid w:val="00161213"/>
    <w:rsid w:val="001626C0"/>
    <w:rsid w:val="00171AFF"/>
    <w:rsid w:val="00185E2E"/>
    <w:rsid w:val="001943E5"/>
    <w:rsid w:val="00195588"/>
    <w:rsid w:val="00195FD1"/>
    <w:rsid w:val="001A66B0"/>
    <w:rsid w:val="001B79F8"/>
    <w:rsid w:val="001C0364"/>
    <w:rsid w:val="001C126C"/>
    <w:rsid w:val="001C4B5D"/>
    <w:rsid w:val="001D79F6"/>
    <w:rsid w:val="001D7A6D"/>
    <w:rsid w:val="001E17D2"/>
    <w:rsid w:val="001E53CA"/>
    <w:rsid w:val="001E5E95"/>
    <w:rsid w:val="001F0A8B"/>
    <w:rsid w:val="001F0C56"/>
    <w:rsid w:val="001F2E13"/>
    <w:rsid w:val="001F3174"/>
    <w:rsid w:val="001F531A"/>
    <w:rsid w:val="00204591"/>
    <w:rsid w:val="00210BFB"/>
    <w:rsid w:val="00213173"/>
    <w:rsid w:val="002157A5"/>
    <w:rsid w:val="00215BE9"/>
    <w:rsid w:val="00220194"/>
    <w:rsid w:val="00222432"/>
    <w:rsid w:val="00223EAB"/>
    <w:rsid w:val="002305FB"/>
    <w:rsid w:val="0023790F"/>
    <w:rsid w:val="00244811"/>
    <w:rsid w:val="00247FF5"/>
    <w:rsid w:val="002538C0"/>
    <w:rsid w:val="0025564A"/>
    <w:rsid w:val="0025627C"/>
    <w:rsid w:val="002653A1"/>
    <w:rsid w:val="00266B04"/>
    <w:rsid w:val="002723A2"/>
    <w:rsid w:val="0027301D"/>
    <w:rsid w:val="0028371E"/>
    <w:rsid w:val="00287F92"/>
    <w:rsid w:val="0029106B"/>
    <w:rsid w:val="002A24A8"/>
    <w:rsid w:val="002B29AD"/>
    <w:rsid w:val="002B394E"/>
    <w:rsid w:val="002B5CE0"/>
    <w:rsid w:val="002B605D"/>
    <w:rsid w:val="002C2D87"/>
    <w:rsid w:val="002C2FD5"/>
    <w:rsid w:val="002D158A"/>
    <w:rsid w:val="002D21A3"/>
    <w:rsid w:val="002D6354"/>
    <w:rsid w:val="002E5134"/>
    <w:rsid w:val="002F0FD2"/>
    <w:rsid w:val="002F1405"/>
    <w:rsid w:val="002F441E"/>
    <w:rsid w:val="00301CD8"/>
    <w:rsid w:val="003075CE"/>
    <w:rsid w:val="0030796D"/>
    <w:rsid w:val="00316271"/>
    <w:rsid w:val="00317B45"/>
    <w:rsid w:val="00321F23"/>
    <w:rsid w:val="003272FB"/>
    <w:rsid w:val="0033249F"/>
    <w:rsid w:val="00334124"/>
    <w:rsid w:val="003372FF"/>
    <w:rsid w:val="00342844"/>
    <w:rsid w:val="00343490"/>
    <w:rsid w:val="003535D0"/>
    <w:rsid w:val="00353AC8"/>
    <w:rsid w:val="00356CE8"/>
    <w:rsid w:val="003641F1"/>
    <w:rsid w:val="0037199B"/>
    <w:rsid w:val="003730CB"/>
    <w:rsid w:val="00377D75"/>
    <w:rsid w:val="00387380"/>
    <w:rsid w:val="00387633"/>
    <w:rsid w:val="00390CEF"/>
    <w:rsid w:val="00390D92"/>
    <w:rsid w:val="003A14C5"/>
    <w:rsid w:val="003A25D8"/>
    <w:rsid w:val="003A574D"/>
    <w:rsid w:val="003A60A2"/>
    <w:rsid w:val="003A64A3"/>
    <w:rsid w:val="003B05CB"/>
    <w:rsid w:val="003B348F"/>
    <w:rsid w:val="003B3FCF"/>
    <w:rsid w:val="003B4F0A"/>
    <w:rsid w:val="003C1CEC"/>
    <w:rsid w:val="003C3696"/>
    <w:rsid w:val="003C7579"/>
    <w:rsid w:val="003D2BC8"/>
    <w:rsid w:val="003D4079"/>
    <w:rsid w:val="003D7823"/>
    <w:rsid w:val="003E1821"/>
    <w:rsid w:val="003E2818"/>
    <w:rsid w:val="003E37CC"/>
    <w:rsid w:val="003E7CE3"/>
    <w:rsid w:val="003E7EF1"/>
    <w:rsid w:val="003F5F8D"/>
    <w:rsid w:val="003F7A6D"/>
    <w:rsid w:val="004003B2"/>
    <w:rsid w:val="004011D5"/>
    <w:rsid w:val="0040198B"/>
    <w:rsid w:val="00401A55"/>
    <w:rsid w:val="004027E5"/>
    <w:rsid w:val="0040366D"/>
    <w:rsid w:val="00403A4B"/>
    <w:rsid w:val="00405338"/>
    <w:rsid w:val="00412A8B"/>
    <w:rsid w:val="00412D18"/>
    <w:rsid w:val="00417EE1"/>
    <w:rsid w:val="00437DB8"/>
    <w:rsid w:val="00440C9B"/>
    <w:rsid w:val="00443F0D"/>
    <w:rsid w:val="00447747"/>
    <w:rsid w:val="00457300"/>
    <w:rsid w:val="00462778"/>
    <w:rsid w:val="00466A69"/>
    <w:rsid w:val="004752F7"/>
    <w:rsid w:val="004755D8"/>
    <w:rsid w:val="00476E90"/>
    <w:rsid w:val="00481E2A"/>
    <w:rsid w:val="00484606"/>
    <w:rsid w:val="0048567D"/>
    <w:rsid w:val="004859CB"/>
    <w:rsid w:val="00493B2B"/>
    <w:rsid w:val="00494DCB"/>
    <w:rsid w:val="00497D6E"/>
    <w:rsid w:val="004A27E3"/>
    <w:rsid w:val="004A763C"/>
    <w:rsid w:val="004A7BCB"/>
    <w:rsid w:val="004B1837"/>
    <w:rsid w:val="004B1921"/>
    <w:rsid w:val="004B3B4A"/>
    <w:rsid w:val="004C4F61"/>
    <w:rsid w:val="004D1BF3"/>
    <w:rsid w:val="004E4736"/>
    <w:rsid w:val="004F0AB3"/>
    <w:rsid w:val="00503441"/>
    <w:rsid w:val="005037AC"/>
    <w:rsid w:val="005057CF"/>
    <w:rsid w:val="005110EE"/>
    <w:rsid w:val="00512E0C"/>
    <w:rsid w:val="0052028E"/>
    <w:rsid w:val="00520360"/>
    <w:rsid w:val="00523EA4"/>
    <w:rsid w:val="0052443F"/>
    <w:rsid w:val="005274A5"/>
    <w:rsid w:val="00543C23"/>
    <w:rsid w:val="00552B93"/>
    <w:rsid w:val="00555586"/>
    <w:rsid w:val="005557B3"/>
    <w:rsid w:val="00561ACC"/>
    <w:rsid w:val="00574A6A"/>
    <w:rsid w:val="005759F7"/>
    <w:rsid w:val="005850BE"/>
    <w:rsid w:val="00590D86"/>
    <w:rsid w:val="00594936"/>
    <w:rsid w:val="00595124"/>
    <w:rsid w:val="005B0590"/>
    <w:rsid w:val="005C0B4F"/>
    <w:rsid w:val="005C350B"/>
    <w:rsid w:val="005D029B"/>
    <w:rsid w:val="005D099B"/>
    <w:rsid w:val="005D2F6D"/>
    <w:rsid w:val="005E3488"/>
    <w:rsid w:val="005E3963"/>
    <w:rsid w:val="005E41F7"/>
    <w:rsid w:val="005E6157"/>
    <w:rsid w:val="005E6CE4"/>
    <w:rsid w:val="005E771E"/>
    <w:rsid w:val="005F0C6E"/>
    <w:rsid w:val="005F4117"/>
    <w:rsid w:val="005F435A"/>
    <w:rsid w:val="00602026"/>
    <w:rsid w:val="0060320C"/>
    <w:rsid w:val="00603E2E"/>
    <w:rsid w:val="006107A1"/>
    <w:rsid w:val="006114A3"/>
    <w:rsid w:val="00613752"/>
    <w:rsid w:val="00613EF0"/>
    <w:rsid w:val="00616A06"/>
    <w:rsid w:val="00624EE3"/>
    <w:rsid w:val="0063026C"/>
    <w:rsid w:val="00632F70"/>
    <w:rsid w:val="006400B9"/>
    <w:rsid w:val="00640A9B"/>
    <w:rsid w:val="006416A9"/>
    <w:rsid w:val="00644EAB"/>
    <w:rsid w:val="006450E5"/>
    <w:rsid w:val="00646F04"/>
    <w:rsid w:val="00652A56"/>
    <w:rsid w:val="006539BF"/>
    <w:rsid w:val="00663DE0"/>
    <w:rsid w:val="00676638"/>
    <w:rsid w:val="006771E4"/>
    <w:rsid w:val="00677AE2"/>
    <w:rsid w:val="00682005"/>
    <w:rsid w:val="00683A44"/>
    <w:rsid w:val="006953ED"/>
    <w:rsid w:val="006962E0"/>
    <w:rsid w:val="006A2879"/>
    <w:rsid w:val="006B095D"/>
    <w:rsid w:val="006B2F11"/>
    <w:rsid w:val="006B41A2"/>
    <w:rsid w:val="006B4325"/>
    <w:rsid w:val="006B4B29"/>
    <w:rsid w:val="006B6F63"/>
    <w:rsid w:val="006C0292"/>
    <w:rsid w:val="006C3C24"/>
    <w:rsid w:val="006D03B0"/>
    <w:rsid w:val="006D260A"/>
    <w:rsid w:val="006D39B2"/>
    <w:rsid w:val="006D7FA5"/>
    <w:rsid w:val="006E01B7"/>
    <w:rsid w:val="006F55F9"/>
    <w:rsid w:val="006F5962"/>
    <w:rsid w:val="007044E6"/>
    <w:rsid w:val="007045F6"/>
    <w:rsid w:val="00705AC3"/>
    <w:rsid w:val="00711123"/>
    <w:rsid w:val="00711446"/>
    <w:rsid w:val="007116D1"/>
    <w:rsid w:val="00712B5F"/>
    <w:rsid w:val="0072016C"/>
    <w:rsid w:val="00720DF3"/>
    <w:rsid w:val="00730A83"/>
    <w:rsid w:val="00736817"/>
    <w:rsid w:val="0074046C"/>
    <w:rsid w:val="00740DC4"/>
    <w:rsid w:val="00744E02"/>
    <w:rsid w:val="0074769B"/>
    <w:rsid w:val="00754298"/>
    <w:rsid w:val="00764B7B"/>
    <w:rsid w:val="00764E36"/>
    <w:rsid w:val="00765E24"/>
    <w:rsid w:val="00766B15"/>
    <w:rsid w:val="00767722"/>
    <w:rsid w:val="00773872"/>
    <w:rsid w:val="00776021"/>
    <w:rsid w:val="00776377"/>
    <w:rsid w:val="0077749B"/>
    <w:rsid w:val="00782C4C"/>
    <w:rsid w:val="00782F0A"/>
    <w:rsid w:val="00787D1B"/>
    <w:rsid w:val="00794E2E"/>
    <w:rsid w:val="007A3B1B"/>
    <w:rsid w:val="007A5E81"/>
    <w:rsid w:val="007A7020"/>
    <w:rsid w:val="007A718D"/>
    <w:rsid w:val="007A7747"/>
    <w:rsid w:val="007B0044"/>
    <w:rsid w:val="007B17C9"/>
    <w:rsid w:val="007B50BD"/>
    <w:rsid w:val="007B5B92"/>
    <w:rsid w:val="007C2ABF"/>
    <w:rsid w:val="007C6E0E"/>
    <w:rsid w:val="007D2C65"/>
    <w:rsid w:val="007D3003"/>
    <w:rsid w:val="007E032F"/>
    <w:rsid w:val="007E3E5B"/>
    <w:rsid w:val="007E5C06"/>
    <w:rsid w:val="007E74AC"/>
    <w:rsid w:val="007F0E63"/>
    <w:rsid w:val="007F2988"/>
    <w:rsid w:val="007F6F74"/>
    <w:rsid w:val="0080399A"/>
    <w:rsid w:val="00806E96"/>
    <w:rsid w:val="00817854"/>
    <w:rsid w:val="00825FCD"/>
    <w:rsid w:val="00835BC9"/>
    <w:rsid w:val="008403FD"/>
    <w:rsid w:val="00840596"/>
    <w:rsid w:val="00840E44"/>
    <w:rsid w:val="008419DC"/>
    <w:rsid w:val="008421BA"/>
    <w:rsid w:val="00842264"/>
    <w:rsid w:val="0084500B"/>
    <w:rsid w:val="00847DA7"/>
    <w:rsid w:val="00850AAB"/>
    <w:rsid w:val="00854933"/>
    <w:rsid w:val="0086558A"/>
    <w:rsid w:val="00866BFB"/>
    <w:rsid w:val="00870831"/>
    <w:rsid w:val="008737EA"/>
    <w:rsid w:val="0087632E"/>
    <w:rsid w:val="0087649A"/>
    <w:rsid w:val="00886A75"/>
    <w:rsid w:val="00895E2C"/>
    <w:rsid w:val="008A02C1"/>
    <w:rsid w:val="008A07C1"/>
    <w:rsid w:val="008A50CC"/>
    <w:rsid w:val="008A5E2C"/>
    <w:rsid w:val="008A67FB"/>
    <w:rsid w:val="008B3599"/>
    <w:rsid w:val="008B57A1"/>
    <w:rsid w:val="008B6050"/>
    <w:rsid w:val="008C2476"/>
    <w:rsid w:val="008D6C88"/>
    <w:rsid w:val="008D6CC4"/>
    <w:rsid w:val="008E2801"/>
    <w:rsid w:val="008F68C6"/>
    <w:rsid w:val="008F7D47"/>
    <w:rsid w:val="00920B7E"/>
    <w:rsid w:val="009226D3"/>
    <w:rsid w:val="009268DC"/>
    <w:rsid w:val="009301D2"/>
    <w:rsid w:val="009326FE"/>
    <w:rsid w:val="00940FE4"/>
    <w:rsid w:val="0094466F"/>
    <w:rsid w:val="00944F1A"/>
    <w:rsid w:val="00954DC7"/>
    <w:rsid w:val="00965638"/>
    <w:rsid w:val="0097407A"/>
    <w:rsid w:val="009749C4"/>
    <w:rsid w:val="00975A94"/>
    <w:rsid w:val="0098123C"/>
    <w:rsid w:val="00984164"/>
    <w:rsid w:val="009907F9"/>
    <w:rsid w:val="00991ADE"/>
    <w:rsid w:val="00997993"/>
    <w:rsid w:val="009A0CFD"/>
    <w:rsid w:val="009A1D7A"/>
    <w:rsid w:val="009B6DF9"/>
    <w:rsid w:val="009B7C79"/>
    <w:rsid w:val="009C40C9"/>
    <w:rsid w:val="009D5D23"/>
    <w:rsid w:val="009D70D8"/>
    <w:rsid w:val="009E2EED"/>
    <w:rsid w:val="009F197F"/>
    <w:rsid w:val="009F37DF"/>
    <w:rsid w:val="009F51E3"/>
    <w:rsid w:val="009F6FFC"/>
    <w:rsid w:val="00A0030B"/>
    <w:rsid w:val="00A052B0"/>
    <w:rsid w:val="00A10551"/>
    <w:rsid w:val="00A12E54"/>
    <w:rsid w:val="00A13E14"/>
    <w:rsid w:val="00A30B73"/>
    <w:rsid w:val="00A31D0A"/>
    <w:rsid w:val="00A4397A"/>
    <w:rsid w:val="00A44AB6"/>
    <w:rsid w:val="00A44F60"/>
    <w:rsid w:val="00A472A6"/>
    <w:rsid w:val="00A5431B"/>
    <w:rsid w:val="00A57C0D"/>
    <w:rsid w:val="00A65132"/>
    <w:rsid w:val="00A6523A"/>
    <w:rsid w:val="00A759C3"/>
    <w:rsid w:val="00A801B9"/>
    <w:rsid w:val="00A80883"/>
    <w:rsid w:val="00A812BE"/>
    <w:rsid w:val="00A82CDA"/>
    <w:rsid w:val="00A83151"/>
    <w:rsid w:val="00A87784"/>
    <w:rsid w:val="00A97492"/>
    <w:rsid w:val="00AA0313"/>
    <w:rsid w:val="00AA478F"/>
    <w:rsid w:val="00AA4F0F"/>
    <w:rsid w:val="00AA7958"/>
    <w:rsid w:val="00AA79E3"/>
    <w:rsid w:val="00AB5C56"/>
    <w:rsid w:val="00AB779B"/>
    <w:rsid w:val="00AC4512"/>
    <w:rsid w:val="00AC721F"/>
    <w:rsid w:val="00AD3006"/>
    <w:rsid w:val="00AD5EED"/>
    <w:rsid w:val="00AE1B49"/>
    <w:rsid w:val="00AE1E77"/>
    <w:rsid w:val="00AE5BCD"/>
    <w:rsid w:val="00AE7112"/>
    <w:rsid w:val="00AF2EFC"/>
    <w:rsid w:val="00AF2EFE"/>
    <w:rsid w:val="00B04C5A"/>
    <w:rsid w:val="00B171A4"/>
    <w:rsid w:val="00B233CD"/>
    <w:rsid w:val="00B33A74"/>
    <w:rsid w:val="00B42527"/>
    <w:rsid w:val="00B42CB0"/>
    <w:rsid w:val="00B440AA"/>
    <w:rsid w:val="00B46B3F"/>
    <w:rsid w:val="00B53DA4"/>
    <w:rsid w:val="00B563CA"/>
    <w:rsid w:val="00B61FB7"/>
    <w:rsid w:val="00B6362B"/>
    <w:rsid w:val="00B638F1"/>
    <w:rsid w:val="00B66AB0"/>
    <w:rsid w:val="00B71CA7"/>
    <w:rsid w:val="00B71E43"/>
    <w:rsid w:val="00B73B9D"/>
    <w:rsid w:val="00B80918"/>
    <w:rsid w:val="00B83508"/>
    <w:rsid w:val="00B94D67"/>
    <w:rsid w:val="00BA0BB1"/>
    <w:rsid w:val="00BA34C4"/>
    <w:rsid w:val="00BB60B8"/>
    <w:rsid w:val="00BC0AA4"/>
    <w:rsid w:val="00BC2E6E"/>
    <w:rsid w:val="00BC329C"/>
    <w:rsid w:val="00BE0314"/>
    <w:rsid w:val="00BF2483"/>
    <w:rsid w:val="00C22257"/>
    <w:rsid w:val="00C24218"/>
    <w:rsid w:val="00C311A5"/>
    <w:rsid w:val="00C34C08"/>
    <w:rsid w:val="00C35CCA"/>
    <w:rsid w:val="00C401E4"/>
    <w:rsid w:val="00C4229D"/>
    <w:rsid w:val="00C424C7"/>
    <w:rsid w:val="00C55A6B"/>
    <w:rsid w:val="00C573BB"/>
    <w:rsid w:val="00C60E03"/>
    <w:rsid w:val="00C63957"/>
    <w:rsid w:val="00C63A7A"/>
    <w:rsid w:val="00C63DC9"/>
    <w:rsid w:val="00C74ABB"/>
    <w:rsid w:val="00C772B1"/>
    <w:rsid w:val="00C81ECA"/>
    <w:rsid w:val="00C86D22"/>
    <w:rsid w:val="00CA0ABE"/>
    <w:rsid w:val="00CA15CE"/>
    <w:rsid w:val="00CA36B2"/>
    <w:rsid w:val="00CA4A9F"/>
    <w:rsid w:val="00CB04EA"/>
    <w:rsid w:val="00CB1934"/>
    <w:rsid w:val="00CB1979"/>
    <w:rsid w:val="00CB20FF"/>
    <w:rsid w:val="00CB3CB1"/>
    <w:rsid w:val="00CB59A4"/>
    <w:rsid w:val="00CD4645"/>
    <w:rsid w:val="00CD5922"/>
    <w:rsid w:val="00D00E01"/>
    <w:rsid w:val="00D02DB9"/>
    <w:rsid w:val="00D030FC"/>
    <w:rsid w:val="00D14FFC"/>
    <w:rsid w:val="00D223EB"/>
    <w:rsid w:val="00D25DC7"/>
    <w:rsid w:val="00D31FDF"/>
    <w:rsid w:val="00D32A58"/>
    <w:rsid w:val="00D3313D"/>
    <w:rsid w:val="00D35208"/>
    <w:rsid w:val="00D35EDA"/>
    <w:rsid w:val="00D3727C"/>
    <w:rsid w:val="00D441E5"/>
    <w:rsid w:val="00D443A4"/>
    <w:rsid w:val="00D44B85"/>
    <w:rsid w:val="00D45EDB"/>
    <w:rsid w:val="00D5114F"/>
    <w:rsid w:val="00D5341F"/>
    <w:rsid w:val="00D53F2F"/>
    <w:rsid w:val="00D564BF"/>
    <w:rsid w:val="00D60B08"/>
    <w:rsid w:val="00D64029"/>
    <w:rsid w:val="00D6455B"/>
    <w:rsid w:val="00D65C40"/>
    <w:rsid w:val="00D702A3"/>
    <w:rsid w:val="00D746E1"/>
    <w:rsid w:val="00D76A29"/>
    <w:rsid w:val="00D83A77"/>
    <w:rsid w:val="00D841C6"/>
    <w:rsid w:val="00DB1DD4"/>
    <w:rsid w:val="00DB21BF"/>
    <w:rsid w:val="00DB2343"/>
    <w:rsid w:val="00DD75F4"/>
    <w:rsid w:val="00DE1C8E"/>
    <w:rsid w:val="00DF0CBF"/>
    <w:rsid w:val="00DF3A48"/>
    <w:rsid w:val="00E01BFC"/>
    <w:rsid w:val="00E07F59"/>
    <w:rsid w:val="00E15E7D"/>
    <w:rsid w:val="00E1670E"/>
    <w:rsid w:val="00E22451"/>
    <w:rsid w:val="00E22CE0"/>
    <w:rsid w:val="00E3391F"/>
    <w:rsid w:val="00E40EDD"/>
    <w:rsid w:val="00E4335E"/>
    <w:rsid w:val="00E4457A"/>
    <w:rsid w:val="00E4464E"/>
    <w:rsid w:val="00E5708D"/>
    <w:rsid w:val="00E57543"/>
    <w:rsid w:val="00E604B7"/>
    <w:rsid w:val="00E60EAF"/>
    <w:rsid w:val="00E74177"/>
    <w:rsid w:val="00E7769D"/>
    <w:rsid w:val="00E96831"/>
    <w:rsid w:val="00EA1E21"/>
    <w:rsid w:val="00EA3411"/>
    <w:rsid w:val="00EA3F71"/>
    <w:rsid w:val="00EA5DBD"/>
    <w:rsid w:val="00EB00F4"/>
    <w:rsid w:val="00EB233A"/>
    <w:rsid w:val="00EC31E0"/>
    <w:rsid w:val="00ED46A6"/>
    <w:rsid w:val="00EE4637"/>
    <w:rsid w:val="00EF3DE3"/>
    <w:rsid w:val="00EF5F45"/>
    <w:rsid w:val="00EF6854"/>
    <w:rsid w:val="00EF716E"/>
    <w:rsid w:val="00F14AD2"/>
    <w:rsid w:val="00F2180F"/>
    <w:rsid w:val="00F25AD6"/>
    <w:rsid w:val="00F3437B"/>
    <w:rsid w:val="00F438B0"/>
    <w:rsid w:val="00F475BA"/>
    <w:rsid w:val="00F4767B"/>
    <w:rsid w:val="00F66122"/>
    <w:rsid w:val="00F708C6"/>
    <w:rsid w:val="00F745B1"/>
    <w:rsid w:val="00F80BB8"/>
    <w:rsid w:val="00F81697"/>
    <w:rsid w:val="00F85C8C"/>
    <w:rsid w:val="00F86A60"/>
    <w:rsid w:val="00F94F16"/>
    <w:rsid w:val="00F9706C"/>
    <w:rsid w:val="00F97D84"/>
    <w:rsid w:val="00FA0D69"/>
    <w:rsid w:val="00FA4F02"/>
    <w:rsid w:val="00FA5F6C"/>
    <w:rsid w:val="00FB2278"/>
    <w:rsid w:val="00FB3705"/>
    <w:rsid w:val="00FB47AD"/>
    <w:rsid w:val="00FB523A"/>
    <w:rsid w:val="00FB5734"/>
    <w:rsid w:val="00FC1B40"/>
    <w:rsid w:val="00FC271A"/>
    <w:rsid w:val="00FC5971"/>
    <w:rsid w:val="00FC7875"/>
    <w:rsid w:val="00FE4A43"/>
    <w:rsid w:val="00FE6FC3"/>
    <w:rsid w:val="00FF0F6D"/>
    <w:rsid w:val="00FF682C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69D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69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7769D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769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769D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769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E7769D"/>
    <w:pPr>
      <w:numPr>
        <w:numId w:val="2"/>
      </w:numPr>
      <w:contextualSpacing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769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7769D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7769D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7769D"/>
    <w:rPr>
      <w:rFonts w:ascii="Times New Roman" w:eastAsia="Times New Roman" w:hAnsi="Times New Roman" w:cs="Times New Roman"/>
      <w:b w:val="0"/>
      <w:sz w:val="26"/>
      <w:szCs w:val="20"/>
      <w:lang w:eastAsia="pl-PL"/>
    </w:rPr>
  </w:style>
  <w:style w:type="paragraph" w:customStyle="1" w:styleId="Standard">
    <w:name w:val="Standard"/>
    <w:rsid w:val="00E7769D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76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76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69D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76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769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E7769D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7769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769D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769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E7769D"/>
    <w:pPr>
      <w:numPr>
        <w:numId w:val="2"/>
      </w:numPr>
      <w:contextualSpacing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769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7769D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7769D"/>
    <w:pPr>
      <w:spacing w:after="120"/>
      <w:ind w:firstLine="210"/>
      <w:jc w:val="left"/>
    </w:pPr>
    <w:rPr>
      <w:b w:val="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7769D"/>
    <w:rPr>
      <w:rFonts w:ascii="Times New Roman" w:eastAsia="Times New Roman" w:hAnsi="Times New Roman" w:cs="Times New Roman"/>
      <w:b w:val="0"/>
      <w:sz w:val="26"/>
      <w:szCs w:val="20"/>
      <w:lang w:eastAsia="pl-PL"/>
    </w:rPr>
  </w:style>
  <w:style w:type="paragraph" w:customStyle="1" w:styleId="Standard">
    <w:name w:val="Standard"/>
    <w:rsid w:val="00E7769D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76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76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1239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OR.JP</dc:creator>
  <cp:keywords/>
  <dc:description/>
  <cp:lastModifiedBy>OR.JP</cp:lastModifiedBy>
  <cp:revision>23</cp:revision>
  <cp:lastPrinted>2015-02-03T07:55:00Z</cp:lastPrinted>
  <dcterms:created xsi:type="dcterms:W3CDTF">2015-01-29T12:57:00Z</dcterms:created>
  <dcterms:modified xsi:type="dcterms:W3CDTF">2015-02-03T07:59:00Z</dcterms:modified>
</cp:coreProperties>
</file>