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5" w:type="dxa"/>
          <w:bottom w:w="0" w:type="dxa"/>
          <w:right w:w="75" w:type="dxa"/>
        </w:tblCellMar>
        <w:tblLook w:val="0000"/>
      </w:tblPr>
      <w:tblGrid>
        <w:gridCol w:w="1813"/>
        <w:gridCol w:w="7842"/>
      </w:tblGrid>
      <w:tr>
        <w:trPr>
          <w:trHeight w:val="622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-1781810</wp:posOffset>
                      </wp:positionV>
                      <wp:extent cx="6631305" cy="355600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0840" cy="35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" fillcolor="white" stroked="f" style="position:absolute;margin-left:-11.75pt;margin-top:-140.3pt;width:522.05pt;height:27.9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usługi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137" w:hanging="0"/>
              <w:jc w:val="center"/>
              <w:rPr>
                <w:rFonts w:ascii="Times New Roman" w:hAnsi="Times New Roman"/>
                <w:b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ZEZWOLENIE NA PROWADZENIE USŁUG W ZAKRESIE OCHRONY PRZED BEZDOMNYMI ZWIERZĘTAMI</w:t>
            </w:r>
          </w:p>
        </w:tc>
      </w:tr>
      <w:tr>
        <w:trPr>
          <w:trHeight w:val="460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Komórka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organizacyjna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137" w:hanging="0"/>
              <w:rPr>
                <w:rFonts w:ascii="Times New Roman" w:hAnsi="Times New Roman"/>
                <w:b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REFERAT OCHRONY ŚRODOWISKA I GOSPODARKI WODNEJ (OSGW)</w:t>
            </w:r>
          </w:p>
        </w:tc>
      </w:tr>
      <w:tr>
        <w:trPr>
          <w:trHeight w:val="846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Stanowisko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odpowiedzialne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usługę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Stanowisko ds. ochrony środowiska i gospodarki wodnej (OSGW.I)</w:t>
            </w:r>
          </w:p>
        </w:tc>
      </w:tr>
      <w:tr>
        <w:trPr>
          <w:trHeight w:val="791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Adres: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pokoju: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telefonu: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e-mail: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Urząd Miasta Sławkowa, ul. Łosińska 1, 41-260 Sławków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Pokój nr 25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+48 32 293 15 52, wew. 244, + 48 32 264 95 73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szCs w:val="22"/>
                </w:rPr>
                <w:t>um@slawkow.pl</w:t>
              </w:r>
            </w:hyperlink>
            <w:r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</w:p>
        </w:tc>
      </w:tr>
      <w:tr>
        <w:trPr>
          <w:trHeight w:val="1068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Podstawa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prawna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60" w:after="0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Ustawa z dnia 21 sierpnia 1997 r. o ochronie zwierząt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(</w:t>
            </w:r>
            <w:r>
              <w:rPr>
                <w:rFonts w:ascii="Times New Roman" w:hAnsi="Times New Roman"/>
                <w:szCs w:val="22"/>
              </w:rPr>
              <w:t>Dz. U. z 2013 r., poz. 856 ze zm.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11 marca 2004 r. o ochronie zdrowia zwierząt oraz zwalczaniu chorób zakaźnych zwierząt (Dz. U. z 2014 r., poz. 1539 ze zm.)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2 lipca 2004 r. o swobodzie działalności gospodarczej (Dz. U. 2016 r., poz. 1829 ze zm.)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rPr/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13 września 1996 r. o utrzymaniu czystości i porządku w gminach (Dz. U. z 2016r., poz. 250 ze zm.)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ind w:left="346" w:hanging="284"/>
              <w:rPr/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Ustawa z dnia 14 czerwca 1960 r. Kodeks postępowania administracyjnego </w:t>
              <w:br/>
              <w:t>(Dz.U. z 2016 r. poz. 23 ze zm.)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Uchwała Nr XVIII/125/2015 Rady Miejskiej w Sławkowie z dnia 29 grudnia 2015 roku w sprawie wymagań, jakie powinien spełniać przedsiębiorca ubiegający się o uzyskanie zezwolenia na prowadzenie działalności w zakresie ochrony przed bezdomnymi zwierzętami, prowadzenia schronisk dla bezdomnych zwierząt, a także grzebowisk i spalarni zwłok zwierzęcych i ich części (Dz. Urz. Woj. Śląskiego z dnia 11 stycznia 2016 roku, poz. 228), uchylona w części określonej w Rozdziale 1 §2 pkt 2 załącznika do uchwały Rozstrzygnięciem Nadzorczym Nr NPII.4131.1.45.2016 Wojewody Śląskiego z dnia 5 lutego 2016 roku (Dz. Urz. Woj. Śląskiego z dnia 12 lutego 2016 roku, poz. 1091)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Rozporządzenie Ministra Rolnictwa i Rozwoju Wsi z dnia 23 czerwca 2004 r. w sprawie szczegółowych w sprawie szczegółowych wymagań weterynaryjnych dla prowadzenia schronisk dla zwierząt (Dz. U. Nr 158, poz. 1657)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0"/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Rozporządzenie Ministra Spraw Wewnętrznych i Administracji z dnia 26 sierpnia 1998 roku w sprawie zasad i warunków wyłapywania bezdomnych zwierząt (Dz. U. Nr 116, poz. 753)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120"/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Ustawa z dnia 16 listopada 2006 r. o opłacie skarbowej (Dz. U. z 2016 r., poz. 1827)</w:t>
            </w:r>
          </w:p>
        </w:tc>
      </w:tr>
      <w:tr>
        <w:trPr>
          <w:trHeight w:val="738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Wymagane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wnioski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Wniosek o wydanie zezwolenia w zakresie ochrony przed bezdomnymi zwierzętami (F-OSGW.010.1)</w:t>
            </w:r>
          </w:p>
        </w:tc>
      </w:tr>
      <w:tr>
        <w:trPr>
          <w:trHeight w:val="866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Wymagane </w:t>
              <w:br/>
              <w:t>załączniki do wniosku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Dowód uiszczenia opłaty skarbowej.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Pełnomocnictwo dla osoby upoważnionej do występowania w imieniu wnioskodawcy.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posiadanie środków technicznych do prowadzenia określonej działalności.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gotowość do udzielenia pomocy weterynaryjnej wyłapanym zwierzętom.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gotowość do odbioru zwłok zwierzęcych przez podmiot zajmujący się unieszkodliwianiem zwłok zwierzęcych.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 potwierdzający dopuszczenie środka transportu do transportu zwierząt przez Powiatowego Lekarza Weterynarii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posiadanie wyznaczonego, zadaszonego i ogrodzonego miejsca, umożliwiającego czasowy pobyt wyłapanych zwierząt w okresie, kiedy ich dostarczenie bezpośrednio do schroniska dla zwierząt nie będzie możliwe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gotowość do odbioru wyłapanych zwierząt przez schronisko dla zwierząt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Zaświadczenie o braku zaległości podatkowych 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Zaświadczenie o braku zaległości w płaceniu składek na ubezpieczenie zdrowotne lub społeczne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Wypis z właściwego rejestru ewidencji działalności gospodarczej lub KRS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Zaświadczenie o nadaniu numeru NIP</w:t>
            </w:r>
          </w:p>
        </w:tc>
      </w:tr>
      <w:tr>
        <w:trPr>
          <w:trHeight w:val="499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Opłaty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616,00 zł - za wydanie zezwolenia,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50,00 zł – za wpisanie do rejestru działalności regulowanej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17,00 zł - za dokument stwierdzający udzielenie pełnomocnictwa </w:t>
            </w:r>
          </w:p>
          <w:p>
            <w:pPr>
              <w:pStyle w:val="Normal"/>
              <w:suppressAutoHyphens w:val="true"/>
              <w:spacing w:before="120" w:after="0"/>
              <w:ind w:left="62" w:hanging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Opłatę skarbową należy wnieść na rachunek bankowy Deutsche Bank Polska S.A., Oddział Sławków Mały Rynek 6</w:t>
            </w:r>
          </w:p>
          <w:p>
            <w:pPr>
              <w:pStyle w:val="Normal"/>
              <w:suppressAutoHyphens w:val="true"/>
              <w:ind w:left="60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20 1910 1048 2106 2329 6190 0002</w:t>
            </w:r>
          </w:p>
          <w:p>
            <w:pPr>
              <w:pStyle w:val="Normal"/>
              <w:suppressAutoHyphens w:val="true"/>
              <w:spacing w:before="0" w:after="120"/>
              <w:ind w:left="62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lub bezpośrednio w kasie Urzędu Miasta Sławkowa</w:t>
            </w:r>
          </w:p>
        </w:tc>
      </w:tr>
      <w:tr>
        <w:trPr>
          <w:trHeight w:val="880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Termin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załatwienia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sprawy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Do 30 dni, w sprawach szczególnie skomplikowanych do 60 dni, licząc daty złożenia kompletnego wniosku.</w:t>
            </w:r>
          </w:p>
        </w:tc>
      </w:tr>
      <w:tr>
        <w:trPr>
          <w:trHeight w:val="704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Tryb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odwoławczy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Odwołanie wnosi się do Samorządowego Kolegium Odwoławczego w Katowicach za pośrednictwem Burmistrza Miasta Sławkowa, w terminie 14 dni od dnia doręczenia decyzji.</w:t>
            </w:r>
          </w:p>
        </w:tc>
      </w:tr>
      <w:tr>
        <w:trPr>
          <w:trHeight w:val="711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Opłaty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odwołanie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  <w:tr>
        <w:trPr>
          <w:trHeight w:val="587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Informacje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dodatkowe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szCs w:val="22"/>
                <w:highlight w:val="green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972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0"/>
        <w:gridCol w:w="613"/>
        <w:gridCol w:w="651"/>
        <w:gridCol w:w="4212"/>
      </w:tblGrid>
      <w:tr>
        <w:trPr>
          <w:trHeight w:val="357" w:hRule="atLeast"/>
        </w:trPr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Opracował:</w:t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6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Zatwierdził:</w:t>
            </w:r>
          </w:p>
        </w:tc>
      </w:tr>
      <w:tr>
        <w:trPr>
          <w:trHeight w:val="454" w:hRule="atLeast"/>
        </w:trPr>
        <w:tc>
          <w:tcPr>
            <w:tcW w:w="4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1" w:type="dxa"/>
            <w:tcBorders/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2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323" w:hRule="atLeast"/>
        </w:trPr>
        <w:tc>
          <w:tcPr>
            <w:tcW w:w="42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podpis</w:t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421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podpis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99" w:top="2516" w:footer="369" w:bottom="143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0" w:type="dxa"/>
      <w:jc w:val="left"/>
      <w:tblInd w:w="-15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93" w:type="dxa"/>
        <w:bottom w:w="0" w:type="dxa"/>
        <w:right w:w="108" w:type="dxa"/>
      </w:tblCellMar>
      <w:tblLook w:val="01e0"/>
    </w:tblPr>
    <w:tblGrid>
      <w:gridCol w:w="2267"/>
      <w:gridCol w:w="7512"/>
    </w:tblGrid>
    <w:tr>
      <w:trPr/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93" w:type="dxa"/>
          </w:tcMar>
        </w:tcPr>
        <w:p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utworzenia: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2017.03.27</w:t>
          </w:r>
        </w:p>
      </w:tc>
    </w:tr>
    <w:tr>
      <w:trPr/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93" w:type="dxa"/>
          </w:tcMar>
        </w:tcPr>
        <w:p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ostatniej aktualizacji: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/>
          </w:pPr>
          <w:r>
            <w:rPr>
              <w:rFonts w:ascii="Times New Roman" w:hAnsi="Times New Roman"/>
              <w:sz w:val="18"/>
              <w:szCs w:val="18"/>
            </w:rPr>
            <w:t>2017.05.12</w:t>
          </w:r>
        </w:p>
      </w:tc>
    </w:tr>
    <w:tr>
      <w:trPr/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93" w:type="dxa"/>
          </w:tcMar>
        </w:tcPr>
        <w:p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zatwierdzenia: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2017.05.15</w:t>
          </w:r>
        </w:p>
      </w:tc>
    </w:tr>
  </w:tbl>
  <w:p>
    <w:pPr>
      <w:pStyle w:val="Stopka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center" w:pos="4703" w:leader="none"/>
        <w:tab w:val="right" w:pos="9406" w:leader="none"/>
      </w:tabs>
      <w:ind w:left="142" w:hanging="142"/>
      <w:rPr/>
    </w:pPr>
    <w:r>
      <w:rPr/>
      <w:tab/>
      <w:tab/>
      <w:tab/>
      <w:tab/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>
        <w:top w:val="single" w:sz="4" w:space="0" w:color="00000A"/>
        <w:left w:val="single" w:sz="4" w:space="0" w:color="00000A"/>
        <w:right w:val="single" w:sz="4" w:space="0" w:color="00000A"/>
        <w:insideV w:val="single" w:sz="4" w:space="0" w:color="00000A"/>
      </w:tblBorders>
      <w:tblCellMar>
        <w:top w:w="0" w:type="dxa"/>
        <w:left w:w="85" w:type="dxa"/>
        <w:bottom w:w="0" w:type="dxa"/>
        <w:right w:w="75" w:type="dxa"/>
      </w:tblCellMar>
      <w:tblLook w:val="0000"/>
    </w:tblPr>
    <w:tblGrid>
      <w:gridCol w:w="1796"/>
      <w:gridCol w:w="5803"/>
      <w:gridCol w:w="2040"/>
    </w:tblGrid>
    <w:tr>
      <w:trPr>
        <w:trHeight w:val="1069" w:hRule="atLeast"/>
      </w:trPr>
      <w:tc>
        <w:tcPr>
          <w:tcW w:w="17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ormal"/>
            <w:jc w:val="center"/>
            <w:rPr>
              <w:rFonts w:ascii="Verdana" w:hAnsi="Verdana"/>
            </w:rPr>
          </w:pPr>
          <w:r>
            <w:rPr/>
            <w:drawing>
              <wp:inline distT="0" distB="0" distL="0" distR="0">
                <wp:extent cx="762000" cy="933450"/>
                <wp:effectExtent l="0" t="0" r="0" b="0"/>
                <wp:docPr id="5" name="Obraz 1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0" distR="0" simplePos="0" locked="0" layoutInCell="1" allowOverlap="1" relativeHeight="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16510" cy="160020"/>
                    <wp:effectExtent l="0" t="0" r="0" b="0"/>
                    <wp:wrapSquare wrapText="largest"/>
                    <wp:docPr id="3" name="Ramk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840" cy="15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Gwka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amka1" stroked="f" style="position:absolute;margin-left:480.6pt;margin-top:0.05pt;width:1.2pt;height:12.5pt;mso-position-horizontal:righ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Gwka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7843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agwek1"/>
            <w:numPr>
              <w:ilvl w:val="0"/>
              <w:numId w:val="0"/>
            </w:numPr>
            <w:spacing w:before="0"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cs="Times New Roman" w:ascii="Times New Roman" w:hAnsi="Times New Roman"/>
              <w:sz w:val="22"/>
              <w:szCs w:val="22"/>
            </w:rPr>
            <w:t>URZĄD MIASTA SŁAWKOWA</w:t>
          </w:r>
        </w:p>
        <w:p>
          <w:pPr>
            <w:pStyle w:val="Normal"/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41–260 Sławków, Rynek 1</w:t>
          </w:r>
        </w:p>
        <w:p>
          <w:pPr>
            <w:pStyle w:val="Normal"/>
            <w:jc w:val="center"/>
            <w:rPr/>
          </w:pPr>
          <w:r>
            <w:rPr>
              <w:rFonts w:ascii="Times New Roman" w:hAnsi="Times New Roman"/>
              <w:szCs w:val="22"/>
              <w:lang w:val="de-DE"/>
            </w:rPr>
            <w:t>telefon: +48 (32) 293 15 52, fax. +48 (32) 293 12 33</w:t>
          </w:r>
        </w:p>
        <w:p>
          <w:pPr>
            <w:pStyle w:val="Normal"/>
            <w:jc w:val="center"/>
            <w:rPr/>
          </w:pPr>
          <w:r>
            <w:rPr>
              <w:rFonts w:ascii="Times New Roman" w:hAnsi="Times New Roman"/>
              <w:szCs w:val="22"/>
              <w:lang w:val="de-DE"/>
            </w:rPr>
            <w:t xml:space="preserve">e-mail: </w:t>
          </w:r>
          <w:hyperlink r:id="rId2">
            <w:r>
              <w:rPr>
                <w:rStyle w:val="Czeinternetowe"/>
                <w:rFonts w:ascii="Times New Roman" w:hAnsi="Times New Roman"/>
                <w:szCs w:val="22"/>
                <w:lang w:val="de-DE"/>
              </w:rPr>
              <w:t>um@slawkow.pl</w:t>
            </w:r>
          </w:hyperlink>
          <w:r>
            <w:rPr>
              <w:rFonts w:ascii="Times New Roman" w:hAnsi="Times New Roman"/>
              <w:szCs w:val="22"/>
              <w:lang w:val="de-DE"/>
            </w:rPr>
            <w:t xml:space="preserve">, </w:t>
          </w:r>
          <w:hyperlink r:id="rId3">
            <w:r>
              <w:rPr>
                <w:rStyle w:val="Czeinternetowe"/>
                <w:rFonts w:ascii="Times New Roman" w:hAnsi="Times New Roman"/>
                <w:szCs w:val="22"/>
                <w:lang w:val="en-US"/>
              </w:rPr>
              <w:t>http://www.slawkow.pl</w:t>
            </w:r>
          </w:hyperlink>
          <w:r>
            <w:rPr>
              <w:rFonts w:ascii="Times New Roman" w:hAnsi="Times New Roman"/>
              <w:szCs w:val="22"/>
              <w:lang w:val="en-US"/>
            </w:rPr>
            <w:t xml:space="preserve"> </w:t>
          </w:r>
        </w:p>
        <w:p>
          <w:pPr>
            <w:pStyle w:val="Normal"/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Godziny pracy:  pn.: 7.30-17.00, wt., śr., czw..: 7.30-15.30; pt.: 7:30-14:00</w:t>
          </w:r>
        </w:p>
      </w:tc>
    </w:tr>
    <w:tr>
      <w:trPr>
        <w:trHeight w:val="525" w:hRule="atLeast"/>
      </w:trPr>
      <w:tc>
        <w:tcPr>
          <w:tcW w:w="1796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ormal"/>
            <w:jc w:val="center"/>
            <w:rPr/>
          </w:pPr>
          <w:r>
            <w:rPr/>
          </w:r>
        </w:p>
      </w:tc>
      <w:tc>
        <w:tcPr>
          <w:tcW w:w="58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agwek1"/>
            <w:numPr>
              <w:ilvl w:val="0"/>
              <w:numId w:val="0"/>
            </w:numPr>
            <w:spacing w:before="0"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cs="Times New Roman" w:ascii="Times New Roman" w:hAnsi="Times New Roman"/>
              <w:sz w:val="22"/>
              <w:szCs w:val="22"/>
            </w:rPr>
            <w:t>KARTA INFORMACYJNA USŁUGI: OSGW.010</w:t>
          </w:r>
        </w:p>
      </w:tc>
      <w:tc>
        <w:tcPr>
          <w:tcW w:w="20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agwek1"/>
            <w:numPr>
              <w:ilvl w:val="0"/>
              <w:numId w:val="0"/>
            </w:numPr>
            <w:spacing w:before="0" w:after="0"/>
            <w:rPr/>
          </w:pPr>
          <w:r>
            <w:rPr>
              <w:rFonts w:cs="Times New Roman" w:ascii="Times New Roman" w:hAnsi="Times New Roman"/>
              <w:sz w:val="22"/>
              <w:szCs w:val="22"/>
            </w:rPr>
            <w:t xml:space="preserve">Strona </w:t>
          </w:r>
          <w:r>
            <w:rPr>
              <w:rFonts w:cs="Times New Roman" w:ascii="Times New Roman" w:hAnsi="Times New Roman"/>
              <w:sz w:val="22"/>
              <w:szCs w:val="22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cs="Times New Roman" w:ascii="Times New Roman" w:hAnsi="Times New Roman"/>
              <w:sz w:val="22"/>
              <w:szCs w:val="22"/>
            </w:rPr>
            <w:t xml:space="preserve"> z </w:t>
          </w:r>
          <w:r>
            <w:rPr>
              <w:rFonts w:cs="Times New Roman" w:ascii="Times New Roman" w:hAnsi="Times New Roman"/>
              <w:sz w:val="22"/>
              <w:szCs w:val="22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sz w:val="20"/>
        <w:rFonts w:cs="Verdana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sz w:val="20"/>
        <w:b/>
        <w:rFonts w:cs="Verdana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1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7048"/>
    <w:pPr>
      <w:widowControl/>
      <w:suppressAutoHyphens w:val="false"/>
      <w:bidi w:val="0"/>
      <w:jc w:val="left"/>
    </w:pPr>
    <w:rPr>
      <w:rFonts w:ascii="Arial" w:hAnsi="Arial" w:eastAsia="Times New Roman" w:cs="Times New Roman"/>
      <w:color w:val="00000A"/>
      <w:sz w:val="22"/>
      <w:szCs w:val="24"/>
      <w:lang w:val="pl-PL" w:eastAsia="en-US" w:bidi="ar-SA"/>
    </w:rPr>
  </w:style>
  <w:style w:type="paragraph" w:styleId="Nagwek1">
    <w:name w:val="Heading 1"/>
    <w:basedOn w:val="Normal"/>
    <w:qFormat/>
    <w:rsid w:val="00e6206d"/>
    <w:pPr>
      <w:keepNext/>
      <w:numPr>
        <w:ilvl w:val="0"/>
        <w:numId w:val="1"/>
      </w:numPr>
      <w:spacing w:before="0" w:after="120"/>
      <w:jc w:val="center"/>
      <w:outlineLvl w:val="0"/>
      <w:outlineLvl w:val="0"/>
    </w:pPr>
    <w:rPr>
      <w:rFonts w:cs="Arial"/>
      <w:b/>
      <w:bCs/>
      <w:sz w:val="20"/>
    </w:rPr>
  </w:style>
  <w:style w:type="paragraph" w:styleId="Nagwek2">
    <w:name w:val="Heading 2"/>
    <w:basedOn w:val="Normal"/>
    <w:qFormat/>
    <w:rsid w:val="001d7048"/>
    <w:pPr>
      <w:keepNext/>
      <w:spacing w:before="0" w:after="120"/>
      <w:jc w:val="center"/>
      <w:outlineLvl w:val="1"/>
    </w:pPr>
    <w:rPr>
      <w:b/>
      <w:bCs/>
      <w:caps/>
    </w:rPr>
  </w:style>
  <w:style w:type="paragraph" w:styleId="Nagwek3">
    <w:name w:val="Heading 3"/>
    <w:basedOn w:val="Normal"/>
    <w:qFormat/>
    <w:rsid w:val="00e6206d"/>
    <w:pPr>
      <w:keepNext/>
      <w:spacing w:before="0" w:after="120"/>
      <w:jc w:val="center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"/>
    <w:qFormat/>
    <w:rsid w:val="001d7048"/>
    <w:pPr>
      <w:keepNext/>
      <w:spacing w:before="0" w:after="1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"/>
    <w:qFormat/>
    <w:rsid w:val="00e6206d"/>
    <w:pPr>
      <w:spacing w:before="0" w:after="120"/>
      <w:jc w:val="both"/>
      <w:outlineLvl w:val="4"/>
    </w:pPr>
    <w:rPr>
      <w:b/>
      <w:bCs/>
      <w:iCs/>
      <w:szCs w:val="26"/>
    </w:rPr>
  </w:style>
  <w:style w:type="paragraph" w:styleId="Nagwek6">
    <w:name w:val="Heading 6"/>
    <w:basedOn w:val="Normal"/>
    <w:qFormat/>
    <w:rsid w:val="00e6206d"/>
    <w:pPr>
      <w:spacing w:before="0" w:after="120"/>
      <w:jc w:val="center"/>
      <w:outlineLvl w:val="5"/>
    </w:pPr>
    <w:rPr>
      <w:b/>
      <w:bCs/>
      <w:szCs w:val="22"/>
    </w:rPr>
  </w:style>
  <w:style w:type="paragraph" w:styleId="Nagwek7">
    <w:name w:val="Heading 7"/>
    <w:basedOn w:val="Normal"/>
    <w:qFormat/>
    <w:rsid w:val="00e6206d"/>
    <w:pPr>
      <w:spacing w:before="0" w:after="120"/>
      <w:jc w:val="both"/>
      <w:outlineLvl w:val="6"/>
    </w:pPr>
    <w:rPr/>
  </w:style>
  <w:style w:type="paragraph" w:styleId="Nagwek8">
    <w:name w:val="Heading 8"/>
    <w:basedOn w:val="Normal"/>
    <w:qFormat/>
    <w:rsid w:val="00e6206d"/>
    <w:pPr>
      <w:spacing w:before="0" w:after="120"/>
      <w:jc w:val="both"/>
      <w:outlineLvl w:val="7"/>
    </w:pPr>
    <w:rPr>
      <w:iCs/>
    </w:rPr>
  </w:style>
  <w:style w:type="paragraph" w:styleId="Nagwek9">
    <w:name w:val="Heading 9"/>
    <w:basedOn w:val="Normal"/>
    <w:qFormat/>
    <w:rsid w:val="00e6206d"/>
    <w:pPr>
      <w:spacing w:before="0" w:after="120"/>
      <w:jc w:val="both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1d7048"/>
    <w:rPr>
      <w:sz w:val="20"/>
    </w:rPr>
  </w:style>
  <w:style w:type="character" w:styleId="Czeinternetowe">
    <w:name w:val="Łącze internetowe"/>
    <w:rsid w:val="001d7048"/>
    <w:rPr>
      <w:color w:val="0000FF"/>
      <w:u w:val="single"/>
    </w:rPr>
  </w:style>
  <w:style w:type="character" w:styleId="FollowedHyperlink">
    <w:name w:val="FollowedHyperlink"/>
    <w:qFormat/>
    <w:rsid w:val="001d7048"/>
    <w:rPr>
      <w:color w:val="800080"/>
      <w:u w:val="single"/>
    </w:rPr>
  </w:style>
  <w:style w:type="character" w:styleId="Nagwek7Znak" w:customStyle="1">
    <w:name w:val="Nagłówek 7 Znak"/>
    <w:qFormat/>
    <w:rsid w:val="001d7048"/>
    <w:rPr>
      <w:rFonts w:ascii="Arial" w:hAnsi="Arial"/>
      <w:sz w:val="22"/>
      <w:szCs w:val="24"/>
      <w:lang w:val="pl-PL" w:eastAsia="en-US" w:bidi="ar-SA"/>
    </w:rPr>
  </w:style>
  <w:style w:type="character" w:styleId="Endnotereference">
    <w:name w:val="endnote reference"/>
    <w:semiHidden/>
    <w:qFormat/>
    <w:rsid w:val="001d7048"/>
    <w:rPr>
      <w:vertAlign w:val="superscript"/>
    </w:rPr>
  </w:style>
  <w:style w:type="character" w:styleId="HTMLAcronym">
    <w:name w:val="HTML Acronym"/>
    <w:basedOn w:val="DefaultParagraphFont"/>
    <w:semiHidden/>
    <w:qFormat/>
    <w:rsid w:val="001d7048"/>
    <w:rPr/>
  </w:style>
  <w:style w:type="character" w:styleId="HTMLCite">
    <w:name w:val="HTML Cite"/>
    <w:semiHidden/>
    <w:qFormat/>
    <w:rsid w:val="001d7048"/>
    <w:rPr>
      <w:i/>
      <w:iCs/>
    </w:rPr>
  </w:style>
  <w:style w:type="character" w:styleId="HTMLDefinition">
    <w:name w:val="HTML Definition"/>
    <w:semiHidden/>
    <w:qFormat/>
    <w:rsid w:val="001d7048"/>
    <w:rPr>
      <w:i/>
      <w:iCs/>
    </w:rPr>
  </w:style>
  <w:style w:type="character" w:styleId="HTMLKeyboard">
    <w:name w:val="HTML Keyboard"/>
    <w:semiHidden/>
    <w:qFormat/>
    <w:rsid w:val="001d7048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qFormat/>
    <w:rsid w:val="001d704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1d7048"/>
    <w:rPr>
      <w:rFonts w:ascii="Courier New" w:hAnsi="Courier New" w:cs="Courier New"/>
    </w:rPr>
  </w:style>
  <w:style w:type="character" w:styleId="HTMLTypewriter">
    <w:name w:val="HTML Typewriter"/>
    <w:semiHidden/>
    <w:qFormat/>
    <w:rsid w:val="001d704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1d7048"/>
    <w:rPr>
      <w:i/>
      <w:iCs/>
    </w:rPr>
  </w:style>
  <w:style w:type="character" w:styleId="Linenumber">
    <w:name w:val="line number"/>
    <w:basedOn w:val="DefaultParagraphFont"/>
    <w:qFormat/>
    <w:rsid w:val="001d7048"/>
    <w:rPr/>
  </w:style>
  <w:style w:type="character" w:styleId="Strong">
    <w:name w:val="Strong"/>
    <w:uiPriority w:val="22"/>
    <w:qFormat/>
    <w:rsid w:val="001d7048"/>
    <w:rPr>
      <w:b/>
      <w:bCs/>
    </w:rPr>
  </w:style>
  <w:style w:type="character" w:styleId="Wyrnienie">
    <w:name w:val="Wyróżnienie"/>
    <w:qFormat/>
    <w:rsid w:val="001d7048"/>
    <w:rPr>
      <w:i/>
      <w:iCs/>
    </w:rPr>
  </w:style>
  <w:style w:type="character" w:styleId="Annotationreference">
    <w:name w:val="annotation reference"/>
    <w:semiHidden/>
    <w:qFormat/>
    <w:rsid w:val="001d7048"/>
    <w:rPr>
      <w:sz w:val="16"/>
      <w:szCs w:val="16"/>
    </w:rPr>
  </w:style>
  <w:style w:type="character" w:styleId="Nagwek8Znak" w:customStyle="1">
    <w:name w:val="Nagłówek 8 Znak"/>
    <w:qFormat/>
    <w:rsid w:val="001d7048"/>
    <w:rPr>
      <w:rFonts w:ascii="Arial" w:hAnsi="Arial"/>
      <w:iCs/>
      <w:sz w:val="22"/>
      <w:szCs w:val="24"/>
      <w:lang w:val="pl-PL" w:eastAsia="en-US" w:bidi="ar-SA"/>
    </w:rPr>
  </w:style>
  <w:style w:type="character" w:styleId="Nagwek6Znak" w:customStyle="1">
    <w:name w:val="Nagłówek 6 Znak"/>
    <w:qFormat/>
    <w:rsid w:val="001d7048"/>
    <w:rPr>
      <w:rFonts w:ascii="Arial" w:hAnsi="Arial"/>
      <w:b/>
      <w:bCs/>
      <w:sz w:val="22"/>
      <w:szCs w:val="22"/>
      <w:lang w:val="pl-PL" w:eastAsia="en-US" w:bidi="ar-SA"/>
    </w:rPr>
  </w:style>
  <w:style w:type="character" w:styleId="Nagwek5Znak" w:customStyle="1">
    <w:name w:val="Nagłówek 5 Znak"/>
    <w:qFormat/>
    <w:rsid w:val="001d7048"/>
    <w:rPr>
      <w:rFonts w:ascii="Arial" w:hAnsi="Arial"/>
      <w:b/>
      <w:bCs/>
      <w:iCs/>
      <w:sz w:val="22"/>
      <w:szCs w:val="26"/>
      <w:lang w:val="pl-PL" w:eastAsia="en-US" w:bidi="ar-SA"/>
    </w:rPr>
  </w:style>
  <w:style w:type="character" w:styleId="TekstpodstawowyZnak" w:customStyle="1">
    <w:name w:val="Tekst podstawowy Znak"/>
    <w:link w:val="Tekstpodstawowy"/>
    <w:qFormat/>
    <w:rsid w:val="00573db3"/>
    <w:rPr>
      <w:rFonts w:ascii="Arial" w:hAnsi="Arial" w:cs="Arial"/>
      <w:b/>
      <w:bCs/>
      <w:sz w:val="22"/>
      <w:szCs w:val="24"/>
      <w:lang w:val="pl-PL" w:eastAsia="en-US" w:bidi="ar-SA"/>
    </w:rPr>
  </w:style>
  <w:style w:type="character" w:styleId="StylTekstpodstawowyVerdana10ptNiePogrubienieWyjustowaZnak" w:customStyle="1">
    <w:name w:val="Styl Tekst podstawowy + Verdana 10 pt Nie Pogrubienie Wyjustowa... Znak"/>
    <w:link w:val="StylTekstpodstawowyVerdana10ptNiePogrubienieWyjustowa"/>
    <w:qFormat/>
    <w:rsid w:val="00573db3"/>
    <w:rPr>
      <w:rFonts w:ascii="Verdana" w:hAnsi="Verdana" w:cs="Arial"/>
      <w:b/>
      <w:bCs/>
      <w:sz w:val="22"/>
      <w:szCs w:val="24"/>
      <w:lang w:val="pl-PL" w:eastAsia="en-US" w:bidi="ar-SA"/>
    </w:rPr>
  </w:style>
  <w:style w:type="character" w:styleId="H2" w:customStyle="1">
    <w:name w:val="h2"/>
    <w:qFormat/>
    <w:rsid w:val="00c36a1a"/>
    <w:rPr/>
  </w:style>
  <w:style w:type="character" w:styleId="ListLabel1">
    <w:name w:val="ListLabel 1"/>
    <w:qFormat/>
    <w:rPr>
      <w:b/>
      <w:i w:val="false"/>
      <w:sz w:val="22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sz w:val="22"/>
      <w:u w:val="none"/>
      <w:vertAlign w:val="baseline"/>
      <w:em w:val="none"/>
    </w:rPr>
  </w:style>
  <w:style w:type="character" w:styleId="ListLabel3">
    <w:name w:val="ListLabel 3"/>
    <w:qFormat/>
    <w:rPr>
      <w:b w:val="false"/>
      <w:i w:val="false"/>
      <w:sz w:val="22"/>
      <w:szCs w:val="24"/>
      <w:lang w:val="pl-PL" w:eastAsia="en-US" w:bidi="ar-SA"/>
    </w:rPr>
  </w:style>
  <w:style w:type="character" w:styleId="ListLabel4">
    <w:name w:val="ListLabel 4"/>
    <w:qFormat/>
    <w:rPr>
      <w:b w:val="false"/>
      <w:i w:val="false"/>
      <w:sz w:val="22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Times New Roman" w:hAnsi="Times New Roman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/>
      <w:b/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rFonts w:cs="StarSymbol"/>
      <w:b/>
      <w:bCs/>
      <w:sz w:val="20"/>
      <w:szCs w:val="20"/>
    </w:rPr>
  </w:style>
  <w:style w:type="character" w:styleId="ListLabel109">
    <w:name w:val="ListLabel 109"/>
    <w:qFormat/>
    <w:rPr>
      <w:rFonts w:cs="StarSymbol"/>
      <w:b/>
      <w:bCs/>
      <w:sz w:val="20"/>
      <w:szCs w:val="20"/>
    </w:rPr>
  </w:style>
  <w:style w:type="character" w:styleId="ListLabel110">
    <w:name w:val="ListLabel 110"/>
    <w:qFormat/>
    <w:rPr>
      <w:rFonts w:cs="StarSymbol"/>
      <w:b/>
      <w:bCs/>
      <w:sz w:val="20"/>
      <w:szCs w:val="20"/>
    </w:rPr>
  </w:style>
  <w:style w:type="character" w:styleId="ListLabel111">
    <w:name w:val="ListLabel 111"/>
    <w:qFormat/>
    <w:rPr>
      <w:rFonts w:cs="StarSymbol"/>
      <w:b/>
      <w:bCs/>
      <w:sz w:val="20"/>
      <w:szCs w:val="20"/>
    </w:rPr>
  </w:style>
  <w:style w:type="character" w:styleId="ListLabel112">
    <w:name w:val="ListLabel 112"/>
    <w:qFormat/>
    <w:rPr>
      <w:rFonts w:cs="StarSymbol"/>
      <w:b/>
      <w:bCs/>
      <w:sz w:val="20"/>
      <w:szCs w:val="20"/>
    </w:rPr>
  </w:style>
  <w:style w:type="character" w:styleId="ListLabel113">
    <w:name w:val="ListLabel 113"/>
    <w:qFormat/>
    <w:rPr>
      <w:rFonts w:cs="StarSymbol"/>
      <w:b/>
      <w:bCs/>
      <w:sz w:val="20"/>
      <w:szCs w:val="20"/>
    </w:rPr>
  </w:style>
  <w:style w:type="character" w:styleId="ListLabel114">
    <w:name w:val="ListLabel 114"/>
    <w:qFormat/>
    <w:rPr>
      <w:rFonts w:cs="StarSymbol"/>
      <w:b/>
      <w:bCs/>
      <w:sz w:val="20"/>
      <w:szCs w:val="20"/>
    </w:rPr>
  </w:style>
  <w:style w:type="character" w:styleId="ListLabel115">
    <w:name w:val="ListLabel 115"/>
    <w:qFormat/>
    <w:rPr>
      <w:rFonts w:cs="StarSymbol"/>
      <w:b/>
      <w:bCs/>
      <w:sz w:val="20"/>
      <w:szCs w:val="20"/>
    </w:rPr>
  </w:style>
  <w:style w:type="character" w:styleId="ListLabel116">
    <w:name w:val="ListLabel 116"/>
    <w:qFormat/>
    <w:rPr>
      <w:rFonts w:cs="StarSymbol"/>
      <w:b/>
      <w:bCs/>
      <w:sz w:val="20"/>
      <w:szCs w:val="20"/>
    </w:rPr>
  </w:style>
  <w:style w:type="character" w:styleId="ListLabel117">
    <w:name w:val="ListLabel 117"/>
    <w:qFormat/>
    <w:rPr>
      <w:rFonts w:ascii="Times New Roman" w:hAnsi="Times New Roman" w:cs="Verdana"/>
      <w:sz w:val="20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Verdana"/>
      <w:b/>
      <w:sz w:val="20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Verdana"/>
      <w:sz w:val="20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Verdana"/>
      <w:b/>
      <w:sz w:val="20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Times New Roman" w:hAnsi="Times New Roman" w:cs="Verdana"/>
      <w:sz w:val="20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Times New Roman" w:hAnsi="Times New Roman" w:cs="Verdana"/>
      <w:b/>
      <w:sz w:val="2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d7048"/>
    <w:pPr>
      <w:spacing w:before="0" w:after="60"/>
    </w:pPr>
    <w:rPr>
      <w:rFonts w:cs="Arial"/>
      <w:b/>
      <w:bCs/>
    </w:rPr>
  </w:style>
  <w:style w:type="paragraph" w:styleId="Lista">
    <w:name w:val="List"/>
    <w:basedOn w:val="Normal"/>
    <w:rsid w:val="001d7048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rsid w:val="001d7048"/>
    <w:pPr>
      <w:widowControl w:val="false"/>
      <w:tabs>
        <w:tab w:val="center" w:pos="4536" w:leader="none"/>
        <w:tab w:val="right" w:pos="9072" w:leader="none"/>
      </w:tabs>
    </w:pPr>
    <w:rPr>
      <w:szCs w:val="20"/>
      <w:lang w:eastAsia="pl-PL"/>
    </w:rPr>
  </w:style>
  <w:style w:type="paragraph" w:styleId="Stopka">
    <w:name w:val="Footer"/>
    <w:basedOn w:val="Normal"/>
    <w:rsid w:val="001d7048"/>
    <w:pPr>
      <w:tabs>
        <w:tab w:val="center" w:pos="4703" w:leader="none"/>
        <w:tab w:val="right" w:pos="9406" w:leader="none"/>
      </w:tabs>
    </w:pPr>
    <w:rPr/>
  </w:style>
  <w:style w:type="paragraph" w:styleId="Naglowekstronyopisramki" w:customStyle="1">
    <w:name w:val="Naglowek strony - opis ramki"/>
    <w:basedOn w:val="Normal"/>
    <w:semiHidden/>
    <w:qFormat/>
    <w:rsid w:val="001d7048"/>
    <w:pPr>
      <w:spacing w:lineRule="exact" w:line="160"/>
    </w:pPr>
    <w:rPr>
      <w:color w:val="C0C0C0"/>
      <w:sz w:val="12"/>
      <w:szCs w:val="20"/>
    </w:rPr>
  </w:style>
  <w:style w:type="paragraph" w:styleId="Tytu">
    <w:name w:val="Title"/>
    <w:basedOn w:val="Normal"/>
    <w:qFormat/>
    <w:rsid w:val="001d7048"/>
    <w:pPr>
      <w:jc w:val="center"/>
    </w:pPr>
    <w:rPr>
      <w:rFonts w:ascii="Verdana" w:hAnsi="Verdana"/>
      <w:b/>
      <w:bCs/>
      <w:sz w:val="32"/>
      <w:u w:val="single"/>
    </w:rPr>
  </w:style>
  <w:style w:type="paragraph" w:styleId="DocumentProperties" w:customStyle="1">
    <w:name w:val="Document Properties"/>
    <w:basedOn w:val="Normal"/>
    <w:semiHidden/>
    <w:qFormat/>
    <w:rsid w:val="001d7048"/>
    <w:pPr/>
    <w:rPr>
      <w:rFonts w:ascii="Verdana" w:hAnsi="Verdana"/>
    </w:rPr>
  </w:style>
  <w:style w:type="paragraph" w:styleId="Spistreci1">
    <w:name w:val="TOC 1"/>
    <w:basedOn w:val="Nagwek2"/>
    <w:autoRedefine/>
    <w:semiHidden/>
    <w:rsid w:val="00e6206d"/>
    <w:pPr>
      <w:keepNext/>
      <w:jc w:val="left"/>
    </w:pPr>
    <w:rPr>
      <w:rFonts w:ascii="Verdana" w:hAnsi="Verdana"/>
      <w:b w:val="false"/>
      <w:sz w:val="20"/>
      <w:szCs w:val="28"/>
    </w:rPr>
  </w:style>
  <w:style w:type="paragraph" w:styleId="Spistreci2">
    <w:name w:val="TOC 2"/>
    <w:basedOn w:val="Normal"/>
    <w:autoRedefine/>
    <w:semiHidden/>
    <w:rsid w:val="001d7048"/>
    <w:pPr>
      <w:spacing w:before="0" w:after="60"/>
      <w:ind w:left="567" w:hanging="0"/>
    </w:pPr>
    <w:rPr>
      <w:bCs/>
    </w:rPr>
  </w:style>
  <w:style w:type="paragraph" w:styleId="Naglowekstronypodtytuldokumentu" w:customStyle="1">
    <w:name w:val="Naglowek strony - podtytul dokumentu"/>
    <w:basedOn w:val="Naglowekstronytekst"/>
    <w:semiHidden/>
    <w:qFormat/>
    <w:rsid w:val="001d7048"/>
    <w:pPr>
      <w:spacing w:before="0" w:after="60"/>
      <w:jc w:val="center"/>
    </w:pPr>
    <w:rPr>
      <w:i/>
    </w:rPr>
  </w:style>
  <w:style w:type="paragraph" w:styleId="Naglowekstronytekst" w:customStyle="1">
    <w:name w:val="Naglowek strony - tekst"/>
    <w:basedOn w:val="Normal"/>
    <w:semiHidden/>
    <w:qFormat/>
    <w:rsid w:val="001d7048"/>
    <w:pPr>
      <w:spacing w:lineRule="exact" w:line="180"/>
    </w:pPr>
    <w:rPr>
      <w:sz w:val="16"/>
      <w:szCs w:val="20"/>
    </w:rPr>
  </w:style>
  <w:style w:type="paragraph" w:styleId="Spistreci3">
    <w:name w:val="TOC 3"/>
    <w:basedOn w:val="Spistreci2"/>
    <w:autoRedefine/>
    <w:semiHidden/>
    <w:rsid w:val="001d7048"/>
    <w:pPr>
      <w:ind w:left="1134" w:hanging="0"/>
    </w:pPr>
    <w:rPr>
      <w:bCs w:val="false"/>
    </w:rPr>
  </w:style>
  <w:style w:type="paragraph" w:styleId="Spistreci4">
    <w:name w:val="TOC 4"/>
    <w:basedOn w:val="Normal"/>
    <w:autoRedefine/>
    <w:semiHidden/>
    <w:rsid w:val="001d7048"/>
    <w:pPr>
      <w:ind w:left="440" w:hanging="0"/>
    </w:pPr>
    <w:rPr>
      <w:b/>
    </w:rPr>
  </w:style>
  <w:style w:type="paragraph" w:styleId="Spistreci5">
    <w:name w:val="TOC 5"/>
    <w:basedOn w:val="Normal"/>
    <w:autoRedefine/>
    <w:semiHidden/>
    <w:rsid w:val="001d7048"/>
    <w:pPr>
      <w:ind w:left="660" w:hanging="0"/>
    </w:pPr>
    <w:rPr>
      <w:rFonts w:ascii="Times New Roman" w:hAnsi="Times New Roman"/>
    </w:rPr>
  </w:style>
  <w:style w:type="paragraph" w:styleId="Spistreci6">
    <w:name w:val="TOC 6"/>
    <w:basedOn w:val="Normal"/>
    <w:autoRedefine/>
    <w:semiHidden/>
    <w:rsid w:val="001d7048"/>
    <w:pPr>
      <w:ind w:left="880" w:hanging="0"/>
    </w:pPr>
    <w:rPr>
      <w:rFonts w:ascii="Times New Roman" w:hAnsi="Times New Roman"/>
    </w:rPr>
  </w:style>
  <w:style w:type="paragraph" w:styleId="Spistreci7">
    <w:name w:val="TOC 7"/>
    <w:basedOn w:val="Normal"/>
    <w:autoRedefine/>
    <w:semiHidden/>
    <w:rsid w:val="001d7048"/>
    <w:pPr>
      <w:ind w:left="1100" w:hanging="0"/>
    </w:pPr>
    <w:rPr>
      <w:rFonts w:ascii="Times New Roman" w:hAnsi="Times New Roman"/>
    </w:rPr>
  </w:style>
  <w:style w:type="paragraph" w:styleId="Spistreci8">
    <w:name w:val="TOC 8"/>
    <w:basedOn w:val="Normal"/>
    <w:autoRedefine/>
    <w:semiHidden/>
    <w:rsid w:val="001d7048"/>
    <w:pPr>
      <w:spacing w:before="0" w:after="120"/>
      <w:ind w:left="1321" w:hanging="0"/>
    </w:pPr>
    <w:rPr/>
  </w:style>
  <w:style w:type="paragraph" w:styleId="Spistreci9">
    <w:name w:val="TOC 9"/>
    <w:basedOn w:val="Normal"/>
    <w:autoRedefine/>
    <w:semiHidden/>
    <w:rsid w:val="001d7048"/>
    <w:pPr>
      <w:ind w:left="1540" w:hanging="0"/>
    </w:pPr>
    <w:rPr>
      <w:rFonts w:ascii="Times New Roman" w:hAnsi="Times New Roman"/>
    </w:rPr>
  </w:style>
  <w:style w:type="paragraph" w:styleId="PlainText">
    <w:name w:val="Plain Text"/>
    <w:basedOn w:val="Normal"/>
    <w:qFormat/>
    <w:rsid w:val="001d7048"/>
    <w:pPr>
      <w:spacing w:before="0" w:after="120"/>
      <w:jc w:val="both"/>
    </w:pPr>
    <w:rPr>
      <w:rFonts w:cs="Courier New"/>
      <w:szCs w:val="20"/>
    </w:rPr>
  </w:style>
  <w:style w:type="paragraph" w:styleId="BodyText2">
    <w:name w:val="Body Text 2"/>
    <w:basedOn w:val="Normal"/>
    <w:qFormat/>
    <w:rsid w:val="001d7048"/>
    <w:pPr>
      <w:spacing w:before="0" w:after="60"/>
      <w:jc w:val="both"/>
    </w:pPr>
    <w:rPr/>
  </w:style>
  <w:style w:type="paragraph" w:styleId="Nagwek10" w:customStyle="1">
    <w:name w:val="Nagłówek 10"/>
    <w:basedOn w:val="Nagwek9"/>
    <w:qFormat/>
    <w:rsid w:val="00e6206d"/>
    <w:pPr/>
    <w:rPr/>
  </w:style>
  <w:style w:type="paragraph" w:styleId="Endnotetext">
    <w:name w:val="endnote text"/>
    <w:basedOn w:val="Normal"/>
    <w:semiHidden/>
    <w:qFormat/>
    <w:rsid w:val="001d7048"/>
    <w:pPr/>
    <w:rPr>
      <w:sz w:val="20"/>
      <w:szCs w:val="20"/>
    </w:rPr>
  </w:style>
  <w:style w:type="paragraph" w:styleId="Envelopeaddress">
    <w:name w:val="envelope address"/>
    <w:basedOn w:val="Normal"/>
    <w:qFormat/>
    <w:rsid w:val="001d7048"/>
    <w:pPr>
      <w:ind w:left="2880" w:hanging="0"/>
    </w:pPr>
    <w:rPr>
      <w:rFonts w:cs="Arial"/>
      <w:sz w:val="24"/>
    </w:rPr>
  </w:style>
  <w:style w:type="paragraph" w:styleId="Envelopereturn">
    <w:name w:val="envelope return"/>
    <w:basedOn w:val="Normal"/>
    <w:qFormat/>
    <w:rsid w:val="001d7048"/>
    <w:pPr/>
    <w:rPr>
      <w:rFonts w:cs="Arial"/>
      <w:sz w:val="20"/>
      <w:szCs w:val="20"/>
    </w:rPr>
  </w:style>
  <w:style w:type="paragraph" w:styleId="Date">
    <w:name w:val="Date"/>
    <w:basedOn w:val="Normal"/>
    <w:qFormat/>
    <w:rsid w:val="001d7048"/>
    <w:pPr/>
    <w:rPr/>
  </w:style>
  <w:style w:type="paragraph" w:styleId="HTMLAddress">
    <w:name w:val="HTML Address"/>
    <w:basedOn w:val="Normal"/>
    <w:semiHidden/>
    <w:qFormat/>
    <w:rsid w:val="001d7048"/>
    <w:pPr/>
    <w:rPr>
      <w:i/>
      <w:iCs/>
    </w:rPr>
  </w:style>
  <w:style w:type="paragraph" w:styleId="HTMLPreformatted">
    <w:name w:val="HTML Preformatted"/>
    <w:basedOn w:val="Normal"/>
    <w:semiHidden/>
    <w:qFormat/>
    <w:rsid w:val="001d7048"/>
    <w:pPr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qFormat/>
    <w:rsid w:val="001d7048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1d7048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1d7048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1d7048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1d7048"/>
    <w:pPr>
      <w:spacing w:before="0" w:after="120"/>
      <w:ind w:left="1415" w:hanging="0"/>
    </w:pPr>
    <w:rPr/>
  </w:style>
  <w:style w:type="paragraph" w:styleId="ListBullet3">
    <w:name w:val="List Bullet 3"/>
    <w:basedOn w:val="Normal"/>
    <w:qFormat/>
    <w:rsid w:val="001d7048"/>
    <w:pPr/>
    <w:rPr/>
  </w:style>
  <w:style w:type="paragraph" w:styleId="ListBullet4">
    <w:name w:val="List Bullet 4"/>
    <w:basedOn w:val="Normal"/>
    <w:qFormat/>
    <w:rsid w:val="001d7048"/>
    <w:pPr/>
    <w:rPr/>
  </w:style>
  <w:style w:type="paragraph" w:styleId="ListBullet5">
    <w:name w:val="List Bullet 5"/>
    <w:basedOn w:val="Normal"/>
    <w:qFormat/>
    <w:rsid w:val="001d7048"/>
    <w:pPr/>
    <w:rPr/>
  </w:style>
  <w:style w:type="paragraph" w:styleId="ListNumber">
    <w:name w:val="List Number"/>
    <w:basedOn w:val="Normal"/>
    <w:qFormat/>
    <w:rsid w:val="001d7048"/>
    <w:pPr/>
    <w:rPr/>
  </w:style>
  <w:style w:type="paragraph" w:styleId="ListNumber2">
    <w:name w:val="List Number 2"/>
    <w:basedOn w:val="Normal"/>
    <w:qFormat/>
    <w:rsid w:val="001d7048"/>
    <w:pPr/>
    <w:rPr/>
  </w:style>
  <w:style w:type="paragraph" w:styleId="ListNumber3">
    <w:name w:val="List Number 3"/>
    <w:basedOn w:val="Normal"/>
    <w:qFormat/>
    <w:rsid w:val="001d7048"/>
    <w:pPr/>
    <w:rPr/>
  </w:style>
  <w:style w:type="paragraph" w:styleId="ListNumber4">
    <w:name w:val="List Number 4"/>
    <w:basedOn w:val="Normal"/>
    <w:qFormat/>
    <w:rsid w:val="001d7048"/>
    <w:pPr/>
    <w:rPr/>
  </w:style>
  <w:style w:type="paragraph" w:styleId="ListNumber5">
    <w:name w:val="List Number 5"/>
    <w:basedOn w:val="Normal"/>
    <w:qFormat/>
    <w:rsid w:val="001d7048"/>
    <w:pPr/>
    <w:rPr/>
  </w:style>
  <w:style w:type="paragraph" w:styleId="ListBullet">
    <w:name w:val="List Bullet"/>
    <w:basedOn w:val="Normal"/>
    <w:qFormat/>
    <w:rsid w:val="001d7048"/>
    <w:pPr/>
    <w:rPr/>
  </w:style>
  <w:style w:type="paragraph" w:styleId="ListBullet2">
    <w:name w:val="List Bullet 2"/>
    <w:basedOn w:val="Normal"/>
    <w:qFormat/>
    <w:rsid w:val="001d7048"/>
    <w:pPr/>
    <w:rPr/>
  </w:style>
  <w:style w:type="paragraph" w:styleId="NoteHeading">
    <w:name w:val="Note Heading"/>
    <w:basedOn w:val="Normal"/>
    <w:qFormat/>
    <w:rsid w:val="001d7048"/>
    <w:pPr/>
    <w:rPr/>
  </w:style>
  <w:style w:type="paragraph" w:styleId="MessageHeader">
    <w:name w:val="Message Header"/>
    <w:basedOn w:val="Normal"/>
    <w:qFormat/>
    <w:rsid w:val="001d7048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qFormat/>
    <w:rsid w:val="001d7048"/>
    <w:pPr/>
    <w:rPr>
      <w:rFonts w:ascii="Times New Roman" w:hAnsi="Times New Roman"/>
      <w:sz w:val="24"/>
    </w:rPr>
  </w:style>
  <w:style w:type="paragraph" w:styleId="Sygnatura">
    <w:name w:val="Signature"/>
    <w:basedOn w:val="Normal"/>
    <w:rsid w:val="001d7048"/>
    <w:pPr>
      <w:ind w:left="4252" w:hanging="0"/>
    </w:pPr>
    <w:rPr/>
  </w:style>
  <w:style w:type="paragraph" w:styleId="EmailSignature">
    <w:name w:val="E-mail Signature"/>
    <w:basedOn w:val="Normal"/>
    <w:semiHidden/>
    <w:qFormat/>
    <w:rsid w:val="001d7048"/>
    <w:pPr/>
    <w:rPr/>
  </w:style>
  <w:style w:type="paragraph" w:styleId="Podtytu">
    <w:name w:val="Subtitle"/>
    <w:basedOn w:val="Normal"/>
    <w:qFormat/>
    <w:rsid w:val="001d7048"/>
    <w:pPr>
      <w:spacing w:before="0" w:after="60"/>
      <w:jc w:val="center"/>
      <w:outlineLvl w:val="1"/>
    </w:pPr>
    <w:rPr>
      <w:rFonts w:cs="Arial"/>
      <w:sz w:val="24"/>
    </w:rPr>
  </w:style>
  <w:style w:type="paragraph" w:styleId="BlockText">
    <w:name w:val="Block Text"/>
    <w:basedOn w:val="Normal"/>
    <w:qFormat/>
    <w:rsid w:val="001d7048"/>
    <w:pPr>
      <w:spacing w:before="0" w:after="120"/>
      <w:ind w:left="1440" w:right="1440" w:hanging="0"/>
    </w:pPr>
    <w:rPr/>
  </w:style>
  <w:style w:type="paragraph" w:styleId="BodyText3">
    <w:name w:val="Body Text 3"/>
    <w:basedOn w:val="Normal"/>
    <w:qFormat/>
    <w:rsid w:val="001d7048"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Tretekstu"/>
    <w:qFormat/>
    <w:rsid w:val="001d7048"/>
    <w:pPr>
      <w:spacing w:before="0" w:after="120"/>
      <w:ind w:firstLine="210"/>
    </w:pPr>
    <w:rPr>
      <w:rFonts w:cs="Times New Roman"/>
      <w:b w:val="false"/>
      <w:bCs w:val="false"/>
    </w:rPr>
  </w:style>
  <w:style w:type="paragraph" w:styleId="BodyTextIndent2">
    <w:name w:val="Body Text Indent 2"/>
    <w:basedOn w:val="Normal"/>
    <w:qFormat/>
    <w:rsid w:val="001d7048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1d7048"/>
    <w:pPr>
      <w:spacing w:before="0" w:after="120"/>
      <w:ind w:left="283" w:hanging="0"/>
    </w:pPr>
    <w:rPr>
      <w:sz w:val="16"/>
      <w:szCs w:val="16"/>
    </w:rPr>
  </w:style>
  <w:style w:type="paragraph" w:styleId="BodyTextFirstIndent2">
    <w:name w:val="Body Text First Indent 2"/>
    <w:basedOn w:val="Wcicietrecitekstu"/>
    <w:qFormat/>
    <w:rsid w:val="001d7048"/>
    <w:pPr>
      <w:ind w:left="283" w:firstLine="210"/>
    </w:pPr>
    <w:rPr/>
  </w:style>
  <w:style w:type="paragraph" w:styleId="NormalIndent">
    <w:name w:val="Normal Indent"/>
    <w:basedOn w:val="Normal"/>
    <w:qFormat/>
    <w:rsid w:val="001d7048"/>
    <w:pPr>
      <w:ind w:left="708" w:hanging="0"/>
    </w:pPr>
    <w:rPr/>
  </w:style>
  <w:style w:type="paragraph" w:styleId="Zwrotgrzecznociowy">
    <w:name w:val="Salutation"/>
    <w:basedOn w:val="Normal"/>
    <w:rsid w:val="001d7048"/>
    <w:pPr/>
    <w:rPr/>
  </w:style>
  <w:style w:type="paragraph" w:styleId="Closing">
    <w:name w:val="Closing"/>
    <w:basedOn w:val="Normal"/>
    <w:qFormat/>
    <w:rsid w:val="001d7048"/>
    <w:pPr>
      <w:ind w:left="4252" w:hanging="0"/>
    </w:pPr>
    <w:rPr/>
  </w:style>
  <w:style w:type="paragraph" w:styleId="BalloonText">
    <w:name w:val="Balloon Text"/>
    <w:basedOn w:val="Normal"/>
    <w:semiHidden/>
    <w:qFormat/>
    <w:rsid w:val="001d704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1d7048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1d7048"/>
    <w:pPr/>
    <w:rPr>
      <w:b/>
      <w:bCs/>
    </w:rPr>
  </w:style>
  <w:style w:type="paragraph" w:styleId="Mapadokumentu1" w:customStyle="1">
    <w:name w:val="Mapa dokumentu1"/>
    <w:basedOn w:val="Normal"/>
    <w:semiHidden/>
    <w:qFormat/>
    <w:rsid w:val="001d70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x3">
    <w:name w:val="index 3"/>
    <w:basedOn w:val="Normal"/>
    <w:autoRedefine/>
    <w:semiHidden/>
    <w:qFormat/>
    <w:rsid w:val="001d7048"/>
    <w:pPr>
      <w:ind w:left="660" w:hanging="220"/>
    </w:pPr>
    <w:rPr/>
  </w:style>
  <w:style w:type="paragraph" w:styleId="ZnakZnakZnakZnakZnakZnakZnakZnakZnakZnakZnakZnak" w:customStyle="1">
    <w:name w:val="Znak Znak Znak Znak Znak Znak Znak Znak Znak Znak Znak Znak"/>
    <w:basedOn w:val="Normal"/>
    <w:qFormat/>
    <w:rsid w:val="001b50fd"/>
    <w:pPr/>
    <w:rPr>
      <w:rFonts w:ascii="Times New Roman" w:hAnsi="Times New Roman"/>
      <w:sz w:val="24"/>
      <w:lang w:eastAsia="pl-PL"/>
    </w:rPr>
  </w:style>
  <w:style w:type="paragraph" w:styleId="StylNagwek1VerdanaNiePogrubienieCzarnyWyjustowanyP" w:customStyle="1">
    <w:name w:val="Styl Nagłówek 1 + Verdana Nie Pogrubienie Czarny Wyjustowany P..."/>
    <w:basedOn w:val="Nagwek1"/>
    <w:qFormat/>
    <w:rsid w:val="00e6206d"/>
    <w:pPr>
      <w:numPr>
        <w:ilvl w:val="0"/>
        <w:numId w:val="0"/>
      </w:numPr>
      <w:spacing w:before="0" w:after="0"/>
      <w:jc w:val="both"/>
    </w:pPr>
    <w:rPr>
      <w:rFonts w:ascii="Verdana" w:hAnsi="Verdana" w:cs="Times New Roman"/>
      <w:bCs w:val="false"/>
      <w:color w:val="000000"/>
      <w:szCs w:val="20"/>
    </w:rPr>
  </w:style>
  <w:style w:type="paragraph" w:styleId="StylTekstpodstawowyVerdana10ptNiePogrubienieWyjustowa" w:customStyle="1">
    <w:name w:val="Styl Tekst podstawowy + Verdana 10 pt Nie Pogrubienie Wyjustowa..."/>
    <w:basedOn w:val="Tretekstu"/>
    <w:link w:val="StylTekstpodstawowyVerdana10ptNiePogrubienieWyjustowaZnak"/>
    <w:qFormat/>
    <w:rsid w:val="00a0460d"/>
    <w:pPr>
      <w:spacing w:before="0" w:after="0"/>
      <w:ind w:firstLine="709"/>
      <w:jc w:val="both"/>
    </w:pPr>
    <w:rPr>
      <w:rFonts w:ascii="Verdana" w:hAnsi="Verdana" w:cs="Times New Roman"/>
      <w:b w:val="false"/>
      <w:bCs w:val="false"/>
      <w:sz w:val="20"/>
      <w:szCs w:val="20"/>
    </w:rPr>
  </w:style>
  <w:style w:type="paragraph" w:styleId="ZnakZnakZnakZnakZnakZnak" w:customStyle="1">
    <w:name w:val="Znak Znak Znak Znak Znak Znak"/>
    <w:basedOn w:val="Normal"/>
    <w:qFormat/>
    <w:rsid w:val="00f020b0"/>
    <w:pPr/>
    <w:rPr>
      <w:rFonts w:ascii="Times New Roman" w:hAnsi="Times New Roman"/>
      <w:sz w:val="24"/>
      <w:lang w:eastAsia="pl-PL"/>
    </w:rPr>
  </w:style>
  <w:style w:type="paragraph" w:styleId="Standard" w:customStyle="1">
    <w:name w:val="standard"/>
    <w:basedOn w:val="Normal"/>
    <w:qFormat/>
    <w:rsid w:val="00e867c2"/>
    <w:pPr>
      <w:spacing w:beforeAutospacing="1" w:afterAutospacing="1"/>
    </w:pPr>
    <w:rPr>
      <w:rFonts w:ascii="Times New Roman" w:hAnsi="Times New Roman"/>
      <w:sz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Punktowane10pt" w:customStyle="1">
    <w:name w:val="Styl Punktowane 10 pt"/>
    <w:qFormat/>
    <w:rsid w:val="00207f0e"/>
  </w:style>
  <w:style w:type="numbering" w:styleId="StylPunktowane10pt1" w:customStyle="1">
    <w:name w:val="Styl Punktowane 10 pt1"/>
    <w:qFormat/>
    <w:rsid w:val="00207f0e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756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slawkow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m@slawkow.pl" TargetMode="External"/><Relationship Id="rId3" Type="http://schemas.openxmlformats.org/officeDocument/2006/relationships/hyperlink" Target="http://www.slawkow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09CCC-C6AF-4DB4-8EC1-64488EE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LibreOffice/5.3.2.2$Windows_x86 LibreOffice_project/6cd4f1ef626f15116896b1d8e1398b56da0d0ee1</Application>
  <Pages>2</Pages>
  <Words>669</Words>
  <Characters>3891</Characters>
  <CharactersWithSpaces>4475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2017-03-22T13:07:00Z</dcterms:created>
  <dc:creator>Krzysztof Ginejko</dc:creator>
  <dc:description/>
  <dc:language>pl-PL</dc:language>
  <cp:lastModifiedBy/>
  <cp:lastPrinted>2017-05-12T13:06:21Z</cp:lastPrinted>
  <dcterms:modified xsi:type="dcterms:W3CDTF">2017-06-06T09:17:11Z</dcterms:modified>
  <cp:revision>24</cp:revision>
  <dc:subject/>
  <dc:title>KSIĘGA JAKOŚCI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