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87E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>
        <w:rPr>
          <w:rFonts w:ascii="Times New Roman" w:hAnsi="Times New Roman" w:cs="Times New Roman"/>
          <w:b/>
          <w:sz w:val="26"/>
          <w:szCs w:val="26"/>
        </w:rPr>
        <w:t>X</w:t>
      </w:r>
      <w:r w:rsidR="00123DDA">
        <w:rPr>
          <w:rFonts w:ascii="Times New Roman" w:hAnsi="Times New Roman" w:cs="Times New Roman"/>
          <w:b/>
          <w:sz w:val="26"/>
          <w:szCs w:val="26"/>
        </w:rPr>
        <w:t>I</w:t>
      </w:r>
      <w:r w:rsidR="005822D2">
        <w:rPr>
          <w:rFonts w:ascii="Times New Roman" w:hAnsi="Times New Roman" w:cs="Times New Roman"/>
          <w:b/>
          <w:sz w:val="26"/>
          <w:szCs w:val="26"/>
        </w:rPr>
        <w:t>I</w:t>
      </w:r>
      <w:r w:rsidRPr="0004287E">
        <w:rPr>
          <w:rFonts w:ascii="Times New Roman" w:hAnsi="Times New Roman" w:cs="Times New Roman"/>
          <w:b/>
          <w:sz w:val="26"/>
          <w:szCs w:val="26"/>
        </w:rPr>
        <w:t>/201</w:t>
      </w:r>
      <w:r w:rsidR="00307EEE">
        <w:rPr>
          <w:rFonts w:ascii="Times New Roman" w:hAnsi="Times New Roman" w:cs="Times New Roman"/>
          <w:b/>
          <w:sz w:val="26"/>
          <w:szCs w:val="26"/>
        </w:rPr>
        <w:t>9</w:t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3DDA">
        <w:rPr>
          <w:rFonts w:ascii="Times New Roman" w:hAnsi="Times New Roman" w:cs="Times New Roman"/>
          <w:b/>
          <w:sz w:val="26"/>
          <w:szCs w:val="26"/>
        </w:rPr>
        <w:br/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123DDA">
        <w:rPr>
          <w:rFonts w:ascii="Times New Roman" w:hAnsi="Times New Roman" w:cs="Times New Roman"/>
          <w:b/>
          <w:sz w:val="26"/>
          <w:szCs w:val="26"/>
        </w:rPr>
        <w:t>7</w:t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3DDA">
        <w:rPr>
          <w:rFonts w:ascii="Times New Roman" w:hAnsi="Times New Roman" w:cs="Times New Roman"/>
          <w:b/>
          <w:sz w:val="26"/>
          <w:szCs w:val="26"/>
        </w:rPr>
        <w:t>październik</w:t>
      </w:r>
      <w:r w:rsidR="000B39DE">
        <w:rPr>
          <w:rFonts w:ascii="Times New Roman" w:hAnsi="Times New Roman" w:cs="Times New Roman"/>
          <w:b/>
          <w:sz w:val="26"/>
          <w:szCs w:val="26"/>
        </w:rPr>
        <w:t>a</w:t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307EEE">
        <w:rPr>
          <w:rFonts w:ascii="Times New Roman" w:hAnsi="Times New Roman" w:cs="Times New Roman"/>
          <w:b/>
          <w:sz w:val="26"/>
          <w:szCs w:val="26"/>
        </w:rPr>
        <w:t>9</w:t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:rsidR="00123DDA" w:rsidRPr="0004287E" w:rsidRDefault="00123DDA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0A2301" w:rsidTr="004B0E18">
        <w:tc>
          <w:tcPr>
            <w:tcW w:w="1413" w:type="dxa"/>
            <w:vAlign w:val="center"/>
          </w:tcPr>
          <w:p w:rsidR="000A2301" w:rsidRPr="00C4572C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72C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F0353B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5822D2" w:rsidTr="004B0E18">
        <w:trPr>
          <w:trHeight w:val="652"/>
        </w:trPr>
        <w:tc>
          <w:tcPr>
            <w:tcW w:w="1413" w:type="dxa"/>
            <w:vAlign w:val="center"/>
          </w:tcPr>
          <w:p w:rsidR="005822D2" w:rsidRPr="00F0353B" w:rsidRDefault="005822D2" w:rsidP="005822D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822D2" w:rsidRDefault="005822D2" w:rsidP="00582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4B0E18" w:rsidTr="004B0E18">
        <w:trPr>
          <w:trHeight w:val="354"/>
        </w:trPr>
        <w:tc>
          <w:tcPr>
            <w:tcW w:w="1413" w:type="dxa"/>
            <w:vAlign w:val="center"/>
          </w:tcPr>
          <w:p w:rsidR="004B0E18" w:rsidRPr="00F0353B" w:rsidRDefault="004B0E18" w:rsidP="005822D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4B0E18" w:rsidRDefault="004B0E18" w:rsidP="00A2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zmiany uchwały Nr III/17/2018 w sprawie uchwały budżetowej Miasta Sławkowa na 2019 rok.</w:t>
            </w:r>
          </w:p>
        </w:tc>
      </w:tr>
    </w:tbl>
    <w:p w:rsidR="000F44CD" w:rsidRDefault="000F44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37D" w:rsidRDefault="00E2437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57B1" w:rsidRDefault="005757B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57B1" w:rsidRDefault="005757B1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963" w:type="dxa"/>
        <w:tblInd w:w="-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593"/>
        <w:gridCol w:w="71"/>
        <w:gridCol w:w="1939"/>
        <w:gridCol w:w="540"/>
        <w:gridCol w:w="2397"/>
        <w:gridCol w:w="248"/>
        <w:gridCol w:w="1792"/>
        <w:gridCol w:w="353"/>
      </w:tblGrid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75"/>
        </w:trPr>
        <w:tc>
          <w:tcPr>
            <w:tcW w:w="5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XII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7-10-2019 r.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17:06:36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75"/>
        </w:trPr>
        <w:tc>
          <w:tcPr>
            <w:tcW w:w="5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5757B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5757B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7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5757B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27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30"/>
        </w:trPr>
        <w:tc>
          <w:tcPr>
            <w:tcW w:w="5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757B1" w:rsidRPr="005757B1" w:rsidTr="005757B1">
        <w:trPr>
          <w:gridBefore w:val="1"/>
          <w:gridAfter w:val="1"/>
          <w:wBefore w:w="30" w:type="dxa"/>
          <w:wAfter w:w="353" w:type="dxa"/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7B1" w:rsidRPr="005757B1" w:rsidRDefault="005757B1" w:rsidP="005757B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757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6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Sesja nr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: XII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: 7-10-2019 r.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Godzina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: 17:09:09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Głosowanie nr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: 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Wynik głosowania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Upoważnionych</w:t>
            </w:r>
          </w:p>
        </w:tc>
        <w:tc>
          <w:tcPr>
            <w:tcW w:w="31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Głosujących</w:t>
            </w:r>
          </w:p>
        </w:tc>
        <w:tc>
          <w:tcPr>
            <w:tcW w:w="31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Uprawnionych akcji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nie dotyczy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Głosów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</w:t>
            </w:r>
          </w:p>
        </w:tc>
        <w:tc>
          <w:tcPr>
            <w:tcW w:w="31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Głosów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PRZECIW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Głosów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wstrzymujących się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69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Lista imienna: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Katarzyna Adamczyk-Drożyńska</w:t>
            </w: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Małgorzata Cembrzyńska</w:t>
            </w: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Barbara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Herej</w:t>
            </w:r>
            <w:proofErr w:type="spellEnd"/>
          </w:p>
        </w:tc>
        <w:tc>
          <w:tcPr>
            <w:tcW w:w="31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Łukasz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Hofler</w:t>
            </w:r>
            <w:proofErr w:type="spellEnd"/>
          </w:p>
        </w:tc>
        <w:tc>
          <w:tcPr>
            <w:tcW w:w="31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Marian Jędrusik</w:t>
            </w:r>
          </w:p>
        </w:tc>
        <w:tc>
          <w:tcPr>
            <w:tcW w:w="31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Ilona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Labisko</w:t>
            </w:r>
            <w:proofErr w:type="spellEnd"/>
          </w:p>
        </w:tc>
        <w:tc>
          <w:tcPr>
            <w:tcW w:w="31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Paweł Lekki</w:t>
            </w:r>
          </w:p>
        </w:tc>
        <w:tc>
          <w:tcPr>
            <w:tcW w:w="31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Grzegorz Maciążek</w:t>
            </w: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Michał Malinowski</w:t>
            </w: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19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Agnieszka Szewczyk</w:t>
            </w: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57B1" w:rsidRDefault="005757B1" w:rsidP="005757B1">
            <w:pPr>
              <w:autoSpaceDE w:val="0"/>
              <w:autoSpaceDN w:val="0"/>
              <w:adjustRightInd w:val="0"/>
              <w:spacing w:after="0" w:line="240" w:lineRule="auto"/>
              <w:ind w:right="-72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Mariola Tomczyk</w:t>
            </w:r>
          </w:p>
        </w:tc>
        <w:tc>
          <w:tcPr>
            <w:tcW w:w="31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  <w:tr w:rsidR="005757B1" w:rsidTr="005757B1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Zbigniew Zych</w:t>
            </w:r>
          </w:p>
        </w:tc>
        <w:tc>
          <w:tcPr>
            <w:tcW w:w="31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7B1" w:rsidRDefault="00575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</w:tr>
    </w:tbl>
    <w:p w:rsidR="00E2437D" w:rsidRDefault="00E2437D" w:rsidP="00575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24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F44CD"/>
    <w:rsid w:val="00123DDA"/>
    <w:rsid w:val="00307EEE"/>
    <w:rsid w:val="00381C63"/>
    <w:rsid w:val="004669C2"/>
    <w:rsid w:val="004B0E18"/>
    <w:rsid w:val="004D16A9"/>
    <w:rsid w:val="004D5CDE"/>
    <w:rsid w:val="005757B1"/>
    <w:rsid w:val="005822D2"/>
    <w:rsid w:val="005A7837"/>
    <w:rsid w:val="005B44D6"/>
    <w:rsid w:val="00650A69"/>
    <w:rsid w:val="00670EC1"/>
    <w:rsid w:val="0083302A"/>
    <w:rsid w:val="008D68F3"/>
    <w:rsid w:val="0093618F"/>
    <w:rsid w:val="00A14431"/>
    <w:rsid w:val="00A26550"/>
    <w:rsid w:val="00A60DD0"/>
    <w:rsid w:val="00AA6C3E"/>
    <w:rsid w:val="00C4572C"/>
    <w:rsid w:val="00D67FEB"/>
    <w:rsid w:val="00E2437D"/>
    <w:rsid w:val="00E838C7"/>
    <w:rsid w:val="00F0353B"/>
    <w:rsid w:val="00F6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16</cp:revision>
  <cp:lastPrinted>2019-09-20T06:02:00Z</cp:lastPrinted>
  <dcterms:created xsi:type="dcterms:W3CDTF">2018-12-28T06:56:00Z</dcterms:created>
  <dcterms:modified xsi:type="dcterms:W3CDTF">2019-10-08T06:25:00Z</dcterms:modified>
</cp:coreProperties>
</file>