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45" w:rsidRPr="00051945" w:rsidRDefault="00051945" w:rsidP="00051945">
      <w:pPr>
        <w:keepNext/>
        <w:spacing w:after="480"/>
        <w:jc w:val="center"/>
        <w:rPr>
          <w:color w:val="000000"/>
          <w:sz w:val="28"/>
          <w:szCs w:val="28"/>
          <w:u w:color="000000"/>
        </w:rPr>
      </w:pPr>
      <w:r w:rsidRPr="00051945">
        <w:rPr>
          <w:b/>
          <w:color w:val="000000"/>
          <w:sz w:val="28"/>
          <w:szCs w:val="28"/>
          <w:u w:color="000000"/>
        </w:rPr>
        <w:t>Klauzula informacyjna</w:t>
      </w:r>
      <w:r w:rsidRPr="00051945">
        <w:rPr>
          <w:b/>
          <w:color w:val="000000"/>
          <w:sz w:val="28"/>
          <w:szCs w:val="28"/>
          <w:u w:color="000000"/>
        </w:rPr>
        <w:br/>
        <w:t>Informacja dotycząca przetwarzania danych osobowych</w:t>
      </w:r>
    </w:p>
    <w:p w:rsidR="00051945" w:rsidRPr="00051945" w:rsidRDefault="00051945" w:rsidP="00051945">
      <w:pPr>
        <w:keepLines/>
        <w:spacing w:before="120" w:after="120"/>
        <w:ind w:firstLine="227"/>
        <w:rPr>
          <w:color w:val="000000"/>
          <w:sz w:val="28"/>
          <w:szCs w:val="28"/>
          <w:u w:color="000000"/>
        </w:rPr>
      </w:pPr>
      <w:r w:rsidRPr="00051945">
        <w:rPr>
          <w:b/>
          <w:color w:val="000000"/>
          <w:sz w:val="28"/>
          <w:szCs w:val="28"/>
          <w:u w:color="000000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 U. UE. L. z 2016 r. Nr 119, str. 1 z </w:t>
      </w:r>
      <w:proofErr w:type="spellStart"/>
      <w:r w:rsidRPr="00051945">
        <w:rPr>
          <w:b/>
          <w:color w:val="000000"/>
          <w:sz w:val="28"/>
          <w:szCs w:val="28"/>
          <w:u w:color="000000"/>
        </w:rPr>
        <w:t>późn</w:t>
      </w:r>
      <w:proofErr w:type="spellEnd"/>
      <w:r w:rsidRPr="00051945">
        <w:rPr>
          <w:b/>
          <w:color w:val="000000"/>
          <w:sz w:val="28"/>
          <w:szCs w:val="28"/>
          <w:u w:color="000000"/>
        </w:rPr>
        <w:t>. zm.) zwanego dalej „RODO”, informujemy, że:</w:t>
      </w:r>
    </w:p>
    <w:p w:rsidR="00051945" w:rsidRPr="00051945" w:rsidRDefault="00051945" w:rsidP="00051945">
      <w:pPr>
        <w:keepLines/>
        <w:spacing w:before="120" w:after="120"/>
        <w:ind w:firstLine="340"/>
        <w:rPr>
          <w:color w:val="000000"/>
          <w:sz w:val="28"/>
          <w:szCs w:val="28"/>
          <w:u w:color="000000"/>
        </w:rPr>
      </w:pPr>
      <w:r w:rsidRPr="00051945">
        <w:rPr>
          <w:sz w:val="28"/>
          <w:szCs w:val="28"/>
        </w:rPr>
        <w:t>1. </w:t>
      </w:r>
      <w:r w:rsidRPr="00051945">
        <w:rPr>
          <w:color w:val="000000"/>
          <w:sz w:val="28"/>
          <w:szCs w:val="28"/>
          <w:u w:color="000000"/>
        </w:rPr>
        <w:t>Administratorem Pani/Pana danych osobowych przetwarzanych przez Urząd Miasta Sławkowa jest Gmina Sławków, reprezentowana przez Burmistrza, z siedzibą Urzędu przy ul. Rynek 1, 41-260 Sławków, tel. 32 293 15 52, e-mail: um@slawkow.pl, adres www: https://bip.slawkow.pl.</w:t>
      </w:r>
    </w:p>
    <w:p w:rsidR="00051945" w:rsidRPr="00051945" w:rsidRDefault="00051945" w:rsidP="00051945">
      <w:pPr>
        <w:keepLines/>
        <w:spacing w:before="120" w:after="120"/>
        <w:ind w:firstLine="340"/>
        <w:rPr>
          <w:color w:val="000000"/>
          <w:sz w:val="28"/>
          <w:szCs w:val="28"/>
          <w:u w:color="000000"/>
        </w:rPr>
      </w:pPr>
      <w:r w:rsidRPr="00051945">
        <w:rPr>
          <w:sz w:val="28"/>
          <w:szCs w:val="28"/>
        </w:rPr>
        <w:t>2. </w:t>
      </w:r>
      <w:r w:rsidRPr="00051945">
        <w:rPr>
          <w:color w:val="000000"/>
          <w:sz w:val="28"/>
          <w:szCs w:val="28"/>
          <w:u w:color="000000"/>
        </w:rPr>
        <w:t>Administrator wyznaczył Inspektora Ochrony Danych, z którym może się Pani/Pan skontaktować w sprawach związanych z ochroną danych osobowych w następujący sposób:</w:t>
      </w:r>
    </w:p>
    <w:p w:rsidR="00051945" w:rsidRPr="00051945" w:rsidRDefault="00051945" w:rsidP="00051945">
      <w:pPr>
        <w:keepLines/>
        <w:spacing w:before="120" w:after="120"/>
        <w:ind w:left="227" w:hanging="227"/>
        <w:rPr>
          <w:color w:val="000000"/>
          <w:sz w:val="28"/>
          <w:szCs w:val="28"/>
          <w:u w:color="000000"/>
        </w:rPr>
      </w:pPr>
      <w:r w:rsidRPr="00051945">
        <w:rPr>
          <w:sz w:val="28"/>
          <w:szCs w:val="28"/>
        </w:rPr>
        <w:t>a) </w:t>
      </w:r>
      <w:r w:rsidRPr="00051945">
        <w:rPr>
          <w:color w:val="000000"/>
          <w:sz w:val="28"/>
          <w:szCs w:val="28"/>
          <w:u w:color="000000"/>
        </w:rPr>
        <w:t>pod adresem poczty elektronicznej: iod@slawkow.pl,</w:t>
      </w:r>
    </w:p>
    <w:p w:rsidR="00051945" w:rsidRPr="00051945" w:rsidRDefault="00051945" w:rsidP="00051945">
      <w:pPr>
        <w:keepLines/>
        <w:spacing w:before="120" w:after="120"/>
        <w:ind w:left="227" w:hanging="227"/>
        <w:rPr>
          <w:color w:val="000000"/>
          <w:sz w:val="28"/>
          <w:szCs w:val="28"/>
          <w:u w:color="000000"/>
        </w:rPr>
      </w:pPr>
      <w:r w:rsidRPr="00051945">
        <w:rPr>
          <w:sz w:val="28"/>
          <w:szCs w:val="28"/>
        </w:rPr>
        <w:t>b) </w:t>
      </w:r>
      <w:r w:rsidRPr="00051945">
        <w:rPr>
          <w:color w:val="000000"/>
          <w:sz w:val="28"/>
          <w:szCs w:val="28"/>
          <w:u w:color="000000"/>
        </w:rPr>
        <w:t>pisemnie na adres siedziby Administratora.</w:t>
      </w:r>
    </w:p>
    <w:p w:rsidR="00051945" w:rsidRPr="00051945" w:rsidRDefault="00051945" w:rsidP="00051945">
      <w:pPr>
        <w:keepLines/>
        <w:spacing w:before="120" w:after="120"/>
        <w:ind w:firstLine="340"/>
        <w:rPr>
          <w:color w:val="000000"/>
          <w:sz w:val="28"/>
          <w:szCs w:val="28"/>
          <w:u w:color="000000"/>
        </w:rPr>
      </w:pPr>
      <w:r w:rsidRPr="00051945">
        <w:rPr>
          <w:sz w:val="28"/>
          <w:szCs w:val="28"/>
        </w:rPr>
        <w:t>3. </w:t>
      </w:r>
      <w:r w:rsidRPr="00051945">
        <w:rPr>
          <w:color w:val="000000"/>
          <w:sz w:val="28"/>
          <w:szCs w:val="28"/>
          <w:u w:color="000000"/>
        </w:rPr>
        <w:t>Pani/Pana dane osobowe przetwarzane będą w celu zapewnienia porządku publicznego i bezpieczeństwa obywateli oraz ochrony przeciwpożarowej i przeciwpowodziowej, a także ochrony mienia na terenie i wokół budynków Urzędu Miasta Sławkowa przy ul. Rynek 1, ul. Łosińska 1 oraz ul. Okradzionowskiej 29B, ul. ul. Burki – Oczyszczalnia Ścieków w Sławkowie na podstawie art. 9a w związku z art. 7 ustawy z dnia 8 marca 1990 r. o samorządzie gminnym oraz art. 22</w:t>
      </w:r>
      <w:r w:rsidRPr="00051945">
        <w:rPr>
          <w:color w:val="000000"/>
          <w:sz w:val="28"/>
          <w:szCs w:val="28"/>
          <w:u w:color="000000"/>
          <w:vertAlign w:val="superscript"/>
        </w:rPr>
        <w:t>2</w:t>
      </w:r>
      <w:r w:rsidRPr="00051945">
        <w:rPr>
          <w:color w:val="000000"/>
          <w:sz w:val="28"/>
          <w:szCs w:val="28"/>
          <w:u w:color="000000"/>
        </w:rPr>
        <w:t xml:space="preserve"> ustawy z dnia 19 czerwca 1974 r.  Kodeks pracy.</w:t>
      </w:r>
    </w:p>
    <w:p w:rsidR="00051945" w:rsidRPr="00051945" w:rsidRDefault="00051945" w:rsidP="00051945">
      <w:pPr>
        <w:keepLines/>
        <w:spacing w:before="120" w:after="120"/>
        <w:ind w:firstLine="340"/>
        <w:rPr>
          <w:color w:val="000000"/>
          <w:sz w:val="28"/>
          <w:szCs w:val="28"/>
          <w:u w:color="000000"/>
        </w:rPr>
      </w:pPr>
      <w:r w:rsidRPr="00051945">
        <w:rPr>
          <w:sz w:val="28"/>
          <w:szCs w:val="28"/>
        </w:rPr>
        <w:t>4. </w:t>
      </w:r>
      <w:r w:rsidRPr="00051945">
        <w:rPr>
          <w:color w:val="000000"/>
          <w:sz w:val="28"/>
          <w:szCs w:val="28"/>
          <w:u w:color="000000"/>
        </w:rPr>
        <w:t>Pani/Pana dane osobowe nie będą przekazywane innym podmiotom, z wyjątkiem podmiotów uprawnionych do ich przetwarzania na podstawie przepisów prawa lub stosownych umów podpisanych z Administratorem i przetwarzających dane osobowe na jego polecenie.</w:t>
      </w:r>
    </w:p>
    <w:p w:rsidR="00051945" w:rsidRPr="00051945" w:rsidRDefault="00051945" w:rsidP="00051945">
      <w:pPr>
        <w:keepLines/>
        <w:spacing w:before="120" w:after="120"/>
        <w:ind w:firstLine="340"/>
        <w:rPr>
          <w:color w:val="000000"/>
          <w:sz w:val="28"/>
          <w:szCs w:val="28"/>
          <w:u w:color="000000"/>
        </w:rPr>
      </w:pPr>
      <w:r w:rsidRPr="00051945">
        <w:rPr>
          <w:sz w:val="28"/>
          <w:szCs w:val="28"/>
        </w:rPr>
        <w:t>5. </w:t>
      </w:r>
      <w:r w:rsidRPr="00051945">
        <w:rPr>
          <w:color w:val="000000"/>
          <w:sz w:val="28"/>
          <w:szCs w:val="28"/>
          <w:u w:color="000000"/>
        </w:rPr>
        <w:t>Pani/Pana dane osobowe będą przechowywane przez okres nie dłuższy niż 14 dni. W przypadku, w którym nagrania obrazu stanowią dowód w postępowaniu prowadzonym na podstawie prawa lub administrator powziął wiadomość, iż mogą one stanowić dowód w postępowaniu, powyższy okres ulega przedłużeniu do czasu prawomocnego zakończenia postępowania.</w:t>
      </w:r>
    </w:p>
    <w:p w:rsidR="00051945" w:rsidRPr="00051945" w:rsidRDefault="00051945" w:rsidP="00051945">
      <w:pPr>
        <w:keepLines/>
        <w:spacing w:before="120" w:after="120"/>
        <w:ind w:firstLine="340"/>
        <w:rPr>
          <w:color w:val="000000"/>
          <w:sz w:val="28"/>
          <w:szCs w:val="28"/>
          <w:u w:color="000000"/>
        </w:rPr>
      </w:pPr>
      <w:r w:rsidRPr="00051945">
        <w:rPr>
          <w:sz w:val="28"/>
          <w:szCs w:val="28"/>
        </w:rPr>
        <w:t>6. </w:t>
      </w:r>
      <w:r w:rsidRPr="00051945">
        <w:rPr>
          <w:color w:val="000000"/>
          <w:sz w:val="28"/>
          <w:szCs w:val="28"/>
          <w:u w:color="000000"/>
        </w:rPr>
        <w:t>W zakresie przewidzianym przepisami prawa posiada Pani/Pan prawo dostępu do swoich danych oraz ograniczenia przetwarzania.</w:t>
      </w:r>
    </w:p>
    <w:p w:rsidR="00051945" w:rsidRPr="00051945" w:rsidRDefault="00051945" w:rsidP="00051945">
      <w:pPr>
        <w:keepLines/>
        <w:spacing w:before="120" w:after="120"/>
        <w:ind w:firstLine="340"/>
        <w:rPr>
          <w:color w:val="000000"/>
          <w:sz w:val="28"/>
          <w:szCs w:val="28"/>
          <w:u w:color="000000"/>
        </w:rPr>
      </w:pPr>
      <w:r w:rsidRPr="00051945">
        <w:rPr>
          <w:sz w:val="28"/>
          <w:szCs w:val="28"/>
        </w:rPr>
        <w:t>7. </w:t>
      </w:r>
      <w:r w:rsidRPr="00051945">
        <w:rPr>
          <w:color w:val="000000"/>
          <w:sz w:val="28"/>
          <w:szCs w:val="28"/>
          <w:u w:color="000000"/>
        </w:rPr>
        <w:t>W przypadku uznania, iż przetwarzanie Pani/Pana danych osobowych narusza przepisy RODO, posiada Pani/Pan prawo wniesienia skargi do Prezesa Urzędu Ochrony Danych Osobowych, ul. Stawki 2, 00-193 Warszawa.</w:t>
      </w:r>
    </w:p>
    <w:p w:rsidR="0059528B" w:rsidRPr="00051945" w:rsidRDefault="00051945" w:rsidP="00051945">
      <w:pPr>
        <w:keepLines/>
        <w:spacing w:before="120" w:after="120"/>
        <w:ind w:firstLine="340"/>
        <w:rPr>
          <w:sz w:val="28"/>
          <w:szCs w:val="28"/>
        </w:rPr>
      </w:pPr>
      <w:r w:rsidRPr="00051945">
        <w:rPr>
          <w:sz w:val="28"/>
          <w:szCs w:val="28"/>
        </w:rPr>
        <w:t>8. </w:t>
      </w:r>
      <w:r w:rsidRPr="00051945">
        <w:rPr>
          <w:color w:val="000000"/>
          <w:sz w:val="28"/>
          <w:szCs w:val="28"/>
          <w:u w:color="000000"/>
        </w:rPr>
        <w:t>Pani/Pana dane nie będą przedmiotem zautomatyzowanego podejmowania decyzji, w tym profilowania.</w:t>
      </w:r>
      <w:bookmarkStart w:id="0" w:name="_GoBack"/>
      <w:bookmarkEnd w:id="0"/>
    </w:p>
    <w:sectPr w:rsidR="0059528B" w:rsidRPr="00051945" w:rsidSect="00051945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49F" w:rsidRDefault="00B7749F" w:rsidP="00051945">
      <w:r>
        <w:separator/>
      </w:r>
    </w:p>
  </w:endnote>
  <w:endnote w:type="continuationSeparator" w:id="0">
    <w:p w:rsidR="00B7749F" w:rsidRDefault="00B7749F" w:rsidP="0005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49F" w:rsidRDefault="00B7749F" w:rsidP="00051945">
      <w:r>
        <w:separator/>
      </w:r>
    </w:p>
  </w:footnote>
  <w:footnote w:type="continuationSeparator" w:id="0">
    <w:p w:rsidR="00B7749F" w:rsidRDefault="00B7749F" w:rsidP="00051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45"/>
    <w:rsid w:val="00051945"/>
    <w:rsid w:val="003A7D50"/>
    <w:rsid w:val="003B2C87"/>
    <w:rsid w:val="0059528B"/>
    <w:rsid w:val="00B7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5C186-FB20-4F78-B339-653D262F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94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1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1945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19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1945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4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Marta Sekuła</cp:lastModifiedBy>
  <cp:revision>1</cp:revision>
  <cp:lastPrinted>2020-02-27T11:20:00Z</cp:lastPrinted>
  <dcterms:created xsi:type="dcterms:W3CDTF">2020-02-27T11:19:00Z</dcterms:created>
  <dcterms:modified xsi:type="dcterms:W3CDTF">2020-02-27T11:32:00Z</dcterms:modified>
</cp:coreProperties>
</file>