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705" w:rsidRDefault="00105705" w:rsidP="001057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105705">
        <w:rPr>
          <w:rFonts w:ascii="TimesNewRomanPS-BoldMT" w:hAnsi="TimesNewRomanPS-BoldMT" w:cs="TimesNewRomanPS-BoldMT"/>
          <w:b/>
          <w:bCs/>
          <w:sz w:val="24"/>
          <w:szCs w:val="24"/>
        </w:rPr>
        <w:t>Klauzul</w:t>
      </w:r>
      <w:r w:rsidRPr="00105705">
        <w:rPr>
          <w:rFonts w:ascii="TimesNewRomanPS-BoldMT" w:hAnsi="TimesNewRomanPS-BoldMT" w:cs="TimesNewRomanPS-BoldMT"/>
          <w:b/>
          <w:bCs/>
          <w:sz w:val="24"/>
          <w:szCs w:val="24"/>
        </w:rPr>
        <w:t>a</w:t>
      </w:r>
      <w:r w:rsidRPr="00105705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informacyjn</w:t>
      </w:r>
      <w:r w:rsidRPr="00105705">
        <w:rPr>
          <w:rFonts w:ascii="TimesNewRomanPS-BoldMT" w:hAnsi="TimesNewRomanPS-BoldMT" w:cs="TimesNewRomanPS-BoldMT"/>
          <w:b/>
          <w:bCs/>
          <w:sz w:val="24"/>
          <w:szCs w:val="24"/>
        </w:rPr>
        <w:t>a</w:t>
      </w:r>
      <w:r w:rsidRPr="00105705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dla Kandydata do pracy</w:t>
      </w:r>
    </w:p>
    <w:p w:rsidR="00105705" w:rsidRPr="00105705" w:rsidRDefault="00105705" w:rsidP="0010570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05705" w:rsidRPr="00105705" w:rsidRDefault="00105705" w:rsidP="00886A8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105705">
        <w:rPr>
          <w:rFonts w:ascii="TimesNewRomanPS-BoldMT" w:hAnsi="TimesNewRomanPS-BoldMT" w:cs="TimesNewRomanPS-BoldMT"/>
          <w:b/>
          <w:bCs/>
          <w:sz w:val="24"/>
          <w:szCs w:val="24"/>
        </w:rPr>
        <w:t>Zgodnie z art. 13 ust. 1 i 2 Rozporządzenia Parlamentu Europejskiego i Rady (UE) 2016/679 z dnia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105705">
        <w:rPr>
          <w:rFonts w:ascii="TimesNewRomanPS-BoldMT" w:hAnsi="TimesNewRomanPS-BoldMT" w:cs="TimesNewRomanPS-BoldMT"/>
          <w:b/>
          <w:bCs/>
          <w:sz w:val="24"/>
          <w:szCs w:val="24"/>
        </w:rPr>
        <w:t>27 kwietnia 2016 r. w sprawie ochrony osób fizycznych w związku z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 </w:t>
      </w:r>
      <w:r w:rsidRPr="00105705">
        <w:rPr>
          <w:rFonts w:ascii="TimesNewRomanPS-BoldMT" w:hAnsi="TimesNewRomanPS-BoldMT" w:cs="TimesNewRomanPS-BoldMT"/>
          <w:b/>
          <w:bCs/>
          <w:sz w:val="24"/>
          <w:szCs w:val="24"/>
        </w:rPr>
        <w:t>przetwarzaniem danych osobowych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105705">
        <w:rPr>
          <w:rFonts w:ascii="TimesNewRomanPS-BoldMT" w:hAnsi="TimesNewRomanPS-BoldMT" w:cs="TimesNewRomanPS-BoldMT"/>
          <w:b/>
          <w:bCs/>
          <w:sz w:val="24"/>
          <w:szCs w:val="24"/>
        </w:rPr>
        <w:t>i w sprawie swobodnego przepływu takich danych oraz uchylenia dyrektywy 95/46/WE (ogólne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105705">
        <w:rPr>
          <w:rFonts w:ascii="TimesNewRomanPS-BoldMT" w:hAnsi="TimesNewRomanPS-BoldMT" w:cs="TimesNewRomanPS-BoldMT"/>
          <w:b/>
          <w:bCs/>
          <w:sz w:val="24"/>
          <w:szCs w:val="24"/>
        </w:rPr>
        <w:t>rozporządzenie o ochronie danych)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105705">
        <w:rPr>
          <w:rFonts w:ascii="TimesNewRomanPS-BoldMT" w:hAnsi="TimesNewRomanPS-BoldMT" w:cs="TimesNewRomanPS-BoldMT"/>
          <w:b/>
          <w:bCs/>
          <w:sz w:val="24"/>
          <w:szCs w:val="24"/>
        </w:rPr>
        <w:t>zwanego dalej RODO, informujemy, iż:</w:t>
      </w:r>
      <w:bookmarkStart w:id="0" w:name="_GoBack"/>
      <w:bookmarkEnd w:id="0"/>
    </w:p>
    <w:p w:rsidR="00105705" w:rsidRPr="00105705" w:rsidRDefault="00105705" w:rsidP="00886A8D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05705">
        <w:rPr>
          <w:rFonts w:ascii="TimesNewRomanPSMT" w:hAnsi="TimesNewRomanPSMT" w:cs="TimesNewRomanPSMT"/>
          <w:sz w:val="24"/>
          <w:szCs w:val="24"/>
        </w:rPr>
        <w:t>1) Administratorem Pani/Pana danych osobowych przetwarzanych przez Urząd Miasta Sławkowa jest Gmina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105705">
        <w:rPr>
          <w:rFonts w:ascii="TimesNewRomanPSMT" w:hAnsi="TimesNewRomanPSMT" w:cs="TimesNewRomanPSMT"/>
          <w:sz w:val="24"/>
          <w:szCs w:val="24"/>
        </w:rPr>
        <w:t>Sławków, reprezentowana przez Burmistrza, z siedzibą Urzędu przy ul.</w:t>
      </w:r>
      <w:r>
        <w:rPr>
          <w:rFonts w:ascii="TimesNewRomanPSMT" w:hAnsi="TimesNewRomanPSMT" w:cs="TimesNewRomanPSMT"/>
          <w:sz w:val="24"/>
          <w:szCs w:val="24"/>
        </w:rPr>
        <w:t> </w:t>
      </w:r>
      <w:r w:rsidRPr="00105705">
        <w:rPr>
          <w:rFonts w:ascii="TimesNewRomanPSMT" w:hAnsi="TimesNewRomanPSMT" w:cs="TimesNewRomanPSMT"/>
          <w:sz w:val="24"/>
          <w:szCs w:val="24"/>
        </w:rPr>
        <w:t>Rynek 1, 41-260 Sławków,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105705">
        <w:rPr>
          <w:rFonts w:ascii="TimesNewRomanPSMT" w:hAnsi="TimesNewRomanPSMT" w:cs="TimesNewRomanPSMT"/>
          <w:sz w:val="24"/>
          <w:szCs w:val="24"/>
        </w:rPr>
        <w:t>tel. 32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105705">
        <w:rPr>
          <w:rFonts w:ascii="TimesNewRomanPSMT" w:hAnsi="TimesNewRomanPSMT" w:cs="TimesNewRomanPSMT"/>
          <w:sz w:val="24"/>
          <w:szCs w:val="24"/>
        </w:rPr>
        <w:t>293 15 52, e-mail: um@slawkow.pl</w:t>
      </w:r>
      <w:r>
        <w:rPr>
          <w:rFonts w:ascii="TimesNewRomanPSMT" w:hAnsi="TimesNewRomanPSMT" w:cs="TimesNewRomanPSMT"/>
          <w:sz w:val="24"/>
          <w:szCs w:val="24"/>
        </w:rPr>
        <w:t>,</w:t>
      </w:r>
      <w:r w:rsidRPr="00105705">
        <w:rPr>
          <w:rFonts w:ascii="TimesNewRomanPSMT" w:hAnsi="TimesNewRomanPSMT" w:cs="TimesNewRomanPSMT"/>
          <w:sz w:val="24"/>
          <w:szCs w:val="24"/>
        </w:rPr>
        <w:t xml:space="preserve"> www:</w:t>
      </w:r>
      <w:r>
        <w:rPr>
          <w:rFonts w:ascii="TimesNewRomanPSMT" w:hAnsi="TimesNewRomanPSMT" w:cs="TimesNewRomanPSMT"/>
          <w:sz w:val="24"/>
          <w:szCs w:val="24"/>
        </w:rPr>
        <w:t> </w:t>
      </w:r>
      <w:r w:rsidRPr="00105705">
        <w:rPr>
          <w:rFonts w:ascii="TimesNewRomanPSMT" w:hAnsi="TimesNewRomanPSMT" w:cs="TimesNewRomanPSMT"/>
          <w:sz w:val="24"/>
          <w:szCs w:val="24"/>
        </w:rPr>
        <w:t>https://bip.slawkow.pl.</w:t>
      </w:r>
    </w:p>
    <w:p w:rsidR="00105705" w:rsidRPr="00105705" w:rsidRDefault="00105705" w:rsidP="00886A8D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05705">
        <w:rPr>
          <w:rFonts w:ascii="TimesNewRomanPSMT" w:hAnsi="TimesNewRomanPSMT" w:cs="TimesNewRomanPSMT"/>
          <w:sz w:val="24"/>
          <w:szCs w:val="24"/>
        </w:rPr>
        <w:t>2) Administrator wyznaczył Inspektora Ochrony Danych, z którym może się Pani/Pan skontaktować w sprawach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105705">
        <w:rPr>
          <w:rFonts w:ascii="TimesNewRomanPSMT" w:hAnsi="TimesNewRomanPSMT" w:cs="TimesNewRomanPSMT"/>
          <w:sz w:val="24"/>
          <w:szCs w:val="24"/>
        </w:rPr>
        <w:t>związanych z ochroną danych osobowych w następujący sposób:</w:t>
      </w:r>
    </w:p>
    <w:p w:rsidR="00105705" w:rsidRPr="00105705" w:rsidRDefault="00105705" w:rsidP="00886A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105705">
        <w:rPr>
          <w:rFonts w:ascii="TimesNewRomanPSMT" w:hAnsi="TimesNewRomanPSMT" w:cs="TimesNewRomanPSMT"/>
          <w:sz w:val="24"/>
          <w:szCs w:val="24"/>
        </w:rPr>
        <w:t>a) pod adresem poczty elektronicznej: iod@slawkow.pl,</w:t>
      </w:r>
    </w:p>
    <w:p w:rsidR="00105705" w:rsidRPr="00105705" w:rsidRDefault="00105705" w:rsidP="00886A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105705">
        <w:rPr>
          <w:rFonts w:ascii="TimesNewRomanPSMT" w:hAnsi="TimesNewRomanPSMT" w:cs="TimesNewRomanPSMT"/>
          <w:sz w:val="24"/>
          <w:szCs w:val="24"/>
        </w:rPr>
        <w:t>b) pisemnie na adres siedziby Administratora.</w:t>
      </w:r>
    </w:p>
    <w:p w:rsidR="00105705" w:rsidRPr="00105705" w:rsidRDefault="00105705" w:rsidP="00886A8D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05705">
        <w:rPr>
          <w:rFonts w:ascii="TimesNewRomanPSMT" w:hAnsi="TimesNewRomanPSMT" w:cs="TimesNewRomanPSMT"/>
          <w:sz w:val="24"/>
          <w:szCs w:val="24"/>
        </w:rPr>
        <w:t>3) Pani/Pana dane osobowe przetwarzane będą w celu realizacji procesu rekrutacyjnego na podstawie wyrażonej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105705">
        <w:rPr>
          <w:rFonts w:ascii="TimesNewRomanPSMT" w:hAnsi="TimesNewRomanPSMT" w:cs="TimesNewRomanPSMT"/>
          <w:sz w:val="24"/>
          <w:szCs w:val="24"/>
        </w:rPr>
        <w:t>przez Panią/Pana zgody oraz spełnienia przez Administratora ciążących na nim obowiązków określonych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105705">
        <w:rPr>
          <w:rFonts w:ascii="TimesNewRomanPSMT" w:hAnsi="TimesNewRomanPSMT" w:cs="TimesNewRomanPSMT"/>
          <w:sz w:val="24"/>
          <w:szCs w:val="24"/>
        </w:rPr>
        <w:t>przepisami prawa, w szczególności na podstawie ustawy z</w:t>
      </w:r>
      <w:r>
        <w:rPr>
          <w:rFonts w:ascii="TimesNewRomanPSMT" w:hAnsi="TimesNewRomanPSMT" w:cs="TimesNewRomanPSMT"/>
          <w:sz w:val="24"/>
          <w:szCs w:val="24"/>
        </w:rPr>
        <w:t> </w:t>
      </w:r>
      <w:r w:rsidRPr="00105705">
        <w:rPr>
          <w:rFonts w:ascii="TimesNewRomanPSMT" w:hAnsi="TimesNewRomanPSMT" w:cs="TimesNewRomanPSMT"/>
          <w:sz w:val="24"/>
          <w:szCs w:val="24"/>
        </w:rPr>
        <w:t>dnia 26 czerwca 1974 r. Kodeks Pracy oraz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105705">
        <w:rPr>
          <w:rFonts w:ascii="TimesNewRomanPSMT" w:hAnsi="TimesNewRomanPSMT" w:cs="TimesNewRomanPSMT"/>
          <w:sz w:val="24"/>
          <w:szCs w:val="24"/>
        </w:rPr>
        <w:t>rozporządzeń wydanych na jego podstawie.</w:t>
      </w:r>
    </w:p>
    <w:p w:rsidR="00105705" w:rsidRPr="00105705" w:rsidRDefault="00105705" w:rsidP="00886A8D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05705">
        <w:rPr>
          <w:rFonts w:ascii="TimesNewRomanPSMT" w:hAnsi="TimesNewRomanPSMT" w:cs="TimesNewRomanPSMT"/>
          <w:sz w:val="24"/>
          <w:szCs w:val="24"/>
        </w:rPr>
        <w:t>4) Odbiorcą Pani/Pana danych osobowych będą podmioty upoważnione na podstawie przepisów prawa oraz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105705">
        <w:rPr>
          <w:rFonts w:ascii="TimesNewRomanPSMT" w:hAnsi="TimesNewRomanPSMT" w:cs="TimesNewRomanPSMT"/>
          <w:sz w:val="24"/>
          <w:szCs w:val="24"/>
        </w:rPr>
        <w:t>podmioty przetwarzające dane osobowe na podstawie stosownych umów podpisanych z Administratorem i na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105705">
        <w:rPr>
          <w:rFonts w:ascii="TimesNewRomanPSMT" w:hAnsi="TimesNewRomanPSMT" w:cs="TimesNewRomanPSMT"/>
          <w:sz w:val="24"/>
          <w:szCs w:val="24"/>
        </w:rPr>
        <w:t>jego polecenie,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105705">
        <w:rPr>
          <w:rFonts w:ascii="TimesNewRomanPSMT" w:hAnsi="TimesNewRomanPSMT" w:cs="TimesNewRomanPSMT"/>
          <w:sz w:val="24"/>
          <w:szCs w:val="24"/>
        </w:rPr>
        <w:t>m.in. dostawcy usług teleinformatycznych, usług szkoleniowych oraz podmioty świadczące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105705">
        <w:rPr>
          <w:rFonts w:ascii="TimesNewRomanPSMT" w:hAnsi="TimesNewRomanPSMT" w:cs="TimesNewRomanPSMT"/>
          <w:sz w:val="24"/>
          <w:szCs w:val="24"/>
        </w:rPr>
        <w:t>usługi na rzecz Administratora.</w:t>
      </w:r>
    </w:p>
    <w:p w:rsidR="00105705" w:rsidRPr="00105705" w:rsidRDefault="00105705" w:rsidP="00886A8D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05705">
        <w:rPr>
          <w:rFonts w:ascii="TimesNewRomanPSMT" w:hAnsi="TimesNewRomanPSMT" w:cs="TimesNewRomanPSMT"/>
          <w:sz w:val="24"/>
          <w:szCs w:val="24"/>
        </w:rPr>
        <w:t>5) Pani/Pana dane osobowe będą przechowywane do zakończenia procesu rekrutacyjnego, przez obowiązkowy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105705">
        <w:rPr>
          <w:rFonts w:ascii="TimesNewRomanPSMT" w:hAnsi="TimesNewRomanPSMT" w:cs="TimesNewRomanPSMT"/>
          <w:sz w:val="24"/>
          <w:szCs w:val="24"/>
        </w:rPr>
        <w:t>okres przechowywania dokumentacji związanej z niniejszym procesem oraz do momentu przedawnienia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105705">
        <w:rPr>
          <w:rFonts w:ascii="TimesNewRomanPSMT" w:hAnsi="TimesNewRomanPSMT" w:cs="TimesNewRomanPSMT"/>
          <w:sz w:val="24"/>
          <w:szCs w:val="24"/>
        </w:rPr>
        <w:t>roszczeń.</w:t>
      </w:r>
    </w:p>
    <w:p w:rsidR="00105705" w:rsidRPr="00105705" w:rsidRDefault="00105705" w:rsidP="00886A8D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05705">
        <w:rPr>
          <w:rFonts w:ascii="TimesNewRomanPSMT" w:hAnsi="TimesNewRomanPSMT" w:cs="TimesNewRomanPSMT"/>
          <w:sz w:val="24"/>
          <w:szCs w:val="24"/>
        </w:rPr>
        <w:t>6) W granicach przewidzianych prawem posiada Pani/Pan prawo dostępu do treści swoich danych osobowych, ich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105705">
        <w:rPr>
          <w:rFonts w:ascii="TimesNewRomanPSMT" w:hAnsi="TimesNewRomanPSMT" w:cs="TimesNewRomanPSMT"/>
          <w:sz w:val="24"/>
          <w:szCs w:val="24"/>
        </w:rPr>
        <w:t>sprostowania, usunięcia, ograniczenia przetwarzania, przenoszenia danych oraz prawo do wycofania zgody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105705">
        <w:rPr>
          <w:rFonts w:ascii="TimesNewRomanPSMT" w:hAnsi="TimesNewRomanPSMT" w:cs="TimesNewRomanPSMT"/>
          <w:sz w:val="24"/>
          <w:szCs w:val="24"/>
        </w:rPr>
        <w:t>w dowolnym momencie, bez wpływu na zgodność z</w:t>
      </w:r>
      <w:r>
        <w:rPr>
          <w:rFonts w:ascii="TimesNewRomanPSMT" w:hAnsi="TimesNewRomanPSMT" w:cs="TimesNewRomanPSMT"/>
          <w:sz w:val="24"/>
          <w:szCs w:val="24"/>
        </w:rPr>
        <w:t> </w:t>
      </w:r>
      <w:r w:rsidRPr="00105705">
        <w:rPr>
          <w:rFonts w:ascii="TimesNewRomanPSMT" w:hAnsi="TimesNewRomanPSMT" w:cs="TimesNewRomanPSMT"/>
          <w:sz w:val="24"/>
          <w:szCs w:val="24"/>
        </w:rPr>
        <w:t>prawem przetwarzania danych osobowych, którego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105705">
        <w:rPr>
          <w:rFonts w:ascii="TimesNewRomanPSMT" w:hAnsi="TimesNewRomanPSMT" w:cs="TimesNewRomanPSMT"/>
          <w:sz w:val="24"/>
          <w:szCs w:val="24"/>
        </w:rPr>
        <w:t>dokonano na podstawie zgody przed jej wycofaniem.</w:t>
      </w:r>
    </w:p>
    <w:p w:rsidR="00105705" w:rsidRPr="00105705" w:rsidRDefault="00105705" w:rsidP="00886A8D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05705">
        <w:rPr>
          <w:rFonts w:ascii="TimesNewRomanPSMT" w:hAnsi="TimesNewRomanPSMT" w:cs="TimesNewRomanPSMT"/>
          <w:sz w:val="24"/>
          <w:szCs w:val="24"/>
        </w:rPr>
        <w:t>7) W przypadku uznania, iż przetwarzanie Pani/Pana danych osobowych narusza przepisy RODO, posiada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105705">
        <w:rPr>
          <w:rFonts w:ascii="TimesNewRomanPSMT" w:hAnsi="TimesNewRomanPSMT" w:cs="TimesNewRomanPSMT"/>
          <w:sz w:val="24"/>
          <w:szCs w:val="24"/>
        </w:rPr>
        <w:t>Pani/Pan prawo wniesienia skargi do Prezesa Urzędu Ochrony Danych Osobowych.</w:t>
      </w:r>
    </w:p>
    <w:p w:rsidR="00105705" w:rsidRPr="00105705" w:rsidRDefault="00105705" w:rsidP="00886A8D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05705">
        <w:rPr>
          <w:rFonts w:ascii="TimesNewRomanPSMT" w:hAnsi="TimesNewRomanPSMT" w:cs="TimesNewRomanPSMT"/>
          <w:sz w:val="24"/>
          <w:szCs w:val="24"/>
        </w:rPr>
        <w:t>8) Podanie przez Panią/Pana danych osobowych jest dobrowolne, lecz niezbędne do realizacji procesu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105705">
        <w:rPr>
          <w:rFonts w:ascii="TimesNewRomanPSMT" w:hAnsi="TimesNewRomanPSMT" w:cs="TimesNewRomanPSMT"/>
          <w:sz w:val="24"/>
          <w:szCs w:val="24"/>
        </w:rPr>
        <w:t>rekrutacyjnego. Niepodanie danych spowoduje niemożność realizacji niniejszego procesu.</w:t>
      </w:r>
    </w:p>
    <w:p w:rsidR="00105705" w:rsidRPr="00105705" w:rsidRDefault="00105705" w:rsidP="00886A8D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05705">
        <w:rPr>
          <w:rFonts w:ascii="TimesNewRomanPSMT" w:hAnsi="TimesNewRomanPSMT" w:cs="TimesNewRomanPSMT"/>
          <w:sz w:val="24"/>
          <w:szCs w:val="24"/>
        </w:rPr>
        <w:t>9) Pani/Pana dane nie będą przedmiotem zautomatyzowanego podejmowania decyzji, w tym profilowania.</w:t>
      </w:r>
    </w:p>
    <w:sectPr w:rsidR="00105705" w:rsidRPr="00105705" w:rsidSect="0010570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05"/>
    <w:rsid w:val="00105705"/>
    <w:rsid w:val="0088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058A7"/>
  <w15:chartTrackingRefBased/>
  <w15:docId w15:val="{44D45007-1E4B-466E-AD06-E5A3F9CB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Husarz</dc:creator>
  <cp:keywords/>
  <dc:description/>
  <cp:lastModifiedBy>Aleksandra Husarz</cp:lastModifiedBy>
  <cp:revision>1</cp:revision>
  <dcterms:created xsi:type="dcterms:W3CDTF">2020-03-03T09:47:00Z</dcterms:created>
  <dcterms:modified xsi:type="dcterms:W3CDTF">2020-03-03T10:03:00Z</dcterms:modified>
</cp:coreProperties>
</file>