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9355BA" w:rsidRDefault="000A2301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355BA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9355BA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6C2BA0">
        <w:rPr>
          <w:rFonts w:ascii="Times New Roman" w:hAnsi="Times New Roman" w:cs="Times New Roman"/>
          <w:b/>
          <w:sz w:val="26"/>
          <w:szCs w:val="26"/>
        </w:rPr>
        <w:t>XIX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/2020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w dniu </w:t>
      </w:r>
      <w:r w:rsidR="006C2BA0">
        <w:rPr>
          <w:rFonts w:ascii="Times New Roman" w:hAnsi="Times New Roman" w:cs="Times New Roman"/>
          <w:b/>
          <w:sz w:val="26"/>
          <w:szCs w:val="26"/>
        </w:rPr>
        <w:t>16 marca</w:t>
      </w:r>
      <w:r w:rsidR="000B1654" w:rsidRPr="009355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DA2C59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7009A5" w:rsidRDefault="008A25E7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A5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</w:t>
            </w:r>
            <w:r w:rsidR="00E15B8C" w:rsidRPr="007009A5">
              <w:rPr>
                <w:rFonts w:ascii="Times New Roman" w:hAnsi="Times New Roman" w:cs="Times New Roman"/>
                <w:sz w:val="24"/>
                <w:szCs w:val="24"/>
              </w:rPr>
              <w:t>– dodanie</w:t>
            </w:r>
            <w:r w:rsidR="007009A5" w:rsidRPr="007009A5">
              <w:rPr>
                <w:rFonts w:ascii="Times New Roman" w:hAnsi="Times New Roman" w:cs="Times New Roman"/>
                <w:sz w:val="24"/>
                <w:szCs w:val="24"/>
              </w:rPr>
              <w:t>, przed punktem „Zakończenie sesji”,</w:t>
            </w:r>
            <w:r w:rsidR="00E15B8C" w:rsidRPr="007009A5">
              <w:rPr>
                <w:rFonts w:ascii="Times New Roman" w:hAnsi="Times New Roman" w:cs="Times New Roman"/>
                <w:sz w:val="24"/>
                <w:szCs w:val="24"/>
              </w:rPr>
              <w:t xml:space="preserve"> punku</w:t>
            </w:r>
            <w:r w:rsidR="00F52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9A5" w:rsidRPr="00700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AB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09A5" w:rsidRPr="007009A5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3F2996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wyrażenia sprzeciwu wobec proponowanego </w:t>
            </w:r>
            <w:r w:rsidR="00921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3F2996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>w dokumencie po</w:t>
            </w:r>
            <w:r w:rsidR="007009A5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 nazwą „Strategicznego Studium </w:t>
            </w:r>
            <w:r w:rsidR="003F2996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>Lokalizacyjnego Centralnego Portu Komunikacyjnego” przebiegu linii kolejowych nr 111 i 113 ciągu nr 7,określonego w arkuszu nr 2 studium</w:t>
            </w:r>
            <w:r w:rsidR="00845B2D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45B2D" w:rsidRDefault="00845B2D" w:rsidP="004B7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B2D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45B2D" w:rsidRDefault="00845B2D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B2D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845B2D">
              <w:rPr>
                <w:rFonts w:ascii="Times New Roman" w:hAnsi="Times New Roman" w:cs="Times New Roman"/>
                <w:bCs/>
                <w:sz w:val="24"/>
                <w:szCs w:val="24"/>
              </w:rPr>
              <w:t>w sprawie wyboru metody ustalenia opłaty za gospodarowanie odpadami ko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munalnymi, ustalenia stawki tej </w:t>
            </w:r>
            <w:r w:rsidRPr="00845B2D">
              <w:rPr>
                <w:rFonts w:ascii="Times New Roman" w:hAnsi="Times New Roman" w:cs="Times New Roman"/>
                <w:bCs/>
                <w:sz w:val="24"/>
                <w:szCs w:val="24"/>
              </w:rPr>
              <w:t>opłaty oraz zwolnienia w części z opłaty za gospodarowanie 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dpadami komunalnymi właścicieli </w:t>
            </w:r>
            <w:r w:rsidRPr="00845B2D">
              <w:rPr>
                <w:rFonts w:ascii="Times New Roman" w:hAnsi="Times New Roman" w:cs="Times New Roman"/>
                <w:bCs/>
                <w:sz w:val="24"/>
                <w:szCs w:val="24"/>
              </w:rPr>
              <w:t>nieruchomości zabudowanych budynkami mieszkalnymi jednorodz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innymi kompostujących bioodpady </w:t>
            </w:r>
            <w:r w:rsidRPr="00845B2D">
              <w:rPr>
                <w:rFonts w:ascii="Times New Roman" w:hAnsi="Times New Roman" w:cs="Times New Roman"/>
                <w:bCs/>
                <w:sz w:val="24"/>
                <w:szCs w:val="24"/>
              </w:rPr>
              <w:t>stanowiące odpady komunalne w kompostowniku przydomowym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F2996" w:rsidRDefault="00845B2D" w:rsidP="00E15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76C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90076C">
              <w:rPr>
                <w:rFonts w:ascii="Times New Roman" w:hAnsi="Times New Roman" w:cs="Times New Roman"/>
                <w:sz w:val="24"/>
                <w:szCs w:val="24"/>
              </w:rPr>
              <w:t>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F2996" w:rsidRDefault="0090076C" w:rsidP="00E15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76C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sprawie zmiany uchwały Nr XVII/174/2019 w sprawie uchwalenia Wieloletniej Prognozy Finansowej Gminy Sławków na lata 2020-2035.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F2996" w:rsidRDefault="0090076C" w:rsidP="00E15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76C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sprawie zmiany uchwały Nr XVII/175/2019 w sprawie uchwały budżetowej Miasta Sławkowa na 2020 rok.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CD41CB" w:rsidRDefault="00C72135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1CB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CD41CB" w:rsidRPr="003F2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wyrażenia sprzeciwu wobec proponowanego </w:t>
            </w:r>
            <w:r w:rsidR="00921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D41CB" w:rsidRPr="003F2996">
              <w:rPr>
                <w:rFonts w:ascii="Times New Roman" w:hAnsi="Times New Roman" w:cs="Times New Roman"/>
                <w:bCs/>
                <w:sz w:val="24"/>
                <w:szCs w:val="24"/>
              </w:rPr>
              <w:t>w dokumencie po</w:t>
            </w:r>
            <w:r w:rsidR="00CD4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 nazwą „Strategicznego Studium </w:t>
            </w:r>
            <w:r w:rsidR="00CD41CB" w:rsidRPr="003F2996">
              <w:rPr>
                <w:rFonts w:ascii="Times New Roman" w:hAnsi="Times New Roman" w:cs="Times New Roman"/>
                <w:bCs/>
                <w:sz w:val="24"/>
                <w:szCs w:val="24"/>
              </w:rPr>
              <w:t>Lokalizacyjnego Centralnego Portu Komunikacyjnego” przebiegu linii kole</w:t>
            </w:r>
            <w:r w:rsidR="00CD41CB">
              <w:rPr>
                <w:rFonts w:ascii="Times New Roman" w:hAnsi="Times New Roman" w:cs="Times New Roman"/>
                <w:bCs/>
                <w:sz w:val="24"/>
                <w:szCs w:val="24"/>
              </w:rPr>
              <w:t>jowych nr 111 i 113 ciągu nr 7,</w:t>
            </w:r>
            <w:r w:rsidR="00921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41CB" w:rsidRPr="003F2996">
              <w:rPr>
                <w:rFonts w:ascii="Times New Roman" w:hAnsi="Times New Roman" w:cs="Times New Roman"/>
                <w:bCs/>
                <w:sz w:val="24"/>
                <w:szCs w:val="24"/>
              </w:rPr>
              <w:t>określonego w arkuszu nr 2 studium</w:t>
            </w:r>
            <w:r w:rsidR="009355BA" w:rsidRPr="003F29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436278" w:rsidRPr="00640EB4" w:rsidRDefault="00436278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Pr="00640EB4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Sesja nr                    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Default="00640EB4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16-03-2020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436278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</w:t>
            </w:r>
            <w:r w:rsidR="007009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: 17:17:19</w:t>
            </w:r>
          </w:p>
          <w:p w:rsidR="00436278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  <w:p w:rsidR="00436278" w:rsidRPr="00640EB4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640EB4" w:rsidRPr="00640EB4" w:rsidTr="00CF5BB0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869"/>
        <w:gridCol w:w="948"/>
        <w:gridCol w:w="1781"/>
      </w:tblGrid>
      <w:tr w:rsidR="0002044B" w:rsidRPr="0002044B" w:rsidTr="00CF5BB0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BB0" w:rsidRPr="00CF5BB0" w:rsidRDefault="00CF5BB0" w:rsidP="0002044B">
            <w:pPr>
              <w:spacing w:after="0" w:line="240" w:lineRule="auto"/>
              <w:rPr>
                <w:rFonts w:ascii="Arial CE" w:eastAsia="Times New Roman" w:hAnsi="Arial CE" w:cs="Arial CE"/>
                <w:bCs/>
                <w:sz w:val="28"/>
                <w:szCs w:val="28"/>
                <w:lang w:eastAsia="pl-PL"/>
              </w:rPr>
            </w:pPr>
          </w:p>
          <w:p w:rsid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CF5BB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: XIX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Default="0002044B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</w:t>
            </w:r>
            <w:r w:rsidR="00CF5BB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: 16-03-2020 r.</w:t>
            </w:r>
          </w:p>
          <w:p w:rsidR="0002044B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: 17:17:44</w:t>
            </w:r>
          </w:p>
          <w:p w:rsidR="0002044B" w:rsidRPr="0002044B" w:rsidRDefault="0002044B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    : 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044B" w:rsidRPr="0002044B" w:rsidTr="00CF5BB0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044B" w:rsidRPr="0002044B" w:rsidTr="00CF5BB0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330"/>
        </w:trPr>
        <w:tc>
          <w:tcPr>
            <w:tcW w:w="7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869"/>
        <w:gridCol w:w="948"/>
        <w:gridCol w:w="1781"/>
      </w:tblGrid>
      <w:tr w:rsidR="00176A9E" w:rsidRPr="00176A9E" w:rsidTr="00CF5BB0">
        <w:trPr>
          <w:trHeight w:val="43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4A70A2" w:rsidRPr="00176A9E" w:rsidRDefault="004A70A2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CF5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A2" w:rsidRPr="00176A9E" w:rsidRDefault="00176A9E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CF5BB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: XI</w:t>
            </w:r>
            <w:r w:rsidR="00F52AB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CF5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A2" w:rsidRDefault="00176A9E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4A70A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: 16-03-2020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A70A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4A70A2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: 19:21:42</w:t>
            </w:r>
          </w:p>
          <w:p w:rsidR="004A70A2" w:rsidRPr="00176A9E" w:rsidRDefault="004A70A2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  : 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A9E" w:rsidRPr="00176A9E" w:rsidTr="00CF5BB0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08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02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176A9E" w:rsidRPr="00176A9E" w:rsidTr="00CF5BB0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330"/>
        </w:trPr>
        <w:tc>
          <w:tcPr>
            <w:tcW w:w="7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869"/>
        <w:gridCol w:w="948"/>
        <w:gridCol w:w="1781"/>
      </w:tblGrid>
      <w:tr w:rsidR="00B82C15" w:rsidRPr="00B82C15" w:rsidTr="00423B58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: XIX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Default="00B82C15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: 16-03-2020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CF5BB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B82C15" w:rsidRDefault="00CF5BB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: 19:24:12</w:t>
            </w:r>
          </w:p>
          <w:p w:rsidR="00B82C15" w:rsidRPr="00B82C15" w:rsidRDefault="00B82C15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  : 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C15" w:rsidRPr="00B82C15" w:rsidTr="00423B58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82C15" w:rsidRPr="00B82C15" w:rsidTr="00423B5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330"/>
        </w:trPr>
        <w:tc>
          <w:tcPr>
            <w:tcW w:w="7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956"/>
        <w:gridCol w:w="919"/>
        <w:gridCol w:w="1723"/>
      </w:tblGrid>
      <w:tr w:rsidR="00933487" w:rsidRPr="00933487" w:rsidTr="00423B58">
        <w:trPr>
          <w:trHeight w:val="375"/>
        </w:trPr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510961" w:rsidRPr="00933487" w:rsidRDefault="00510961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61" w:rsidRPr="00933487" w:rsidRDefault="00933487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: XIX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61" w:rsidRDefault="00933487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: 16-03-2020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</w:t>
            </w:r>
          </w:p>
          <w:p w:rsidR="00510961" w:rsidRDefault="00423B58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: 19:27:12</w:t>
            </w:r>
          </w:p>
          <w:p w:rsidR="00933487" w:rsidRPr="00933487" w:rsidRDefault="00933487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</w:t>
            </w:r>
            <w:r w:rsidR="0051096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nr : 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487" w:rsidRPr="00933487" w:rsidTr="00423B58">
        <w:trPr>
          <w:trHeight w:val="375"/>
        </w:trPr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933487" w:rsidRPr="00933487" w:rsidTr="00423B5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330"/>
        </w:trPr>
        <w:tc>
          <w:tcPr>
            <w:tcW w:w="7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773"/>
        <w:gridCol w:w="949"/>
        <w:gridCol w:w="1783"/>
      </w:tblGrid>
      <w:tr w:rsidR="00B117CD" w:rsidRPr="00B117CD" w:rsidTr="00423B58">
        <w:trPr>
          <w:trHeight w:val="375"/>
        </w:trPr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C10F0" w:rsidRPr="00B117CD" w:rsidRDefault="000C10F0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B117CD" w:rsidRDefault="00B117CD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: XIX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Default="00B117CD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: 16-03-2020 r.</w:t>
            </w:r>
          </w:p>
          <w:p w:rsidR="000C10F0" w:rsidRDefault="00423B58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: 19:37:56</w:t>
            </w:r>
          </w:p>
          <w:p w:rsidR="000C10F0" w:rsidRPr="00B117CD" w:rsidRDefault="000C10F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  : 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7CD" w:rsidRPr="00B117CD" w:rsidTr="00423B58">
        <w:trPr>
          <w:trHeight w:val="375"/>
        </w:trPr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117CD" w:rsidRPr="00B117CD" w:rsidTr="00423B5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330"/>
        </w:trPr>
        <w:tc>
          <w:tcPr>
            <w:tcW w:w="7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423B58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63"/>
        <w:gridCol w:w="919"/>
        <w:gridCol w:w="1723"/>
      </w:tblGrid>
      <w:tr w:rsidR="000C10F0" w:rsidRPr="000C10F0" w:rsidTr="00423B58">
        <w:trPr>
          <w:trHeight w:val="375"/>
        </w:trPr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: XIX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Default="000C10F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: 16-03-2020 r.</w:t>
            </w:r>
          </w:p>
          <w:p w:rsidR="000C10F0" w:rsidRDefault="000C10F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ina           : 19:40:21</w:t>
            </w:r>
          </w:p>
          <w:p w:rsidR="000C10F0" w:rsidRPr="000C10F0" w:rsidRDefault="00423B58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 : 7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10F0" w:rsidRPr="000C10F0" w:rsidTr="00423B58">
        <w:trPr>
          <w:trHeight w:val="375"/>
        </w:trPr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C10F0" w:rsidRPr="000C10F0" w:rsidTr="00423B5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330"/>
        </w:trPr>
        <w:tc>
          <w:tcPr>
            <w:tcW w:w="7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C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2044B"/>
    <w:rsid w:val="0004287E"/>
    <w:rsid w:val="00062035"/>
    <w:rsid w:val="000A2301"/>
    <w:rsid w:val="000A5F94"/>
    <w:rsid w:val="000B1654"/>
    <w:rsid w:val="000B39DE"/>
    <w:rsid w:val="000C10F0"/>
    <w:rsid w:val="000F44CD"/>
    <w:rsid w:val="00176A9E"/>
    <w:rsid w:val="00185807"/>
    <w:rsid w:val="001F4D20"/>
    <w:rsid w:val="00307EEE"/>
    <w:rsid w:val="00324CE5"/>
    <w:rsid w:val="0033070D"/>
    <w:rsid w:val="00352A68"/>
    <w:rsid w:val="00381C63"/>
    <w:rsid w:val="003F2996"/>
    <w:rsid w:val="00423B58"/>
    <w:rsid w:val="00436278"/>
    <w:rsid w:val="004669C2"/>
    <w:rsid w:val="004A0C6F"/>
    <w:rsid w:val="004A70A2"/>
    <w:rsid w:val="004B0E18"/>
    <w:rsid w:val="004B79D7"/>
    <w:rsid w:val="004D16A9"/>
    <w:rsid w:val="004D5CDE"/>
    <w:rsid w:val="00510961"/>
    <w:rsid w:val="005822D2"/>
    <w:rsid w:val="005A7837"/>
    <w:rsid w:val="005B44D6"/>
    <w:rsid w:val="005B6CDC"/>
    <w:rsid w:val="00640EB4"/>
    <w:rsid w:val="00650A69"/>
    <w:rsid w:val="00650D9A"/>
    <w:rsid w:val="00670EC1"/>
    <w:rsid w:val="006A0EAD"/>
    <w:rsid w:val="006C2BA0"/>
    <w:rsid w:val="007009A5"/>
    <w:rsid w:val="00795175"/>
    <w:rsid w:val="007D73C3"/>
    <w:rsid w:val="0083302A"/>
    <w:rsid w:val="00845B2D"/>
    <w:rsid w:val="008641EF"/>
    <w:rsid w:val="008A25E7"/>
    <w:rsid w:val="008A4A65"/>
    <w:rsid w:val="008D68F3"/>
    <w:rsid w:val="0090076C"/>
    <w:rsid w:val="00921F2E"/>
    <w:rsid w:val="00933487"/>
    <w:rsid w:val="009355BA"/>
    <w:rsid w:val="0093618F"/>
    <w:rsid w:val="00970397"/>
    <w:rsid w:val="00A14431"/>
    <w:rsid w:val="00A26550"/>
    <w:rsid w:val="00A600D4"/>
    <w:rsid w:val="00A60DD0"/>
    <w:rsid w:val="00AA6C3E"/>
    <w:rsid w:val="00AD7F38"/>
    <w:rsid w:val="00B117CD"/>
    <w:rsid w:val="00B574E2"/>
    <w:rsid w:val="00B82C15"/>
    <w:rsid w:val="00B952E2"/>
    <w:rsid w:val="00C4572C"/>
    <w:rsid w:val="00C72135"/>
    <w:rsid w:val="00CD41CB"/>
    <w:rsid w:val="00CF380F"/>
    <w:rsid w:val="00CF5BB0"/>
    <w:rsid w:val="00D67FEB"/>
    <w:rsid w:val="00D76DC6"/>
    <w:rsid w:val="00DA2C59"/>
    <w:rsid w:val="00E15B8C"/>
    <w:rsid w:val="00E2437D"/>
    <w:rsid w:val="00E446AF"/>
    <w:rsid w:val="00E838C7"/>
    <w:rsid w:val="00F0353B"/>
    <w:rsid w:val="00F52AB7"/>
    <w:rsid w:val="00F66A86"/>
    <w:rsid w:val="00F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2</cp:revision>
  <cp:lastPrinted>2019-10-25T09:35:00Z</cp:lastPrinted>
  <dcterms:created xsi:type="dcterms:W3CDTF">2020-03-26T14:09:00Z</dcterms:created>
  <dcterms:modified xsi:type="dcterms:W3CDTF">2020-03-26T14:09:00Z</dcterms:modified>
</cp:coreProperties>
</file>