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6A3A7" w14:textId="22841240" w:rsidR="00B9730B" w:rsidRDefault="00791CF6" w:rsidP="00B9730B">
      <w:pPr>
        <w:pStyle w:val="Tekstpodstawowy21"/>
        <w:ind w:left="2127" w:firstLine="709"/>
        <w:jc w:val="right"/>
        <w:rPr>
          <w:color w:val="000000" w:themeColor="text1"/>
          <w:sz w:val="22"/>
          <w:szCs w:val="22"/>
        </w:rPr>
      </w:pPr>
      <w:r w:rsidRPr="007F217A">
        <w:rPr>
          <w:color w:val="000000" w:themeColor="text1"/>
          <w:sz w:val="22"/>
          <w:szCs w:val="22"/>
        </w:rPr>
        <w:t>S</w:t>
      </w:r>
      <w:r w:rsidR="00646670" w:rsidRPr="007F217A">
        <w:rPr>
          <w:color w:val="000000" w:themeColor="text1"/>
          <w:sz w:val="22"/>
          <w:szCs w:val="22"/>
        </w:rPr>
        <w:t xml:space="preserve">ławków, </w:t>
      </w:r>
      <w:r w:rsidR="006213BE" w:rsidRPr="007F217A">
        <w:rPr>
          <w:color w:val="000000" w:themeColor="text1"/>
          <w:sz w:val="22"/>
          <w:szCs w:val="22"/>
        </w:rPr>
        <w:t>dnia</w:t>
      </w:r>
      <w:r w:rsidR="00345E22">
        <w:rPr>
          <w:color w:val="000000" w:themeColor="text1"/>
          <w:sz w:val="22"/>
          <w:szCs w:val="22"/>
        </w:rPr>
        <w:t xml:space="preserve"> 14 maja</w:t>
      </w:r>
      <w:r w:rsidR="00162522" w:rsidRPr="007F217A">
        <w:rPr>
          <w:color w:val="000000" w:themeColor="text1"/>
          <w:sz w:val="22"/>
          <w:szCs w:val="22"/>
        </w:rPr>
        <w:t xml:space="preserve"> </w:t>
      </w:r>
      <w:r w:rsidR="001B23FC" w:rsidRPr="007F217A">
        <w:rPr>
          <w:color w:val="000000" w:themeColor="text1"/>
          <w:sz w:val="22"/>
          <w:szCs w:val="22"/>
        </w:rPr>
        <w:t>2020</w:t>
      </w:r>
      <w:r w:rsidRPr="007F217A">
        <w:rPr>
          <w:color w:val="000000" w:themeColor="text1"/>
          <w:sz w:val="22"/>
          <w:szCs w:val="22"/>
        </w:rPr>
        <w:t xml:space="preserve"> r.</w:t>
      </w:r>
    </w:p>
    <w:p w14:paraId="47432E53" w14:textId="724F3179" w:rsidR="00791CF6" w:rsidRPr="007F217A" w:rsidRDefault="00791CF6" w:rsidP="00B9730B">
      <w:pPr>
        <w:pStyle w:val="Tekstpodstawowy21"/>
        <w:ind w:left="2127" w:firstLine="709"/>
        <w:jc w:val="right"/>
        <w:rPr>
          <w:color w:val="000000" w:themeColor="text1"/>
          <w:sz w:val="22"/>
          <w:szCs w:val="22"/>
        </w:rPr>
      </w:pPr>
    </w:p>
    <w:p w14:paraId="77550708" w14:textId="77777777" w:rsidR="00791CF6" w:rsidRPr="007F217A" w:rsidRDefault="007A301D" w:rsidP="007F217A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F217A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791CF6" w:rsidRPr="007F217A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Pr="007F217A">
        <w:rPr>
          <w:rFonts w:ascii="Times New Roman" w:hAnsi="Times New Roman" w:cs="Times New Roman"/>
          <w:color w:val="000000" w:themeColor="text1"/>
          <w:sz w:val="22"/>
          <w:szCs w:val="22"/>
        </w:rPr>
        <w:t>WIADOMI</w:t>
      </w:r>
      <w:r w:rsidR="00791CF6" w:rsidRPr="007F217A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7F217A">
        <w:rPr>
          <w:rFonts w:ascii="Times New Roman" w:hAnsi="Times New Roman" w:cs="Times New Roman"/>
          <w:color w:val="000000" w:themeColor="text1"/>
          <w:sz w:val="22"/>
          <w:szCs w:val="22"/>
        </w:rPr>
        <w:t>NI</w:t>
      </w:r>
      <w:r w:rsidR="00791CF6" w:rsidRPr="007F217A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</w:p>
    <w:p w14:paraId="78E9C391" w14:textId="77777777" w:rsidR="00B9730B" w:rsidRPr="00B9730B" w:rsidRDefault="00B9730B" w:rsidP="00B9730B">
      <w:pPr>
        <w:rPr>
          <w:color w:val="000000" w:themeColor="text1"/>
          <w:szCs w:val="26"/>
        </w:rPr>
      </w:pPr>
    </w:p>
    <w:p w14:paraId="3B008152" w14:textId="77777777" w:rsidR="00B9730B" w:rsidRPr="00B9730B" w:rsidRDefault="00B9730B" w:rsidP="00B9730B">
      <w:pPr>
        <w:ind w:firstLine="709"/>
        <w:jc w:val="both"/>
        <w:rPr>
          <w:bCs/>
          <w:color w:val="000000" w:themeColor="text1"/>
          <w:szCs w:val="26"/>
        </w:rPr>
      </w:pPr>
      <w:r w:rsidRPr="00B9730B">
        <w:rPr>
          <w:bCs/>
          <w:color w:val="000000" w:themeColor="text1"/>
          <w:szCs w:val="26"/>
        </w:rPr>
        <w:t>Na podstawie art. 20 ust. 1 ustawy z dnia 8 marca 1990 r. o samorządzie gminnym (Dz. U. z 2019 r. poz. 506 ze zm.) oraz art. 15zzx ust. 1 i 2 ustawy z 2 marca 2020 r. o szczególnych rozwiązaniach związanych z zapobieganiem, przeciwdziałaniem i zwalczaniem COVID-19, innych chorób zakaźnych oraz wywołanych nimi sytuacji kryzysowych (Dz. U. z 2020 r. poz. 374, ze zm.) zwołuję sesję Rady Miejskiej w Sławkowie na dzień</w:t>
      </w:r>
      <w:r w:rsidRPr="00B9730B">
        <w:rPr>
          <w:b/>
          <w:bCs/>
          <w:color w:val="000000" w:themeColor="text1"/>
          <w:szCs w:val="26"/>
        </w:rPr>
        <w:t xml:space="preserve"> 21 maja 2020 r. (czwartek), o godz. 17</w:t>
      </w:r>
      <w:r w:rsidRPr="00B9730B">
        <w:rPr>
          <w:b/>
          <w:bCs/>
          <w:color w:val="000000" w:themeColor="text1"/>
          <w:szCs w:val="26"/>
          <w:vertAlign w:val="superscript"/>
        </w:rPr>
        <w:t>00</w:t>
      </w:r>
      <w:r w:rsidRPr="00B9730B">
        <w:rPr>
          <w:b/>
          <w:bCs/>
          <w:color w:val="000000" w:themeColor="text1"/>
          <w:szCs w:val="26"/>
        </w:rPr>
        <w:t xml:space="preserve">. </w:t>
      </w:r>
      <w:r w:rsidRPr="00B9730B">
        <w:rPr>
          <w:bCs/>
          <w:color w:val="000000" w:themeColor="text1"/>
          <w:szCs w:val="26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B9730B">
        <w:rPr>
          <w:bCs/>
          <w:color w:val="000000" w:themeColor="text1"/>
          <w:szCs w:val="26"/>
        </w:rPr>
        <w:t>MTeams</w:t>
      </w:r>
      <w:proofErr w:type="spellEnd"/>
      <w:r w:rsidRPr="00B9730B">
        <w:rPr>
          <w:bCs/>
          <w:color w:val="000000" w:themeColor="text1"/>
          <w:szCs w:val="26"/>
        </w:rPr>
        <w:t xml:space="preserve">. Głosowania zostaną przeprowadzone w trybie głosowań imiennych. Radni, którzy nie mogą lub nie chcą skorzystać z możliwości uczestnictwa w sesji z wykorzystaniem środków porozumiewania się na odległość,  mogą wziąć udział w sesji na sali posiedzeń w Urzędzie Miasta przy ul. Łosińskiej 1. Przewodniczący Rady będzie prowadził sesję z sali posiedzeń w Urzędzie Miasta przy ul. Łosińskiej 1. </w:t>
      </w:r>
    </w:p>
    <w:p w14:paraId="1D6DF325" w14:textId="77777777" w:rsidR="00B9730B" w:rsidRPr="00B9730B" w:rsidRDefault="00B9730B" w:rsidP="00B9730B">
      <w:pPr>
        <w:jc w:val="both"/>
        <w:rPr>
          <w:b/>
          <w:bCs/>
          <w:color w:val="000000" w:themeColor="text1"/>
          <w:szCs w:val="26"/>
        </w:rPr>
      </w:pPr>
      <w:r w:rsidRPr="00B9730B">
        <w:rPr>
          <w:b/>
          <w:bCs/>
          <w:color w:val="000000" w:themeColor="text1"/>
          <w:szCs w:val="26"/>
        </w:rPr>
        <w:t xml:space="preserve">Szczegóły techniczne dotyczące możliwości uczestnictwa w sesji z wykorzystaniem środków porozumienia się na odległość, stanowią załącznik nr 1 do niniejszego zawiadomienia. </w:t>
      </w:r>
    </w:p>
    <w:p w14:paraId="1E158971" w14:textId="77777777" w:rsidR="00B9730B" w:rsidRPr="00B9730B" w:rsidRDefault="00B9730B" w:rsidP="00B9730B">
      <w:pPr>
        <w:tabs>
          <w:tab w:val="left" w:pos="3230"/>
        </w:tabs>
        <w:rPr>
          <w:szCs w:val="26"/>
        </w:rPr>
      </w:pPr>
    </w:p>
    <w:p w14:paraId="3B4673F7" w14:textId="77777777" w:rsidR="00B9730B" w:rsidRPr="00B9730B" w:rsidRDefault="00B9730B" w:rsidP="00B9730B">
      <w:pPr>
        <w:tabs>
          <w:tab w:val="left" w:pos="3230"/>
        </w:tabs>
        <w:rPr>
          <w:b/>
          <w:szCs w:val="26"/>
        </w:rPr>
      </w:pPr>
      <w:r w:rsidRPr="00B9730B">
        <w:rPr>
          <w:b/>
          <w:szCs w:val="26"/>
        </w:rPr>
        <w:t>Proponowany porządek obrad:</w:t>
      </w:r>
    </w:p>
    <w:p w14:paraId="18DBA240" w14:textId="77777777" w:rsidR="00B9730B" w:rsidRPr="00B9730B" w:rsidRDefault="00B9730B" w:rsidP="00B9730B">
      <w:pPr>
        <w:numPr>
          <w:ilvl w:val="0"/>
          <w:numId w:val="45"/>
        </w:numPr>
        <w:tabs>
          <w:tab w:val="left" w:pos="937"/>
        </w:tabs>
        <w:ind w:left="360"/>
        <w:rPr>
          <w:szCs w:val="26"/>
        </w:rPr>
      </w:pPr>
      <w:r w:rsidRPr="00B9730B">
        <w:rPr>
          <w:szCs w:val="26"/>
        </w:rPr>
        <w:t>Otwarcie sesji i stwierdzenie prawomocności obrad.</w:t>
      </w:r>
    </w:p>
    <w:p w14:paraId="3CEC2AB8" w14:textId="77777777" w:rsidR="00B9730B" w:rsidRPr="00B9730B" w:rsidRDefault="00B9730B" w:rsidP="00B9730B">
      <w:pPr>
        <w:numPr>
          <w:ilvl w:val="0"/>
          <w:numId w:val="45"/>
        </w:numPr>
        <w:tabs>
          <w:tab w:val="left" w:pos="937"/>
        </w:tabs>
        <w:ind w:left="360"/>
        <w:rPr>
          <w:szCs w:val="26"/>
        </w:rPr>
      </w:pPr>
      <w:r w:rsidRPr="00B9730B">
        <w:rPr>
          <w:szCs w:val="26"/>
        </w:rPr>
        <w:t>Przedstawienie porządku obrad przez Przewodniczącego Rady.</w:t>
      </w:r>
    </w:p>
    <w:p w14:paraId="0121CC2C" w14:textId="77777777" w:rsidR="00B9730B" w:rsidRPr="00B9730B" w:rsidRDefault="00B9730B" w:rsidP="00B9730B">
      <w:pPr>
        <w:numPr>
          <w:ilvl w:val="0"/>
          <w:numId w:val="45"/>
        </w:numPr>
        <w:tabs>
          <w:tab w:val="left" w:pos="937"/>
        </w:tabs>
        <w:ind w:left="360"/>
        <w:rPr>
          <w:szCs w:val="26"/>
        </w:rPr>
      </w:pPr>
      <w:bookmarkStart w:id="0" w:name="_GoBack"/>
      <w:bookmarkEnd w:id="0"/>
      <w:r w:rsidRPr="00B9730B">
        <w:rPr>
          <w:szCs w:val="26"/>
        </w:rPr>
        <w:t>Informacja Burmistrza Miasta o pracy między sesjami.</w:t>
      </w:r>
    </w:p>
    <w:p w14:paraId="08A25375" w14:textId="77777777" w:rsidR="00B9730B" w:rsidRPr="00B9730B" w:rsidRDefault="00B9730B" w:rsidP="00B9730B">
      <w:pPr>
        <w:numPr>
          <w:ilvl w:val="0"/>
          <w:numId w:val="45"/>
        </w:numPr>
        <w:tabs>
          <w:tab w:val="left" w:pos="937"/>
        </w:tabs>
        <w:ind w:left="360"/>
        <w:rPr>
          <w:szCs w:val="26"/>
        </w:rPr>
      </w:pPr>
      <w:r w:rsidRPr="00B9730B">
        <w:rPr>
          <w:szCs w:val="26"/>
        </w:rPr>
        <w:t>Informacja Radnej Rady Powiatu Będzińskiego.</w:t>
      </w:r>
    </w:p>
    <w:p w14:paraId="56686E12" w14:textId="77777777" w:rsidR="00B9730B" w:rsidRPr="00B9730B" w:rsidRDefault="00B9730B" w:rsidP="00B9730B">
      <w:pPr>
        <w:numPr>
          <w:ilvl w:val="0"/>
          <w:numId w:val="45"/>
        </w:numPr>
        <w:tabs>
          <w:tab w:val="left" w:pos="937"/>
        </w:tabs>
        <w:ind w:left="360"/>
        <w:rPr>
          <w:szCs w:val="26"/>
        </w:rPr>
      </w:pPr>
      <w:r w:rsidRPr="00B9730B">
        <w:rPr>
          <w:szCs w:val="26"/>
        </w:rPr>
        <w:t>Ocena estetyki, zieleni, czystości i porządku w mieście. Gospodarka odpadami.</w:t>
      </w:r>
    </w:p>
    <w:p w14:paraId="7F538137" w14:textId="77777777" w:rsidR="00B9730B" w:rsidRPr="00B9730B" w:rsidRDefault="00B9730B" w:rsidP="00B9730B">
      <w:pPr>
        <w:numPr>
          <w:ilvl w:val="0"/>
          <w:numId w:val="45"/>
        </w:numPr>
        <w:tabs>
          <w:tab w:val="left" w:pos="937"/>
        </w:tabs>
        <w:ind w:left="360"/>
        <w:jc w:val="both"/>
        <w:rPr>
          <w:szCs w:val="26"/>
        </w:rPr>
      </w:pPr>
      <w:r w:rsidRPr="00B9730B">
        <w:rPr>
          <w:szCs w:val="26"/>
        </w:rPr>
        <w:t>Podjęcie uchwał:</w:t>
      </w:r>
    </w:p>
    <w:p w14:paraId="419106E1" w14:textId="77777777" w:rsidR="00B9730B" w:rsidRPr="00B9730B" w:rsidRDefault="00B9730B" w:rsidP="00B9730B">
      <w:pPr>
        <w:keepNext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ind w:left="700" w:hanging="360"/>
        <w:jc w:val="both"/>
        <w:rPr>
          <w:color w:val="000000"/>
          <w:szCs w:val="26"/>
        </w:rPr>
      </w:pPr>
      <w:r w:rsidRPr="00B9730B">
        <w:rPr>
          <w:bCs/>
          <w:color w:val="000000"/>
          <w:szCs w:val="26"/>
        </w:rPr>
        <w:t>w sprawie zmiany uchwały Nr XVII/174/2019 w sprawie uchwalenia Wieloletniej Prognozy Finansowej Gminy Sławków na lata 2020 – 2035,</w:t>
      </w:r>
    </w:p>
    <w:p w14:paraId="73C1AECA" w14:textId="77777777" w:rsidR="00B9730B" w:rsidRPr="00B9730B" w:rsidRDefault="00B9730B" w:rsidP="00B9730B">
      <w:pPr>
        <w:keepNext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ind w:left="700" w:hanging="360"/>
        <w:jc w:val="both"/>
        <w:rPr>
          <w:szCs w:val="26"/>
        </w:rPr>
      </w:pPr>
      <w:r w:rsidRPr="00B9730B">
        <w:rPr>
          <w:bCs/>
          <w:szCs w:val="26"/>
        </w:rPr>
        <w:t>w sprawie zmiany uchwały Nr XVII/175/2019 w sprawie uchwały budżetowej Miasta Sławkowa na 2020 rok,</w:t>
      </w:r>
    </w:p>
    <w:p w14:paraId="685B7F68" w14:textId="17524672" w:rsidR="00B9730B" w:rsidRPr="00B9730B" w:rsidRDefault="00B9730B" w:rsidP="00B9730B">
      <w:pPr>
        <w:keepNext/>
        <w:numPr>
          <w:ilvl w:val="0"/>
          <w:numId w:val="34"/>
        </w:numPr>
        <w:tabs>
          <w:tab w:val="clear" w:pos="284"/>
        </w:tabs>
        <w:autoSpaceDE w:val="0"/>
        <w:autoSpaceDN w:val="0"/>
        <w:adjustRightInd w:val="0"/>
        <w:ind w:left="700" w:hanging="360"/>
        <w:jc w:val="both"/>
        <w:rPr>
          <w:color w:val="000000"/>
          <w:szCs w:val="26"/>
        </w:rPr>
      </w:pPr>
      <w:r w:rsidRPr="00B9730B">
        <w:rPr>
          <w:bCs/>
          <w:szCs w:val="26"/>
        </w:rPr>
        <w:t xml:space="preserve">w sprawie zatwierdzenia </w:t>
      </w:r>
      <w:r w:rsidR="007D3699">
        <w:rPr>
          <w:bCs/>
          <w:sz w:val="22"/>
          <w:szCs w:val="22"/>
        </w:rPr>
        <w:t xml:space="preserve">zarządzenia porządkowego </w:t>
      </w:r>
      <w:r w:rsidRPr="00B9730B">
        <w:rPr>
          <w:bCs/>
          <w:szCs w:val="26"/>
        </w:rPr>
        <w:t>Burmistrza Miasta Sławkowa.</w:t>
      </w:r>
    </w:p>
    <w:p w14:paraId="193394B9" w14:textId="77777777" w:rsidR="00B9730B" w:rsidRPr="00B9730B" w:rsidRDefault="00B9730B" w:rsidP="00B9730B">
      <w:pPr>
        <w:numPr>
          <w:ilvl w:val="0"/>
          <w:numId w:val="45"/>
        </w:numPr>
        <w:tabs>
          <w:tab w:val="left" w:pos="937"/>
        </w:tabs>
        <w:ind w:left="360"/>
        <w:jc w:val="both"/>
        <w:rPr>
          <w:szCs w:val="26"/>
        </w:rPr>
      </w:pPr>
      <w:r w:rsidRPr="00B9730B">
        <w:rPr>
          <w:szCs w:val="26"/>
        </w:rPr>
        <w:t>Sprawy bieżące.</w:t>
      </w:r>
    </w:p>
    <w:p w14:paraId="6ADD2BCF" w14:textId="77777777" w:rsidR="00B9730B" w:rsidRPr="00B9730B" w:rsidRDefault="00B9730B" w:rsidP="00B9730B">
      <w:pPr>
        <w:numPr>
          <w:ilvl w:val="0"/>
          <w:numId w:val="45"/>
        </w:numPr>
        <w:tabs>
          <w:tab w:val="left" w:pos="937"/>
        </w:tabs>
        <w:ind w:left="360"/>
        <w:jc w:val="both"/>
        <w:rPr>
          <w:szCs w:val="26"/>
        </w:rPr>
      </w:pPr>
      <w:r w:rsidRPr="00B9730B">
        <w:rPr>
          <w:szCs w:val="26"/>
        </w:rPr>
        <w:t>Zakończenie sesji</w:t>
      </w:r>
      <w:r w:rsidRPr="00B9730B">
        <w:rPr>
          <w:bCs/>
          <w:color w:val="FF0000"/>
          <w:szCs w:val="26"/>
        </w:rPr>
        <w:t>.</w:t>
      </w:r>
    </w:p>
    <w:p w14:paraId="7689F831" w14:textId="1B94575B" w:rsidR="001A5241" w:rsidRPr="007F217A" w:rsidRDefault="001A5241" w:rsidP="007F217A">
      <w:pPr>
        <w:pStyle w:val="Akapitzlist"/>
        <w:shd w:val="clear" w:color="auto" w:fill="FFFFFF"/>
        <w:ind w:left="284"/>
        <w:jc w:val="both"/>
        <w:rPr>
          <w:b/>
          <w:i/>
          <w:color w:val="000000" w:themeColor="text1"/>
          <w:sz w:val="22"/>
          <w:szCs w:val="22"/>
        </w:rPr>
      </w:pPr>
    </w:p>
    <w:sectPr w:rsidR="001A5241" w:rsidRPr="007F217A" w:rsidSect="00672A16">
      <w:headerReference w:type="default" r:id="rId8"/>
      <w:footerReference w:type="default" r:id="rId9"/>
      <w:headerReference w:type="first" r:id="rId10"/>
      <w:pgSz w:w="11907" w:h="16840" w:code="9"/>
      <w:pgMar w:top="1077" w:right="1077" w:bottom="1077" w:left="1077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658F0" w14:textId="77777777" w:rsidR="002E29D8" w:rsidRDefault="002E29D8">
      <w:r>
        <w:separator/>
      </w:r>
    </w:p>
  </w:endnote>
  <w:endnote w:type="continuationSeparator" w:id="0">
    <w:p w14:paraId="1BC75D95" w14:textId="77777777" w:rsidR="002E29D8" w:rsidRDefault="002E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49C1CFB9" w14:textId="77777777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17A">
          <w:rPr>
            <w:noProof/>
          </w:rPr>
          <w:t>2</w:t>
        </w:r>
        <w:r>
          <w:fldChar w:fldCharType="end"/>
        </w:r>
      </w:p>
    </w:sdtContent>
  </w:sdt>
  <w:p w14:paraId="2B4AC90B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95829" w14:textId="77777777" w:rsidR="002E29D8" w:rsidRDefault="002E29D8">
      <w:r>
        <w:separator/>
      </w:r>
    </w:p>
  </w:footnote>
  <w:footnote w:type="continuationSeparator" w:id="0">
    <w:p w14:paraId="1678A78E" w14:textId="77777777" w:rsidR="002E29D8" w:rsidRDefault="002E2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A60B1" w14:textId="77777777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7F217A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60DC4AB4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000AAF" w14:paraId="0155747C" w14:textId="77777777" w:rsidTr="00505231">
      <w:trPr>
        <w:trHeight w:val="1566"/>
      </w:trPr>
      <w:tc>
        <w:tcPr>
          <w:tcW w:w="1702" w:type="dxa"/>
        </w:tcPr>
        <w:p w14:paraId="41B573EC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24F2EB7C" wp14:editId="1640AD72">
                <wp:extent cx="942975" cy="1152525"/>
                <wp:effectExtent l="0" t="0" r="9525" b="9525"/>
                <wp:docPr id="2" name="Obraz 2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2D0205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7EB3591F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16EFC43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59D075DF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2D46DC8E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128806AF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07752BEA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3522564C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4662687A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672EF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" w15:restartNumberingAfterBreak="0">
    <w:nsid w:val="0A54679A"/>
    <w:multiLevelType w:val="hybridMultilevel"/>
    <w:tmpl w:val="E3281666"/>
    <w:lvl w:ilvl="0" w:tplc="241A75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0" w15:restartNumberingAfterBreak="0">
    <w:nsid w:val="2A583303"/>
    <w:multiLevelType w:val="hybridMultilevel"/>
    <w:tmpl w:val="1E201972"/>
    <w:lvl w:ilvl="0" w:tplc="F7005A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C8512D"/>
    <w:multiLevelType w:val="hybridMultilevel"/>
    <w:tmpl w:val="E7C2A122"/>
    <w:lvl w:ilvl="0" w:tplc="8E4EF2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64C79"/>
    <w:multiLevelType w:val="hybridMultilevel"/>
    <w:tmpl w:val="1BF84DF8"/>
    <w:lvl w:ilvl="0" w:tplc="4E8846DE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4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A6125"/>
    <w:multiLevelType w:val="hybridMultilevel"/>
    <w:tmpl w:val="E1342DD6"/>
    <w:lvl w:ilvl="0" w:tplc="F6B6312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6" w15:restartNumberingAfterBreak="0">
    <w:nsid w:val="310123D3"/>
    <w:multiLevelType w:val="hybridMultilevel"/>
    <w:tmpl w:val="A268E44E"/>
    <w:lvl w:ilvl="0" w:tplc="674645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7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4A0C45"/>
    <w:multiLevelType w:val="hybridMultilevel"/>
    <w:tmpl w:val="AD44886C"/>
    <w:lvl w:ilvl="0" w:tplc="734A6A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75BFB"/>
    <w:multiLevelType w:val="hybridMultilevel"/>
    <w:tmpl w:val="E99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B140A28"/>
    <w:multiLevelType w:val="hybridMultilevel"/>
    <w:tmpl w:val="299CA3A8"/>
    <w:lvl w:ilvl="0" w:tplc="E1A03DA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63C53B70"/>
    <w:multiLevelType w:val="hybridMultilevel"/>
    <w:tmpl w:val="92AC5240"/>
    <w:lvl w:ilvl="0" w:tplc="8520A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F548FD"/>
    <w:multiLevelType w:val="hybridMultilevel"/>
    <w:tmpl w:val="98DA5C80"/>
    <w:lvl w:ilvl="0" w:tplc="83D869F8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C658F"/>
    <w:multiLevelType w:val="hybridMultilevel"/>
    <w:tmpl w:val="E92A76AA"/>
    <w:lvl w:ilvl="0" w:tplc="18FCFE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"/>
  </w:num>
  <w:num w:numId="3">
    <w:abstractNumId w:val="0"/>
  </w:num>
  <w:num w:numId="4">
    <w:abstractNumId w:val="24"/>
  </w:num>
  <w:num w:numId="5">
    <w:abstractNumId w:val="11"/>
  </w:num>
  <w:num w:numId="6">
    <w:abstractNumId w:val="26"/>
  </w:num>
  <w:num w:numId="7">
    <w:abstractNumId w:val="35"/>
  </w:num>
  <w:num w:numId="8">
    <w:abstractNumId w:val="33"/>
  </w:num>
  <w:num w:numId="9">
    <w:abstractNumId w:val="1"/>
  </w:num>
  <w:num w:numId="10">
    <w:abstractNumId w:val="17"/>
  </w:num>
  <w:num w:numId="11">
    <w:abstractNumId w:val="27"/>
  </w:num>
  <w:num w:numId="12">
    <w:abstractNumId w:val="18"/>
  </w:num>
  <w:num w:numId="13">
    <w:abstractNumId w:val="40"/>
  </w:num>
  <w:num w:numId="14">
    <w:abstractNumId w:val="34"/>
  </w:num>
  <w:num w:numId="15">
    <w:abstractNumId w:val="29"/>
  </w:num>
  <w:num w:numId="16">
    <w:abstractNumId w:val="9"/>
  </w:num>
  <w:num w:numId="17">
    <w:abstractNumId w:val="5"/>
  </w:num>
  <w:num w:numId="18">
    <w:abstractNumId w:val="9"/>
  </w:num>
  <w:num w:numId="19">
    <w:abstractNumId w:val="8"/>
  </w:num>
  <w:num w:numId="20">
    <w:abstractNumId w:val="28"/>
  </w:num>
  <w:num w:numId="21">
    <w:abstractNumId w:val="6"/>
  </w:num>
  <w:num w:numId="22">
    <w:abstractNumId w:val="30"/>
  </w:num>
  <w:num w:numId="23">
    <w:abstractNumId w:val="20"/>
  </w:num>
  <w:num w:numId="24">
    <w:abstractNumId w:val="38"/>
  </w:num>
  <w:num w:numId="25">
    <w:abstractNumId w:val="22"/>
  </w:num>
  <w:num w:numId="26">
    <w:abstractNumId w:val="14"/>
  </w:num>
  <w:num w:numId="27">
    <w:abstractNumId w:val="3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31"/>
  </w:num>
  <w:num w:numId="32">
    <w:abstractNumId w:val="37"/>
  </w:num>
  <w:num w:numId="33">
    <w:abstractNumId w:val="13"/>
  </w:num>
  <w:num w:numId="34">
    <w:abstractNumId w:val="15"/>
  </w:num>
  <w:num w:numId="35">
    <w:abstractNumId w:val="21"/>
  </w:num>
  <w:num w:numId="36">
    <w:abstractNumId w:val="2"/>
  </w:num>
  <w:num w:numId="37">
    <w:abstractNumId w:val="3"/>
  </w:num>
  <w:num w:numId="38">
    <w:abstractNumId w:val="19"/>
  </w:num>
  <w:num w:numId="39">
    <w:abstractNumId w:val="25"/>
  </w:num>
  <w:num w:numId="40">
    <w:abstractNumId w:val="23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12"/>
  </w:num>
  <w:num w:numId="44">
    <w:abstractNumId w:val="36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0AAF"/>
    <w:rsid w:val="00001FB3"/>
    <w:rsid w:val="000135A2"/>
    <w:rsid w:val="0002170E"/>
    <w:rsid w:val="00032542"/>
    <w:rsid w:val="00035734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056"/>
    <w:rsid w:val="000A35CE"/>
    <w:rsid w:val="000A3F23"/>
    <w:rsid w:val="000B4D13"/>
    <w:rsid w:val="000C5A23"/>
    <w:rsid w:val="000D1A6A"/>
    <w:rsid w:val="000D7067"/>
    <w:rsid w:val="000E1C8A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322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384A"/>
    <w:rsid w:val="001753B4"/>
    <w:rsid w:val="001763B2"/>
    <w:rsid w:val="00180999"/>
    <w:rsid w:val="00180B01"/>
    <w:rsid w:val="00183FD7"/>
    <w:rsid w:val="00184095"/>
    <w:rsid w:val="00185929"/>
    <w:rsid w:val="00197780"/>
    <w:rsid w:val="001A2C0C"/>
    <w:rsid w:val="001A5241"/>
    <w:rsid w:val="001A7239"/>
    <w:rsid w:val="001B23FC"/>
    <w:rsid w:val="001B3B16"/>
    <w:rsid w:val="001B3C93"/>
    <w:rsid w:val="001B49F0"/>
    <w:rsid w:val="001B7023"/>
    <w:rsid w:val="001B736E"/>
    <w:rsid w:val="001C1DA9"/>
    <w:rsid w:val="001C1DD6"/>
    <w:rsid w:val="001C6FCD"/>
    <w:rsid w:val="001D3599"/>
    <w:rsid w:val="001D3720"/>
    <w:rsid w:val="001D6CE0"/>
    <w:rsid w:val="001E0A6D"/>
    <w:rsid w:val="001E0DB7"/>
    <w:rsid w:val="001E2D1F"/>
    <w:rsid w:val="001F4312"/>
    <w:rsid w:val="00200782"/>
    <w:rsid w:val="00200E03"/>
    <w:rsid w:val="00201B5E"/>
    <w:rsid w:val="0020435D"/>
    <w:rsid w:val="00207081"/>
    <w:rsid w:val="0022370D"/>
    <w:rsid w:val="00223C9D"/>
    <w:rsid w:val="00225CD5"/>
    <w:rsid w:val="00227927"/>
    <w:rsid w:val="002309B1"/>
    <w:rsid w:val="00232B40"/>
    <w:rsid w:val="00232F4C"/>
    <w:rsid w:val="00236F2D"/>
    <w:rsid w:val="0023717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9544C"/>
    <w:rsid w:val="002A3489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9D8"/>
    <w:rsid w:val="002E2AD5"/>
    <w:rsid w:val="002E3F22"/>
    <w:rsid w:val="002E669A"/>
    <w:rsid w:val="002F0EC2"/>
    <w:rsid w:val="002F5049"/>
    <w:rsid w:val="00300887"/>
    <w:rsid w:val="003063AF"/>
    <w:rsid w:val="00306BB7"/>
    <w:rsid w:val="003107A9"/>
    <w:rsid w:val="00314361"/>
    <w:rsid w:val="0031481E"/>
    <w:rsid w:val="003171B5"/>
    <w:rsid w:val="00324764"/>
    <w:rsid w:val="00326A3C"/>
    <w:rsid w:val="0032775A"/>
    <w:rsid w:val="0033184B"/>
    <w:rsid w:val="0033432D"/>
    <w:rsid w:val="003417CE"/>
    <w:rsid w:val="00343406"/>
    <w:rsid w:val="00345E22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5860"/>
    <w:rsid w:val="00386002"/>
    <w:rsid w:val="0038611D"/>
    <w:rsid w:val="00387C0A"/>
    <w:rsid w:val="003924DC"/>
    <w:rsid w:val="003A231C"/>
    <w:rsid w:val="003A2998"/>
    <w:rsid w:val="003A2E67"/>
    <w:rsid w:val="003A4D5E"/>
    <w:rsid w:val="003A516E"/>
    <w:rsid w:val="003A5F41"/>
    <w:rsid w:val="003A701D"/>
    <w:rsid w:val="003A7368"/>
    <w:rsid w:val="003A7616"/>
    <w:rsid w:val="003B00FF"/>
    <w:rsid w:val="003B2A90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457A"/>
    <w:rsid w:val="00416794"/>
    <w:rsid w:val="00425A21"/>
    <w:rsid w:val="00426D8B"/>
    <w:rsid w:val="004308B7"/>
    <w:rsid w:val="0043561B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7363"/>
    <w:rsid w:val="004F339B"/>
    <w:rsid w:val="004F6FE0"/>
    <w:rsid w:val="00500059"/>
    <w:rsid w:val="00503C69"/>
    <w:rsid w:val="00505231"/>
    <w:rsid w:val="00506111"/>
    <w:rsid w:val="0051143A"/>
    <w:rsid w:val="00511591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465BE"/>
    <w:rsid w:val="0055070D"/>
    <w:rsid w:val="00555C8C"/>
    <w:rsid w:val="00560EE9"/>
    <w:rsid w:val="00563E22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2485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4BC"/>
    <w:rsid w:val="006039A4"/>
    <w:rsid w:val="00603EC9"/>
    <w:rsid w:val="00610F92"/>
    <w:rsid w:val="00612354"/>
    <w:rsid w:val="00614DD7"/>
    <w:rsid w:val="0062118A"/>
    <w:rsid w:val="006213BE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72A16"/>
    <w:rsid w:val="00682C2D"/>
    <w:rsid w:val="00682CB9"/>
    <w:rsid w:val="00682DFF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22E6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3699"/>
    <w:rsid w:val="007D433D"/>
    <w:rsid w:val="007D6C5F"/>
    <w:rsid w:val="007E0B8E"/>
    <w:rsid w:val="007E1489"/>
    <w:rsid w:val="007E14F2"/>
    <w:rsid w:val="007E1857"/>
    <w:rsid w:val="007E21C5"/>
    <w:rsid w:val="007E453B"/>
    <w:rsid w:val="007E4829"/>
    <w:rsid w:val="007F0FB9"/>
    <w:rsid w:val="007F217A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4C07"/>
    <w:rsid w:val="0084049A"/>
    <w:rsid w:val="0084137C"/>
    <w:rsid w:val="00841C65"/>
    <w:rsid w:val="00854EC6"/>
    <w:rsid w:val="00857CF8"/>
    <w:rsid w:val="00863909"/>
    <w:rsid w:val="00870C86"/>
    <w:rsid w:val="00873BBC"/>
    <w:rsid w:val="00876D7F"/>
    <w:rsid w:val="00881A0A"/>
    <w:rsid w:val="00882874"/>
    <w:rsid w:val="00883CF7"/>
    <w:rsid w:val="0089652E"/>
    <w:rsid w:val="008972F4"/>
    <w:rsid w:val="008A0FF8"/>
    <w:rsid w:val="008A5C65"/>
    <w:rsid w:val="008A6266"/>
    <w:rsid w:val="008B2005"/>
    <w:rsid w:val="008B29CE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13FF"/>
    <w:rsid w:val="009053C4"/>
    <w:rsid w:val="0091223E"/>
    <w:rsid w:val="00913289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850C0"/>
    <w:rsid w:val="009862B2"/>
    <w:rsid w:val="00990A84"/>
    <w:rsid w:val="00990BF9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2AED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5911"/>
    <w:rsid w:val="00A468B5"/>
    <w:rsid w:val="00A47DF7"/>
    <w:rsid w:val="00A53428"/>
    <w:rsid w:val="00A5526A"/>
    <w:rsid w:val="00A6072E"/>
    <w:rsid w:val="00A642C3"/>
    <w:rsid w:val="00A66F35"/>
    <w:rsid w:val="00A75E56"/>
    <w:rsid w:val="00A76561"/>
    <w:rsid w:val="00A765CE"/>
    <w:rsid w:val="00A8329D"/>
    <w:rsid w:val="00A84F8A"/>
    <w:rsid w:val="00A85BAA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5780"/>
    <w:rsid w:val="00AC62CE"/>
    <w:rsid w:val="00AC6353"/>
    <w:rsid w:val="00AD0B2D"/>
    <w:rsid w:val="00AD1FE2"/>
    <w:rsid w:val="00AD3113"/>
    <w:rsid w:val="00AD538C"/>
    <w:rsid w:val="00AD7FD6"/>
    <w:rsid w:val="00AE2704"/>
    <w:rsid w:val="00AE3C1F"/>
    <w:rsid w:val="00AE520C"/>
    <w:rsid w:val="00AF3586"/>
    <w:rsid w:val="00AF5279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3508E"/>
    <w:rsid w:val="00B351F6"/>
    <w:rsid w:val="00B356B2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2C84"/>
    <w:rsid w:val="00B8476F"/>
    <w:rsid w:val="00B87DBE"/>
    <w:rsid w:val="00B925B1"/>
    <w:rsid w:val="00B95602"/>
    <w:rsid w:val="00B9674F"/>
    <w:rsid w:val="00B9730B"/>
    <w:rsid w:val="00BA0BD9"/>
    <w:rsid w:val="00BA6E9D"/>
    <w:rsid w:val="00BB0668"/>
    <w:rsid w:val="00BB78AE"/>
    <w:rsid w:val="00BD19E9"/>
    <w:rsid w:val="00BD3487"/>
    <w:rsid w:val="00BD4908"/>
    <w:rsid w:val="00BD497F"/>
    <w:rsid w:val="00BD6025"/>
    <w:rsid w:val="00BD67B3"/>
    <w:rsid w:val="00BE5457"/>
    <w:rsid w:val="00BF0D05"/>
    <w:rsid w:val="00BF3386"/>
    <w:rsid w:val="00C02DA5"/>
    <w:rsid w:val="00C056F0"/>
    <w:rsid w:val="00C11C87"/>
    <w:rsid w:val="00C14051"/>
    <w:rsid w:val="00C17AA9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4410"/>
    <w:rsid w:val="00CB536D"/>
    <w:rsid w:val="00CC4360"/>
    <w:rsid w:val="00CC5EBF"/>
    <w:rsid w:val="00CD0FEC"/>
    <w:rsid w:val="00CD1B80"/>
    <w:rsid w:val="00CD1CF8"/>
    <w:rsid w:val="00CD3CF0"/>
    <w:rsid w:val="00CE24B9"/>
    <w:rsid w:val="00CE3BB3"/>
    <w:rsid w:val="00CE6AC6"/>
    <w:rsid w:val="00CF1E73"/>
    <w:rsid w:val="00D04FDF"/>
    <w:rsid w:val="00D05B42"/>
    <w:rsid w:val="00D07DAF"/>
    <w:rsid w:val="00D110A1"/>
    <w:rsid w:val="00D16C5A"/>
    <w:rsid w:val="00D30464"/>
    <w:rsid w:val="00D30704"/>
    <w:rsid w:val="00D31807"/>
    <w:rsid w:val="00D35B78"/>
    <w:rsid w:val="00D35DE3"/>
    <w:rsid w:val="00D361FE"/>
    <w:rsid w:val="00D42090"/>
    <w:rsid w:val="00D444A4"/>
    <w:rsid w:val="00D46CF1"/>
    <w:rsid w:val="00D57E70"/>
    <w:rsid w:val="00D72A22"/>
    <w:rsid w:val="00D764B7"/>
    <w:rsid w:val="00D85C93"/>
    <w:rsid w:val="00D92094"/>
    <w:rsid w:val="00D97CF6"/>
    <w:rsid w:val="00DA07B8"/>
    <w:rsid w:val="00DA0D5B"/>
    <w:rsid w:val="00DA18D5"/>
    <w:rsid w:val="00DA19A3"/>
    <w:rsid w:val="00DA300B"/>
    <w:rsid w:val="00DA3D6D"/>
    <w:rsid w:val="00DA7729"/>
    <w:rsid w:val="00DA7CEF"/>
    <w:rsid w:val="00DB2C25"/>
    <w:rsid w:val="00DB3E5D"/>
    <w:rsid w:val="00DB520A"/>
    <w:rsid w:val="00DD030B"/>
    <w:rsid w:val="00DD2588"/>
    <w:rsid w:val="00DD503F"/>
    <w:rsid w:val="00DE1AAB"/>
    <w:rsid w:val="00DE1B46"/>
    <w:rsid w:val="00DE334B"/>
    <w:rsid w:val="00DE3CE6"/>
    <w:rsid w:val="00DE4B90"/>
    <w:rsid w:val="00DF1D5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0DFF"/>
    <w:rsid w:val="00E53511"/>
    <w:rsid w:val="00E53E01"/>
    <w:rsid w:val="00E547A3"/>
    <w:rsid w:val="00E63F3C"/>
    <w:rsid w:val="00E67D8E"/>
    <w:rsid w:val="00E706B9"/>
    <w:rsid w:val="00E72A78"/>
    <w:rsid w:val="00E73D3C"/>
    <w:rsid w:val="00E80100"/>
    <w:rsid w:val="00E85D74"/>
    <w:rsid w:val="00E93B7C"/>
    <w:rsid w:val="00E94C41"/>
    <w:rsid w:val="00E94E92"/>
    <w:rsid w:val="00EA24CB"/>
    <w:rsid w:val="00EA5538"/>
    <w:rsid w:val="00EA64E9"/>
    <w:rsid w:val="00EB0B9C"/>
    <w:rsid w:val="00EB1568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433E"/>
    <w:rsid w:val="00EF6C88"/>
    <w:rsid w:val="00F0547C"/>
    <w:rsid w:val="00F15BA3"/>
    <w:rsid w:val="00F17872"/>
    <w:rsid w:val="00F203A2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753AE"/>
    <w:rsid w:val="00F87927"/>
    <w:rsid w:val="00F90063"/>
    <w:rsid w:val="00F90BB8"/>
    <w:rsid w:val="00F96709"/>
    <w:rsid w:val="00FA1E71"/>
    <w:rsid w:val="00FA7DAB"/>
    <w:rsid w:val="00FB1375"/>
    <w:rsid w:val="00FB210F"/>
    <w:rsid w:val="00FB43A6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644D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AB073"/>
  <w15:docId w15:val="{FDF3F0E3-C913-455A-80C0-22B6554B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1A52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524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52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241"/>
    <w:rPr>
      <w:b/>
      <w:bCs/>
    </w:rPr>
  </w:style>
  <w:style w:type="paragraph" w:styleId="Poprawka">
    <w:name w:val="Revision"/>
    <w:hidden/>
    <w:uiPriority w:val="99"/>
    <w:semiHidden/>
    <w:rsid w:val="00FB43A6"/>
    <w:rPr>
      <w:sz w:val="26"/>
    </w:rPr>
  </w:style>
  <w:style w:type="paragraph" w:styleId="NormalnyWeb">
    <w:name w:val="Normal (Web)"/>
    <w:basedOn w:val="Normalny"/>
    <w:uiPriority w:val="99"/>
    <w:semiHidden/>
    <w:unhideWhenUsed/>
    <w:rsid w:val="00B356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9AA39-A0F9-402E-8FFB-F06F96CD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7</cp:revision>
  <cp:lastPrinted>2020-05-14T12:23:00Z</cp:lastPrinted>
  <dcterms:created xsi:type="dcterms:W3CDTF">2020-05-14T09:04:00Z</dcterms:created>
  <dcterms:modified xsi:type="dcterms:W3CDTF">2020-05-14T12:37:00Z</dcterms:modified>
</cp:coreProperties>
</file>