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bookmarkStart w:id="0" w:name="_GoBack"/>
      <w:bookmarkEnd w:id="0"/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8390B">
        <w:rPr>
          <w:szCs w:val="24"/>
        </w:rPr>
        <w:t>5</w:t>
      </w:r>
      <w:r w:rsidR="00162522" w:rsidRPr="00E94C41">
        <w:rPr>
          <w:szCs w:val="24"/>
        </w:rPr>
        <w:t xml:space="preserve"> </w:t>
      </w:r>
      <w:r w:rsidR="00B8390B">
        <w:rPr>
          <w:szCs w:val="24"/>
        </w:rPr>
        <w:t>października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B8390B">
        <w:rPr>
          <w:sz w:val="24"/>
          <w:szCs w:val="24"/>
        </w:rPr>
        <w:t>7</w:t>
      </w:r>
      <w:r>
        <w:rPr>
          <w:sz w:val="24"/>
          <w:szCs w:val="24"/>
        </w:rPr>
        <w:t>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EF356A" w:rsidP="00A84C65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AF530B">
        <w:rPr>
          <w:b/>
          <w:color w:val="000000" w:themeColor="text1"/>
          <w:sz w:val="24"/>
          <w:szCs w:val="24"/>
        </w:rPr>
        <w:t>y/</w:t>
      </w:r>
      <w:r w:rsidR="00391F0F">
        <w:rPr>
          <w:b/>
          <w:color w:val="000000" w:themeColor="text1"/>
          <w:sz w:val="24"/>
          <w:szCs w:val="24"/>
        </w:rPr>
        <w:t>a</w:t>
      </w:r>
    </w:p>
    <w:p w:rsidR="00A84C65" w:rsidRPr="00180B01" w:rsidRDefault="00A84C65" w:rsidP="00A84C65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="00B8390B">
        <w:rPr>
          <w:color w:val="000000" w:themeColor="text1"/>
          <w:sz w:val="22"/>
          <w:szCs w:val="22"/>
        </w:rPr>
        <w:t xml:space="preserve"> 22 października</w:t>
      </w:r>
      <w:r>
        <w:rPr>
          <w:color w:val="000000" w:themeColor="text1"/>
          <w:sz w:val="22"/>
          <w:szCs w:val="22"/>
        </w:rPr>
        <w:t xml:space="preserve"> 2020 r. (czwartek), o godz. 17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  <w:r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>
        <w:rPr>
          <w:b w:val="0"/>
          <w:color w:val="000000" w:themeColor="text1"/>
          <w:sz w:val="22"/>
          <w:szCs w:val="22"/>
        </w:rPr>
        <w:t>MTeams</w:t>
      </w:r>
      <w:proofErr w:type="spellEnd"/>
      <w:r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>
        <w:rPr>
          <w:b w:val="0"/>
          <w:color w:val="000000" w:themeColor="text1"/>
          <w:sz w:val="22"/>
          <w:szCs w:val="22"/>
        </w:rPr>
        <w:t>żliwości uczestnictwa w sesji z </w:t>
      </w:r>
      <w:r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>
        <w:rPr>
          <w:b w:val="0"/>
          <w:color w:val="000000" w:themeColor="text1"/>
          <w:sz w:val="22"/>
          <w:szCs w:val="22"/>
        </w:rPr>
        <w:t>dzeń w Urzędzie Miasta przy ul. </w:t>
      </w:r>
      <w:r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C45D3" w:rsidRDefault="00AC45D3" w:rsidP="00AC45D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Porządek obrad: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sesji i stwierdzenie prawomocności obrad.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 przez Przewodniczącego Rady.</w:t>
      </w:r>
    </w:p>
    <w:p w:rsidR="00AC45D3" w:rsidRDefault="00AC45D3" w:rsidP="00AC45D3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</w:rPr>
      </w:pPr>
      <w:r>
        <w:rPr>
          <w:sz w:val="24"/>
        </w:rPr>
        <w:t>Przyjęcie protokołów z sesji XXIII/2020 z dnia 17 września 2020 r.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Burmistrza Miasta o pracy między sesjami.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Radnej Rady Powiatu Będzińskiego.</w:t>
      </w:r>
    </w:p>
    <w:p w:rsidR="00AC45D3" w:rsidRDefault="00AC45D3" w:rsidP="00AC45D3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Analiza gminnych zadań oświatowych: Miejskie Przedszkole, Szkoła Podstawowa nr1, Zespół Szkół, Klub Dziecięcy „</w:t>
      </w:r>
      <w:proofErr w:type="spellStart"/>
      <w:r>
        <w:rPr>
          <w:sz w:val="24"/>
          <w:szCs w:val="24"/>
        </w:rPr>
        <w:t>Maluszkowo</w:t>
      </w:r>
      <w:proofErr w:type="spellEnd"/>
      <w:r>
        <w:rPr>
          <w:sz w:val="24"/>
          <w:szCs w:val="24"/>
        </w:rPr>
        <w:t xml:space="preserve">”. </w:t>
      </w:r>
    </w:p>
    <w:p w:rsidR="00AC45D3" w:rsidRDefault="00AC45D3" w:rsidP="00AC45D3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Podjęcie uchwał:</w:t>
      </w:r>
    </w:p>
    <w:p w:rsidR="00AC45D3" w:rsidRDefault="00AC45D3" w:rsidP="00AC45D3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</w:r>
    </w:p>
    <w:p w:rsidR="00AC45D3" w:rsidRDefault="00AC45D3" w:rsidP="00AC45D3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określenia wysokości stawek podatku od nieruchomości.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przyjęcia Rocznego Programu Współpracy Miasta Sławkowa z organizacjami pozarządowymi oraz podmiotami prowadzącymi działalność pożytku publicznego na 2021 rok.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</w:t>
      </w:r>
      <w:r>
        <w:t xml:space="preserve"> </w:t>
      </w:r>
      <w:r>
        <w:rPr>
          <w:sz w:val="24"/>
          <w:szCs w:val="24"/>
        </w:rPr>
        <w:t>przyjęcia "Gminnego Programu Profilaktyki i Rozwiązywania Problemów Alkoholowych na 2021 rok.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 sprawie przyjęcia „Gminnego Programu Przeciwdziałania Narkomanii dla Miasta Sławkowa na rok 2021”.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 sprawie przyjęcia „Gminnego Programu Wspierania Rodziny dla Miasta Sławkowa na lata 2021-2023”.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zmiany Uchwały nr IX/91/2019 Rady Miejskiej w Sławkowie z dnia 19 czerwca 2019 r. w sprawie nadania statutu Miejskiemu Zarządowi Budynków Komunalnych w Sławkowie.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wyrażenia zgody na najem w trybie bezprzetargowym na okres powyżej 3 lat, nieruchomości stanowiącej mienie gminne, położonej w Sławkowie przy ul. Jałowcowej.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wyrażenia zgody na najem w trybie bezprzetargowym na okres powyżej 3 lat, nieruchomości stanowiącej mienie gminne, położonej w Sławkowie przy ul. Michałów.</w:t>
      </w:r>
    </w:p>
    <w:p w:rsidR="00AC45D3" w:rsidRDefault="00AC45D3" w:rsidP="00AC45D3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w sprawie wyrażenia zgody na najem w trybie bezprzetargowym na okres powyżej 3 lat, nieruchomości stanowiącej mienie gminne, położonej w Sławkowie przy ul. Jagiellońskiej.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2"/>
          <w:szCs w:val="22"/>
        </w:rPr>
        <w:t>w sprawie zmiany uchwały Nr XVII/174/2019 w sprawie uchwalenia Wieloletniej Prognozy Finansowej Gminy Sławków na lata 2020 – 2035.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zmiany uchwały Nr XVII/175/2019 w sprawie uchwały budżetowej Miasta Sławkowa na 2020 rok.</w:t>
      </w:r>
    </w:p>
    <w:p w:rsidR="00AC45D3" w:rsidRDefault="00AC45D3" w:rsidP="00AC45D3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Sprawy bieżące.</w:t>
      </w:r>
    </w:p>
    <w:p w:rsidR="00B614C8" w:rsidRPr="00AC45D3" w:rsidRDefault="00AC45D3" w:rsidP="00AC45D3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4A" w:rsidRDefault="0030244A">
      <w:r>
        <w:separator/>
      </w:r>
    </w:p>
  </w:endnote>
  <w:endnote w:type="continuationSeparator" w:id="0">
    <w:p w:rsidR="0030244A" w:rsidRDefault="0030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892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4A" w:rsidRDefault="0030244A">
      <w:r>
        <w:separator/>
      </w:r>
    </w:p>
  </w:footnote>
  <w:footnote w:type="continuationSeparator" w:id="0">
    <w:p w:rsidR="0030244A" w:rsidRDefault="0030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3A6892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1C15"/>
    <w:rsid w:val="000D4CE5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E782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244A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6892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4174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05AE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6C99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5E6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45D3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21A5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56C9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55D1-E360-4671-98DC-C41887C4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2</cp:revision>
  <cp:lastPrinted>2019-06-10T12:58:00Z</cp:lastPrinted>
  <dcterms:created xsi:type="dcterms:W3CDTF">2020-10-15T13:24:00Z</dcterms:created>
  <dcterms:modified xsi:type="dcterms:W3CDTF">2020-10-15T13:24:00Z</dcterms:modified>
</cp:coreProperties>
</file>