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055FB" w14:textId="18C98EEB" w:rsidR="00131B8C" w:rsidRPr="00AF14A5" w:rsidRDefault="00F753AE" w:rsidP="00131B8C">
      <w:pPr>
        <w:jc w:val="right"/>
        <w:rPr>
          <w:sz w:val="22"/>
          <w:szCs w:val="22"/>
        </w:rPr>
      </w:pPr>
      <w:r>
        <w:rPr>
          <w:color w:val="2D2D2D"/>
          <w:sz w:val="24"/>
          <w:szCs w:val="24"/>
        </w:rPr>
        <w:t xml:space="preserve"> </w:t>
      </w:r>
      <w:r w:rsidR="00EB68CB">
        <w:rPr>
          <w:sz w:val="22"/>
          <w:szCs w:val="22"/>
        </w:rPr>
        <w:t>Sławków, 18.03</w:t>
      </w:r>
      <w:r w:rsidR="00131B8C" w:rsidRPr="00AF14A5">
        <w:rPr>
          <w:sz w:val="22"/>
          <w:szCs w:val="22"/>
        </w:rPr>
        <w:t>.2021 r.</w:t>
      </w:r>
    </w:p>
    <w:p w14:paraId="121F43DF" w14:textId="5241CA25" w:rsidR="00131B8C" w:rsidRPr="00AF14A5" w:rsidRDefault="00EB68CB" w:rsidP="00131B8C">
      <w:pPr>
        <w:rPr>
          <w:sz w:val="22"/>
          <w:szCs w:val="22"/>
        </w:rPr>
      </w:pPr>
      <w:r>
        <w:rPr>
          <w:sz w:val="22"/>
          <w:szCs w:val="22"/>
        </w:rPr>
        <w:t>SO-VII.0002.2</w:t>
      </w:r>
      <w:r w:rsidR="00131B8C" w:rsidRPr="00AF14A5">
        <w:rPr>
          <w:sz w:val="22"/>
          <w:szCs w:val="22"/>
        </w:rPr>
        <w:t>.2021</w:t>
      </w:r>
    </w:p>
    <w:p w14:paraId="547B72A4" w14:textId="61DB216B" w:rsidR="00131B8C" w:rsidRDefault="00131B8C" w:rsidP="00131B8C">
      <w:pPr>
        <w:rPr>
          <w:sz w:val="22"/>
          <w:szCs w:val="22"/>
        </w:rPr>
      </w:pPr>
    </w:p>
    <w:p w14:paraId="6549904B" w14:textId="77777777" w:rsidR="00B6216E" w:rsidRDefault="00B6216E" w:rsidP="00B6216E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14:paraId="5231703A" w14:textId="77777777" w:rsidR="00B6216E" w:rsidRDefault="00B6216E" w:rsidP="00B6216E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14:paraId="4DAB38E3" w14:textId="77777777" w:rsidR="00B6216E" w:rsidRDefault="00B6216E" w:rsidP="00B6216E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14:paraId="3CB231CF" w14:textId="77777777" w:rsidR="00B6216E" w:rsidRDefault="00B6216E" w:rsidP="00B6216E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14:paraId="1B2DA7C5" w14:textId="77777777" w:rsidR="00B6216E" w:rsidRDefault="00B6216E" w:rsidP="00B6216E">
      <w:pPr>
        <w:rPr>
          <w:color w:val="000000" w:themeColor="text1"/>
          <w:sz w:val="24"/>
          <w:szCs w:val="24"/>
        </w:rPr>
      </w:pPr>
    </w:p>
    <w:p w14:paraId="28411CB2" w14:textId="286928A8" w:rsidR="00074AC9" w:rsidRPr="00331812" w:rsidRDefault="00074AC9" w:rsidP="00074AC9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6FA48CB9" w14:textId="77777777" w:rsidR="00131B8C" w:rsidRPr="00AF14A5" w:rsidRDefault="00131B8C" w:rsidP="00131B8C">
      <w:pPr>
        <w:rPr>
          <w:sz w:val="22"/>
          <w:szCs w:val="22"/>
        </w:rPr>
      </w:pPr>
    </w:p>
    <w:p w14:paraId="16B79749" w14:textId="63F25A76" w:rsidR="00131B8C" w:rsidRDefault="00131B8C" w:rsidP="00131B8C">
      <w:pPr>
        <w:jc w:val="center"/>
        <w:rPr>
          <w:b/>
          <w:sz w:val="22"/>
          <w:szCs w:val="22"/>
        </w:rPr>
      </w:pPr>
      <w:r w:rsidRPr="00AF14A5">
        <w:rPr>
          <w:b/>
          <w:sz w:val="22"/>
          <w:szCs w:val="22"/>
        </w:rPr>
        <w:t>ZAWIADOMIENIE</w:t>
      </w:r>
    </w:p>
    <w:p w14:paraId="63854E43" w14:textId="77777777" w:rsidR="002404C3" w:rsidRDefault="002404C3" w:rsidP="00131B8C">
      <w:pPr>
        <w:jc w:val="center"/>
        <w:rPr>
          <w:b/>
          <w:sz w:val="22"/>
          <w:szCs w:val="22"/>
        </w:rPr>
      </w:pPr>
    </w:p>
    <w:p w14:paraId="535E2D95" w14:textId="0ECC047E" w:rsidR="00EB68CB" w:rsidRDefault="00EB68CB" w:rsidP="00EB68CB">
      <w:pPr>
        <w:ind w:firstLine="228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Na podstawie art. 20 ust. 3 ustawy z dnia 8 marca 1990 r. o samorządzie gminnym (Dz. U. z 2020 r. poz. 713 ze zm.) oraz art. 15zzx ust. 1 i 2 ustawy z 2 marca 2020 r. o szczegó</w:t>
      </w:r>
      <w:r w:rsidR="001008B7">
        <w:rPr>
          <w:bCs/>
          <w:color w:val="000000" w:themeColor="text1"/>
          <w:sz w:val="22"/>
          <w:szCs w:val="22"/>
        </w:rPr>
        <w:t>lnych rozwiązaniach związanych</w:t>
      </w:r>
      <w:r>
        <w:rPr>
          <w:bCs/>
          <w:color w:val="000000" w:themeColor="text1"/>
          <w:sz w:val="22"/>
          <w:szCs w:val="22"/>
        </w:rPr>
        <w:t xml:space="preserve"> </w:t>
      </w:r>
      <w:r w:rsidR="001008B7">
        <w:rPr>
          <w:bCs/>
          <w:color w:val="000000" w:themeColor="text1"/>
          <w:sz w:val="22"/>
          <w:szCs w:val="22"/>
        </w:rPr>
        <w:t>z </w:t>
      </w:r>
      <w:r>
        <w:rPr>
          <w:bCs/>
          <w:color w:val="000000" w:themeColor="text1"/>
          <w:sz w:val="22"/>
          <w:szCs w:val="22"/>
        </w:rPr>
        <w:t>zapobieganiem, przeciwdziałaniem i zwalczaniem COVID-19, innych chorób zakaźnych oraz wywołanych nimi sytuacji kryzysowych (Dz. U. z 2020 r. poz. 1842</w:t>
      </w:r>
      <w:r w:rsidR="001008B7">
        <w:rPr>
          <w:bCs/>
          <w:color w:val="000000" w:themeColor="text1"/>
          <w:sz w:val="22"/>
          <w:szCs w:val="22"/>
        </w:rPr>
        <w:t xml:space="preserve"> ze zm.</w:t>
      </w:r>
      <w:r>
        <w:rPr>
          <w:bCs/>
          <w:color w:val="000000" w:themeColor="text1"/>
          <w:sz w:val="22"/>
          <w:szCs w:val="22"/>
        </w:rPr>
        <w:t>), na wnio</w:t>
      </w:r>
      <w:r w:rsidR="001008B7">
        <w:rPr>
          <w:bCs/>
          <w:color w:val="000000" w:themeColor="text1"/>
          <w:sz w:val="22"/>
          <w:szCs w:val="22"/>
        </w:rPr>
        <w:t>sek Burmistrza Miasta Sławkowa</w:t>
      </w:r>
      <w:r w:rsidR="002404C3">
        <w:rPr>
          <w:bCs/>
          <w:color w:val="000000" w:themeColor="text1"/>
          <w:sz w:val="22"/>
          <w:szCs w:val="22"/>
        </w:rPr>
        <w:t xml:space="preserve"> z dnia 18 </w:t>
      </w:r>
      <w:r>
        <w:rPr>
          <w:bCs/>
          <w:color w:val="000000" w:themeColor="text1"/>
          <w:sz w:val="22"/>
          <w:szCs w:val="22"/>
        </w:rPr>
        <w:t>marca 2021 r. zwołuję sesję Rady Miejskiej w Sławkowie na dzień</w:t>
      </w:r>
      <w:r>
        <w:rPr>
          <w:b/>
          <w:bCs/>
          <w:color w:val="000000" w:themeColor="text1"/>
          <w:sz w:val="22"/>
          <w:szCs w:val="22"/>
        </w:rPr>
        <w:t xml:space="preserve"> 25 marca 2021 r. (czwartek), o godz. 17</w:t>
      </w:r>
      <w:r>
        <w:rPr>
          <w:b/>
          <w:bCs/>
          <w:color w:val="000000" w:themeColor="text1"/>
          <w:sz w:val="22"/>
          <w:szCs w:val="22"/>
          <w:vertAlign w:val="superscript"/>
        </w:rPr>
        <w:t>00</w:t>
      </w:r>
      <w:r>
        <w:rPr>
          <w:b/>
          <w:bCs/>
          <w:color w:val="000000" w:themeColor="text1"/>
          <w:sz w:val="22"/>
          <w:szCs w:val="22"/>
        </w:rPr>
        <w:t xml:space="preserve">. </w:t>
      </w:r>
      <w:r w:rsidR="002404C3">
        <w:rPr>
          <w:bCs/>
          <w:color w:val="000000" w:themeColor="text1"/>
          <w:sz w:val="22"/>
          <w:szCs w:val="22"/>
        </w:rPr>
        <w:t xml:space="preserve">Sesja odbędzie się z </w:t>
      </w:r>
      <w:r>
        <w:rPr>
          <w:bCs/>
          <w:color w:val="000000" w:themeColor="text1"/>
          <w:sz w:val="22"/>
          <w:szCs w:val="22"/>
        </w:rPr>
        <w:t xml:space="preserve">wykorzystaniem środków porozumiewania się na odległość (zdalny tryb obradowania). Dyskusja odbędzie się poprzez aplikację informatyczną </w:t>
      </w:r>
      <w:proofErr w:type="spellStart"/>
      <w:r>
        <w:rPr>
          <w:bCs/>
          <w:color w:val="000000" w:themeColor="text1"/>
          <w:sz w:val="22"/>
          <w:szCs w:val="22"/>
        </w:rPr>
        <w:t>MTeams</w:t>
      </w:r>
      <w:proofErr w:type="spellEnd"/>
      <w:r>
        <w:rPr>
          <w:bCs/>
          <w:color w:val="000000" w:themeColor="text1"/>
          <w:sz w:val="22"/>
          <w:szCs w:val="22"/>
        </w:rPr>
        <w:t xml:space="preserve">. Głosowania zostaną przeprowadzone w trybie głosowań imiennych. Radni, którzy nie mogą lub nie chcą skorzystać z możliwości uczestnictwa w sesji z wykorzystaniem środków porozumiewania się na odległość,  mogą wziąć udział w sesji na sali posiedzeń w Urzędzie Miasta przy ul. Łosińskiej 1. Przewodniczący Rady będzie prowadził sesję z sali posiedzeń w Urzędzie Miasta przy ul. Łosińskiej 1. </w:t>
      </w:r>
    </w:p>
    <w:p w14:paraId="5F078C23" w14:textId="77777777" w:rsidR="00EB68CB" w:rsidRDefault="00EB68CB" w:rsidP="00EB68CB">
      <w:pPr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F9800D8" w14:textId="77777777" w:rsidR="00EB68CB" w:rsidRDefault="00EB68CB" w:rsidP="00EB68CB">
      <w:pPr>
        <w:tabs>
          <w:tab w:val="left" w:pos="3230"/>
        </w:tabs>
        <w:ind w:left="228"/>
        <w:rPr>
          <w:b/>
          <w:sz w:val="22"/>
          <w:szCs w:val="22"/>
        </w:rPr>
      </w:pPr>
      <w:r>
        <w:rPr>
          <w:b/>
          <w:sz w:val="22"/>
          <w:szCs w:val="22"/>
        </w:rPr>
        <w:t>Porządek obrad:</w:t>
      </w:r>
    </w:p>
    <w:p w14:paraId="4565280C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14:paraId="54BE3C6F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Zatwierdzenie porządku obrad.</w:t>
      </w:r>
    </w:p>
    <w:p w14:paraId="212153A1" w14:textId="77777777" w:rsidR="00EB68CB" w:rsidRDefault="00EB68CB" w:rsidP="00EB68CB">
      <w:pPr>
        <w:numPr>
          <w:ilvl w:val="0"/>
          <w:numId w:val="49"/>
        </w:numPr>
        <w:tabs>
          <w:tab w:val="clear" w:pos="284"/>
          <w:tab w:val="left" w:pos="937"/>
        </w:tabs>
        <w:ind w:left="927" w:hanging="360"/>
        <w:rPr>
          <w:sz w:val="22"/>
          <w:szCs w:val="22"/>
        </w:rPr>
      </w:pPr>
      <w:r>
        <w:rPr>
          <w:sz w:val="22"/>
          <w:szCs w:val="22"/>
        </w:rPr>
        <w:t>Podjęcie uchwał:</w:t>
      </w:r>
    </w:p>
    <w:p w14:paraId="16921125" w14:textId="279E2508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rPr>
          <w:sz w:val="22"/>
          <w:szCs w:val="22"/>
        </w:rPr>
      </w:pPr>
      <w:r>
        <w:rPr>
          <w:bCs/>
          <w:sz w:val="22"/>
          <w:szCs w:val="22"/>
        </w:rPr>
        <w:t>w sprawie ogłoszenia jednolitego tekstu Regulaminu utr</w:t>
      </w:r>
      <w:r w:rsidR="001008B7">
        <w:rPr>
          <w:bCs/>
          <w:sz w:val="22"/>
          <w:szCs w:val="22"/>
        </w:rPr>
        <w:t xml:space="preserve">zymania czystości i porządku na </w:t>
      </w:r>
      <w:r>
        <w:rPr>
          <w:bCs/>
          <w:sz w:val="22"/>
          <w:szCs w:val="22"/>
        </w:rPr>
        <w:t>tere</w:t>
      </w:r>
      <w:r w:rsidR="001008B7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nie Gminy Sławków,</w:t>
      </w:r>
    </w:p>
    <w:p w14:paraId="7CA8811E" w14:textId="69613BF4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</w:t>
      </w:r>
      <w:r w:rsidR="001008B7">
        <w:rPr>
          <w:bCs/>
          <w:sz w:val="22"/>
          <w:szCs w:val="22"/>
        </w:rPr>
        <w:t xml:space="preserve"> sprawie przyjęcia i wdrożenia „</w:t>
      </w:r>
      <w:r>
        <w:rPr>
          <w:bCs/>
          <w:sz w:val="22"/>
          <w:szCs w:val="22"/>
        </w:rPr>
        <w:t>Rocznego programu opieki nad zwierzętami bezdomnymi oraz zapobiegania bezdomności zwierząt na te</w:t>
      </w:r>
      <w:r w:rsidR="001008B7">
        <w:rPr>
          <w:bCs/>
          <w:sz w:val="22"/>
          <w:szCs w:val="22"/>
        </w:rPr>
        <w:t>renie Gminy Sławków w 2021 roku”</w:t>
      </w:r>
      <w:r>
        <w:rPr>
          <w:bCs/>
          <w:sz w:val="22"/>
          <w:szCs w:val="22"/>
        </w:rPr>
        <w:t>,</w:t>
      </w:r>
    </w:p>
    <w:p w14:paraId="676E6371" w14:textId="467A0081" w:rsidR="00EB68CB" w:rsidRDefault="001008B7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zmiany Uchwały </w:t>
      </w:r>
      <w:r w:rsidR="00EB68CB">
        <w:rPr>
          <w:bCs/>
          <w:sz w:val="22"/>
          <w:szCs w:val="22"/>
        </w:rPr>
        <w:t>Nr</w:t>
      </w:r>
      <w:r>
        <w:rPr>
          <w:bCs/>
          <w:sz w:val="22"/>
          <w:szCs w:val="22"/>
        </w:rPr>
        <w:t xml:space="preserve"> XXIV/241/2020 Rady Miejskiej w Sławkowie z dnia 22 października 2020 r. w sprawie przyjęcia „</w:t>
      </w:r>
      <w:r w:rsidR="00EB68CB">
        <w:rPr>
          <w:bCs/>
          <w:sz w:val="22"/>
          <w:szCs w:val="22"/>
        </w:rPr>
        <w:t>G</w:t>
      </w:r>
      <w:r>
        <w:rPr>
          <w:bCs/>
          <w:sz w:val="22"/>
          <w:szCs w:val="22"/>
        </w:rPr>
        <w:t xml:space="preserve">minnego Programu Profilaktyki i </w:t>
      </w:r>
      <w:r w:rsidR="00EB68CB">
        <w:rPr>
          <w:bCs/>
          <w:sz w:val="22"/>
          <w:szCs w:val="22"/>
        </w:rPr>
        <w:t>Rozwiązywania Pro</w:t>
      </w:r>
      <w:r>
        <w:rPr>
          <w:bCs/>
          <w:sz w:val="22"/>
          <w:szCs w:val="22"/>
        </w:rPr>
        <w:t>blemów Alkoholowych na 2021 rok”</w:t>
      </w:r>
      <w:r w:rsidR="00EB68CB">
        <w:rPr>
          <w:bCs/>
          <w:sz w:val="22"/>
          <w:szCs w:val="22"/>
        </w:rPr>
        <w:t>,</w:t>
      </w:r>
    </w:p>
    <w:p w14:paraId="10E9D685" w14:textId="5ED0B5EA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w sprawie zmiany uchwały Nr XXIII/231/2020 Rady Miejskiej w Sławkowie z dnia 17 września 2020 r. w sprawie przyjęcia Wieloletniego planu rozwoju i modernizacji urządzeń </w:t>
      </w:r>
      <w:proofErr w:type="spellStart"/>
      <w:r>
        <w:rPr>
          <w:bCs/>
          <w:sz w:val="22"/>
          <w:szCs w:val="22"/>
        </w:rPr>
        <w:t>wodocią</w:t>
      </w:r>
      <w:r w:rsidR="002404C3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gowych</w:t>
      </w:r>
      <w:proofErr w:type="spellEnd"/>
      <w:r>
        <w:rPr>
          <w:bCs/>
          <w:sz w:val="22"/>
          <w:szCs w:val="22"/>
        </w:rPr>
        <w:t xml:space="preserve"> i kanalizacyjnych Gminy Sławków na lata 2020 – 2023,</w:t>
      </w:r>
    </w:p>
    <w:p w14:paraId="75D77871" w14:textId="61A90FBE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sprawie rozpatrzenia petycji - listu otwartego Stowarzyszenia Polska Wolna od GMO pt.: List otwarty do Prezydenta RP, Członków Rządu RP, Posłów, Senatorów, </w:t>
      </w:r>
      <w:r w:rsidR="002404C3">
        <w:rPr>
          <w:sz w:val="22"/>
          <w:szCs w:val="22"/>
        </w:rPr>
        <w:t>Wójtów i Radnych Gmin w Polsce „</w:t>
      </w:r>
      <w:r>
        <w:rPr>
          <w:sz w:val="22"/>
          <w:szCs w:val="22"/>
        </w:rPr>
        <w:t>Alarm! STOP zabójczemu GMO - S</w:t>
      </w:r>
      <w:r w:rsidR="002404C3">
        <w:rPr>
          <w:sz w:val="22"/>
          <w:szCs w:val="22"/>
        </w:rPr>
        <w:t>TOP niebezpiecznej SZCZEPIONCE!”,</w:t>
      </w:r>
    </w:p>
    <w:p w14:paraId="663475DE" w14:textId="2DCDCF28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sz w:val="22"/>
          <w:szCs w:val="22"/>
        </w:rPr>
        <w:t>w sprawie rozpatrzenia petycji dane niepodlegające udostępnieniu w związku z niewyrażeniem zgody, o której mowa w art. 4 ust. 3 ustawy z dnia 11 lipca 2014 r. o petycjach w sprawie podjęcia uchwały przez Radę Miejską w Sławkowie w przedmiocie masowych szczepień przeciwko wirusowi SARS-CoV-2</w:t>
      </w:r>
      <w:r w:rsidR="002404C3">
        <w:rPr>
          <w:sz w:val="22"/>
          <w:szCs w:val="22"/>
        </w:rPr>
        <w:t>,</w:t>
      </w:r>
    </w:p>
    <w:p w14:paraId="059AB85E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XXVI/263/2020 w sprawie uchwalenia Wieloletniej Prognozy Finansowej Gminy Sławków na lata 2021 – 2035,</w:t>
      </w:r>
    </w:p>
    <w:p w14:paraId="1B9FA526" w14:textId="77777777" w:rsidR="00EB68CB" w:rsidRDefault="00EB68CB" w:rsidP="00EB68CB">
      <w:pPr>
        <w:keepNext/>
        <w:numPr>
          <w:ilvl w:val="0"/>
          <w:numId w:val="50"/>
        </w:numPr>
        <w:autoSpaceDE w:val="0"/>
        <w:autoSpaceDN w:val="0"/>
        <w:adjustRightInd w:val="0"/>
        <w:ind w:left="12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w sprawie zmiany uchwały Nr XXVI/264/2020 w sprawie uchwały budżetowej Miasta Sławkowa na 2021 rok.</w:t>
      </w:r>
    </w:p>
    <w:p w14:paraId="568F62B8" w14:textId="4B90F0EC" w:rsidR="00EB68CB" w:rsidRDefault="00EB68CB" w:rsidP="00EB68CB">
      <w:pPr>
        <w:ind w:firstLine="709"/>
        <w:jc w:val="both"/>
        <w:rPr>
          <w:i/>
          <w:sz w:val="22"/>
          <w:szCs w:val="22"/>
        </w:rPr>
      </w:pPr>
      <w:r>
        <w:rPr>
          <w:sz w:val="22"/>
          <w:szCs w:val="22"/>
        </w:rPr>
        <w:t>4.</w:t>
      </w:r>
      <w:r w:rsidR="002404C3">
        <w:rPr>
          <w:sz w:val="22"/>
          <w:szCs w:val="22"/>
        </w:rPr>
        <w:t xml:space="preserve"> </w:t>
      </w:r>
      <w:r>
        <w:rPr>
          <w:sz w:val="22"/>
          <w:szCs w:val="22"/>
        </w:rPr>
        <w:t>Zakończenie sesji.</w:t>
      </w:r>
    </w:p>
    <w:p w14:paraId="03ACF640" w14:textId="531C3416" w:rsidR="00131B8C" w:rsidRDefault="00131B8C" w:rsidP="00131B8C">
      <w:pPr>
        <w:rPr>
          <w:sz w:val="22"/>
          <w:szCs w:val="22"/>
        </w:rPr>
      </w:pPr>
    </w:p>
    <w:p w14:paraId="7C0704A8" w14:textId="4F0A515F" w:rsidR="002404C3" w:rsidRDefault="002404C3" w:rsidP="00131B8C">
      <w:pPr>
        <w:rPr>
          <w:sz w:val="22"/>
          <w:szCs w:val="22"/>
        </w:rPr>
      </w:pPr>
    </w:p>
    <w:p w14:paraId="72B8FD70" w14:textId="0650B923" w:rsidR="002404C3" w:rsidRPr="00AF14A5" w:rsidRDefault="002404C3" w:rsidP="00131B8C">
      <w:pPr>
        <w:rPr>
          <w:sz w:val="22"/>
          <w:szCs w:val="22"/>
        </w:rPr>
      </w:pPr>
    </w:p>
    <w:p w14:paraId="1D6FAC06" w14:textId="77777777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14:paraId="6027338D" w14:textId="457B583A" w:rsidR="00131B8C" w:rsidRPr="00B3330B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1. Janusz Mróz - Zastępca Burmistrza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508189186</w:t>
      </w:r>
    </w:p>
    <w:p w14:paraId="5AF18C1A" w14:textId="0BA039EF" w:rsidR="00131B8C" w:rsidRDefault="00131B8C" w:rsidP="00131B8C">
      <w:pPr>
        <w:rPr>
          <w:sz w:val="24"/>
          <w:szCs w:val="24"/>
        </w:rPr>
      </w:pPr>
      <w:r w:rsidRPr="00B3330B">
        <w:rPr>
          <w:sz w:val="24"/>
          <w:szCs w:val="24"/>
        </w:rPr>
        <w:t>2. Paweł Kuc - Skarbnik Miasta</w:t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Pr="00B3330B">
        <w:rPr>
          <w:sz w:val="24"/>
          <w:szCs w:val="24"/>
        </w:rPr>
        <w:t>508009221</w:t>
      </w:r>
    </w:p>
    <w:p w14:paraId="1CDB46F0" w14:textId="49865898" w:rsidR="00A70495" w:rsidRPr="00B3330B" w:rsidRDefault="00A70495" w:rsidP="00131B8C">
      <w:pPr>
        <w:rPr>
          <w:sz w:val="24"/>
          <w:szCs w:val="24"/>
        </w:rPr>
      </w:pPr>
      <w:r>
        <w:rPr>
          <w:sz w:val="24"/>
          <w:szCs w:val="24"/>
        </w:rPr>
        <w:t>3. Maksym Pięta – Pełnomocnik Burmistrza ds. Ochrony Środowiska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798985807</w:t>
      </w:r>
    </w:p>
    <w:p w14:paraId="7F98A027" w14:textId="5BAC132D" w:rsidR="00131B8C" w:rsidRPr="00B3330B" w:rsidRDefault="007931B0" w:rsidP="00131B8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131B8C" w:rsidRPr="00B3330B">
        <w:rPr>
          <w:sz w:val="24"/>
          <w:szCs w:val="24"/>
        </w:rPr>
        <w:t>. Ewa Dróżdż - Kierownik Referatu Spraw Obywatelskich</w:t>
      </w:r>
      <w:r w:rsidR="00131B8C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>510119405</w:t>
      </w:r>
    </w:p>
    <w:p w14:paraId="77A34128" w14:textId="6A34608B" w:rsidR="00131B8C" w:rsidRDefault="007931B0" w:rsidP="00131B8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131B8C" w:rsidRPr="00B3330B">
        <w:rPr>
          <w:sz w:val="24"/>
          <w:szCs w:val="24"/>
        </w:rPr>
        <w:t>. Ewelina Matysik – Inspektor Referatu Oświaty i Spraw Społecznych</w:t>
      </w:r>
      <w:r w:rsidR="00131B8C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ab/>
      </w:r>
      <w:r w:rsidR="00B3330B" w:rsidRPr="00B3330B">
        <w:rPr>
          <w:sz w:val="24"/>
          <w:szCs w:val="24"/>
        </w:rPr>
        <w:tab/>
      </w:r>
      <w:r w:rsidR="00131B8C" w:rsidRPr="00B3330B">
        <w:rPr>
          <w:sz w:val="24"/>
          <w:szCs w:val="24"/>
        </w:rPr>
        <w:t>696455225</w:t>
      </w:r>
    </w:p>
    <w:p w14:paraId="07FFE8C3" w14:textId="006A5F4E" w:rsidR="00CF347E" w:rsidRPr="00B3330B" w:rsidRDefault="007931B0" w:rsidP="00131B8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F347E">
        <w:rPr>
          <w:sz w:val="24"/>
          <w:szCs w:val="24"/>
        </w:rPr>
        <w:t>.</w:t>
      </w:r>
      <w:r w:rsidR="002404C3">
        <w:rPr>
          <w:sz w:val="24"/>
          <w:szCs w:val="24"/>
        </w:rPr>
        <w:t xml:space="preserve"> </w:t>
      </w:r>
      <w:r w:rsidR="00CF347E">
        <w:rPr>
          <w:sz w:val="24"/>
          <w:szCs w:val="24"/>
        </w:rPr>
        <w:t>Dariusz Ludwikowski – Kierownik Referatu Gospodarki Wodno-Kanalizacyjnej</w:t>
      </w:r>
      <w:r w:rsidR="00CF347E">
        <w:rPr>
          <w:sz w:val="24"/>
          <w:szCs w:val="24"/>
        </w:rPr>
        <w:tab/>
        <w:t>508008140</w:t>
      </w:r>
    </w:p>
    <w:p w14:paraId="7B57CD15" w14:textId="2D9AA9A8" w:rsidR="00131B8C" w:rsidRDefault="00131B8C" w:rsidP="00131B8C">
      <w:pPr>
        <w:rPr>
          <w:sz w:val="22"/>
          <w:szCs w:val="22"/>
        </w:rPr>
      </w:pPr>
    </w:p>
    <w:p w14:paraId="216B6E6C" w14:textId="77777777" w:rsidR="002404C3" w:rsidRPr="00AF14A5" w:rsidRDefault="002404C3" w:rsidP="00131B8C">
      <w:pPr>
        <w:rPr>
          <w:sz w:val="22"/>
          <w:szCs w:val="22"/>
        </w:rPr>
      </w:pPr>
    </w:p>
    <w:p w14:paraId="60496341" w14:textId="77777777" w:rsidR="002404C3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 xml:space="preserve">Podstawa prawna do zwolnienia z pracy zawodowej: </w:t>
      </w:r>
    </w:p>
    <w:p w14:paraId="72639CF5" w14:textId="1CE38A9D" w:rsidR="00131B8C" w:rsidRPr="00AF14A5" w:rsidRDefault="00131B8C" w:rsidP="00131B8C">
      <w:pPr>
        <w:rPr>
          <w:sz w:val="22"/>
          <w:szCs w:val="22"/>
        </w:rPr>
      </w:pPr>
      <w:r w:rsidRPr="00AF14A5">
        <w:rPr>
          <w:sz w:val="22"/>
          <w:szCs w:val="22"/>
        </w:rPr>
        <w:t>art. 25 ust.3 ww. ustawy o samorządzie gminnym</w:t>
      </w:r>
    </w:p>
    <w:p w14:paraId="7689F831" w14:textId="4E2058A2" w:rsidR="001A5241" w:rsidRPr="001A5241" w:rsidRDefault="001A5241" w:rsidP="00B356B2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0"/>
        </w:rPr>
      </w:pPr>
    </w:p>
    <w:sectPr w:rsidR="001A5241" w:rsidRPr="001A5241" w:rsidSect="003A7616">
      <w:headerReference w:type="default" r:id="rId8"/>
      <w:footerReference w:type="default" r:id="rId9"/>
      <w:headerReference w:type="first" r:id="rId10"/>
      <w:pgSz w:w="11907" w:h="16840" w:code="9"/>
      <w:pgMar w:top="1134" w:right="1134" w:bottom="1276" w:left="1134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773B6" w14:textId="77777777" w:rsidR="000160A3" w:rsidRDefault="000160A3">
      <w:r>
        <w:separator/>
      </w:r>
    </w:p>
  </w:endnote>
  <w:endnote w:type="continuationSeparator" w:id="0">
    <w:p w14:paraId="766E89BD" w14:textId="77777777" w:rsidR="000160A3" w:rsidRDefault="0001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1C7734A2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16E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8DF9D" w14:textId="77777777" w:rsidR="000160A3" w:rsidRDefault="000160A3">
      <w:r>
        <w:separator/>
      </w:r>
    </w:p>
  </w:footnote>
  <w:footnote w:type="continuationSeparator" w:id="0">
    <w:p w14:paraId="3B8EBE76" w14:textId="77777777" w:rsidR="000160A3" w:rsidRDefault="0001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7BF677FD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B6216E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027526"/>
    <w:multiLevelType w:val="hybridMultilevel"/>
    <w:tmpl w:val="176AA368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B1816"/>
    <w:multiLevelType w:val="hybridMultilevel"/>
    <w:tmpl w:val="FE9AF4B2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>
      <w:start w:val="1"/>
      <w:numFmt w:val="lowerLetter"/>
      <w:lvlText w:val="%2."/>
      <w:lvlJc w:val="left"/>
      <w:pPr>
        <w:ind w:left="2388" w:hanging="360"/>
      </w:pPr>
    </w:lvl>
    <w:lvl w:ilvl="2" w:tplc="0415001B">
      <w:start w:val="1"/>
      <w:numFmt w:val="lowerRoman"/>
      <w:lvlText w:val="%3."/>
      <w:lvlJc w:val="right"/>
      <w:pPr>
        <w:ind w:left="3108" w:hanging="180"/>
      </w:pPr>
    </w:lvl>
    <w:lvl w:ilvl="3" w:tplc="0415000F">
      <w:start w:val="1"/>
      <w:numFmt w:val="decimal"/>
      <w:lvlText w:val="%4."/>
      <w:lvlJc w:val="left"/>
      <w:pPr>
        <w:ind w:left="3828" w:hanging="360"/>
      </w:pPr>
    </w:lvl>
    <w:lvl w:ilvl="4" w:tplc="04150019">
      <w:start w:val="1"/>
      <w:numFmt w:val="lowerLetter"/>
      <w:lvlText w:val="%5."/>
      <w:lvlJc w:val="left"/>
      <w:pPr>
        <w:ind w:left="4548" w:hanging="360"/>
      </w:pPr>
    </w:lvl>
    <w:lvl w:ilvl="5" w:tplc="0415001B">
      <w:start w:val="1"/>
      <w:numFmt w:val="lowerRoman"/>
      <w:lvlText w:val="%6."/>
      <w:lvlJc w:val="right"/>
      <w:pPr>
        <w:ind w:left="5268" w:hanging="180"/>
      </w:pPr>
    </w:lvl>
    <w:lvl w:ilvl="6" w:tplc="0415000F">
      <w:start w:val="1"/>
      <w:numFmt w:val="decimal"/>
      <w:lvlText w:val="%7."/>
      <w:lvlJc w:val="left"/>
      <w:pPr>
        <w:ind w:left="5988" w:hanging="360"/>
      </w:pPr>
    </w:lvl>
    <w:lvl w:ilvl="7" w:tplc="04150019">
      <w:start w:val="1"/>
      <w:numFmt w:val="lowerLetter"/>
      <w:lvlText w:val="%8."/>
      <w:lvlJc w:val="left"/>
      <w:pPr>
        <w:ind w:left="6708" w:hanging="360"/>
      </w:pPr>
    </w:lvl>
    <w:lvl w:ilvl="8" w:tplc="0415001B">
      <w:start w:val="1"/>
      <w:numFmt w:val="lowerRoman"/>
      <w:lvlText w:val="%9."/>
      <w:lvlJc w:val="right"/>
      <w:pPr>
        <w:ind w:left="7428" w:hanging="180"/>
      </w:pPr>
    </w:lvl>
  </w:abstractNum>
  <w:abstractNum w:abstractNumId="3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6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 w15:restartNumberingAfterBreak="0">
    <w:nsid w:val="310123D3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9" w15:restartNumberingAfterBreak="0">
    <w:nsid w:val="32B500E2"/>
    <w:multiLevelType w:val="hybridMultilevel"/>
    <w:tmpl w:val="75723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4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5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A6E3EEB"/>
    <w:multiLevelType w:val="hybridMultilevel"/>
    <w:tmpl w:val="2260494E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E0175B"/>
    <w:multiLevelType w:val="hybridMultilevel"/>
    <w:tmpl w:val="6F96296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0"/>
  </w:num>
  <w:num w:numId="4">
    <w:abstractNumId w:val="27"/>
  </w:num>
  <w:num w:numId="5">
    <w:abstractNumId w:val="14"/>
  </w:num>
  <w:num w:numId="6">
    <w:abstractNumId w:val="29"/>
  </w:num>
  <w:num w:numId="7">
    <w:abstractNumId w:val="40"/>
  </w:num>
  <w:num w:numId="8">
    <w:abstractNumId w:val="37"/>
  </w:num>
  <w:num w:numId="9">
    <w:abstractNumId w:val="3"/>
  </w:num>
  <w:num w:numId="10">
    <w:abstractNumId w:val="20"/>
  </w:num>
  <w:num w:numId="11">
    <w:abstractNumId w:val="30"/>
  </w:num>
  <w:num w:numId="12">
    <w:abstractNumId w:val="21"/>
  </w:num>
  <w:num w:numId="13">
    <w:abstractNumId w:val="44"/>
  </w:num>
  <w:num w:numId="14">
    <w:abstractNumId w:val="38"/>
  </w:num>
  <w:num w:numId="15">
    <w:abstractNumId w:val="32"/>
  </w:num>
  <w:num w:numId="16">
    <w:abstractNumId w:val="13"/>
  </w:num>
  <w:num w:numId="17">
    <w:abstractNumId w:val="8"/>
  </w:num>
  <w:num w:numId="18">
    <w:abstractNumId w:val="13"/>
  </w:num>
  <w:num w:numId="19">
    <w:abstractNumId w:val="12"/>
  </w:num>
  <w:num w:numId="20">
    <w:abstractNumId w:val="31"/>
  </w:num>
  <w:num w:numId="21">
    <w:abstractNumId w:val="9"/>
  </w:num>
  <w:num w:numId="22">
    <w:abstractNumId w:val="33"/>
  </w:num>
  <w:num w:numId="23">
    <w:abstractNumId w:val="23"/>
  </w:num>
  <w:num w:numId="24">
    <w:abstractNumId w:val="42"/>
  </w:num>
  <w:num w:numId="25">
    <w:abstractNumId w:val="25"/>
  </w:num>
  <w:num w:numId="26">
    <w:abstractNumId w:val="16"/>
  </w:num>
  <w:num w:numId="27">
    <w:abstractNumId w:val="3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4"/>
  </w:num>
  <w:num w:numId="32">
    <w:abstractNumId w:val="41"/>
  </w:num>
  <w:num w:numId="33">
    <w:abstractNumId w:val="15"/>
  </w:num>
  <w:num w:numId="34">
    <w:abstractNumId w:val="17"/>
  </w:num>
  <w:num w:numId="35">
    <w:abstractNumId w:val="24"/>
  </w:num>
  <w:num w:numId="36">
    <w:abstractNumId w:val="4"/>
  </w:num>
  <w:num w:numId="37">
    <w:abstractNumId w:val="5"/>
  </w:num>
  <w:num w:numId="38">
    <w:abstractNumId w:val="22"/>
  </w:num>
  <w:num w:numId="39">
    <w:abstractNumId w:val="28"/>
  </w:num>
  <w:num w:numId="40">
    <w:abstractNumId w:val="26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1"/>
  </w:num>
  <w:num w:numId="44">
    <w:abstractNumId w:val="39"/>
  </w:num>
  <w:num w:numId="45">
    <w:abstractNumId w:val="36"/>
  </w:num>
  <w:num w:numId="46">
    <w:abstractNumId w:val="7"/>
  </w:num>
  <w:num w:numId="47">
    <w:abstractNumId w:val="10"/>
  </w:num>
  <w:num w:numId="48">
    <w:abstractNumId w:val="19"/>
  </w:num>
  <w:num w:numId="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160A3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74AC9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08B7"/>
    <w:rsid w:val="001021C9"/>
    <w:rsid w:val="001031AE"/>
    <w:rsid w:val="0011019F"/>
    <w:rsid w:val="00123E11"/>
    <w:rsid w:val="00124257"/>
    <w:rsid w:val="00125E50"/>
    <w:rsid w:val="00130367"/>
    <w:rsid w:val="00131B8C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1FDF"/>
    <w:rsid w:val="001C4470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04C3"/>
    <w:rsid w:val="00245806"/>
    <w:rsid w:val="00246E58"/>
    <w:rsid w:val="00250A4C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C7500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2F5D62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57EF9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0731"/>
    <w:rsid w:val="00491A90"/>
    <w:rsid w:val="004A0FCA"/>
    <w:rsid w:val="004A24DA"/>
    <w:rsid w:val="004A5CE2"/>
    <w:rsid w:val="004B3961"/>
    <w:rsid w:val="004B544B"/>
    <w:rsid w:val="004B62E9"/>
    <w:rsid w:val="004B7A21"/>
    <w:rsid w:val="004C03AF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423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5F4E43"/>
    <w:rsid w:val="00603EC9"/>
    <w:rsid w:val="00610F92"/>
    <w:rsid w:val="00612354"/>
    <w:rsid w:val="00614DD7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2CB9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311B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931B0"/>
    <w:rsid w:val="007A301D"/>
    <w:rsid w:val="007A3E03"/>
    <w:rsid w:val="007A78F6"/>
    <w:rsid w:val="007B56BD"/>
    <w:rsid w:val="007B5F33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6EE8"/>
    <w:rsid w:val="007F774C"/>
    <w:rsid w:val="00804798"/>
    <w:rsid w:val="00810F67"/>
    <w:rsid w:val="0081179B"/>
    <w:rsid w:val="00814439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316C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4B5B"/>
    <w:rsid w:val="00875595"/>
    <w:rsid w:val="00876D7F"/>
    <w:rsid w:val="00881A0A"/>
    <w:rsid w:val="00882874"/>
    <w:rsid w:val="00883CF7"/>
    <w:rsid w:val="00890C68"/>
    <w:rsid w:val="0089652E"/>
    <w:rsid w:val="008972F4"/>
    <w:rsid w:val="008A0FF8"/>
    <w:rsid w:val="008A5C65"/>
    <w:rsid w:val="008A6266"/>
    <w:rsid w:val="008B2005"/>
    <w:rsid w:val="008B29CE"/>
    <w:rsid w:val="008B35F4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053E"/>
    <w:rsid w:val="009053C4"/>
    <w:rsid w:val="009117CC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0495"/>
    <w:rsid w:val="00A76561"/>
    <w:rsid w:val="00A765CE"/>
    <w:rsid w:val="00A8329D"/>
    <w:rsid w:val="00A84F8A"/>
    <w:rsid w:val="00A85BAA"/>
    <w:rsid w:val="00A90382"/>
    <w:rsid w:val="00A94803"/>
    <w:rsid w:val="00A97769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4492"/>
    <w:rsid w:val="00AF5279"/>
    <w:rsid w:val="00AF5C96"/>
    <w:rsid w:val="00B003E7"/>
    <w:rsid w:val="00B01161"/>
    <w:rsid w:val="00B077AF"/>
    <w:rsid w:val="00B126B5"/>
    <w:rsid w:val="00B17117"/>
    <w:rsid w:val="00B2042F"/>
    <w:rsid w:val="00B20F05"/>
    <w:rsid w:val="00B21EC3"/>
    <w:rsid w:val="00B22314"/>
    <w:rsid w:val="00B241D4"/>
    <w:rsid w:val="00B25F07"/>
    <w:rsid w:val="00B26717"/>
    <w:rsid w:val="00B31311"/>
    <w:rsid w:val="00B318C5"/>
    <w:rsid w:val="00B3330B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216E"/>
    <w:rsid w:val="00B67529"/>
    <w:rsid w:val="00B67F70"/>
    <w:rsid w:val="00B71C8F"/>
    <w:rsid w:val="00B7565F"/>
    <w:rsid w:val="00B77205"/>
    <w:rsid w:val="00B77823"/>
    <w:rsid w:val="00B82C84"/>
    <w:rsid w:val="00B8476F"/>
    <w:rsid w:val="00B87DBE"/>
    <w:rsid w:val="00B90FF7"/>
    <w:rsid w:val="00B925B1"/>
    <w:rsid w:val="00B95602"/>
    <w:rsid w:val="00B9674F"/>
    <w:rsid w:val="00B96FC7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01D4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CF347E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68CB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2EB4"/>
    <w:rsid w:val="00FE3F24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08963B5D-7351-4FB1-97C8-624220CD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B5F33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3083-2F3D-40EB-9A1B-36CA326B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2019-12-03T10:50:00Z</cp:lastPrinted>
  <dcterms:created xsi:type="dcterms:W3CDTF">2021-03-18T13:03:00Z</dcterms:created>
  <dcterms:modified xsi:type="dcterms:W3CDTF">2021-09-30T12:20:00Z</dcterms:modified>
</cp:coreProperties>
</file>