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1DD0" w14:textId="77777777" w:rsidR="00E53511" w:rsidRDefault="00E53511" w:rsidP="00E94C41">
      <w:pPr>
        <w:pStyle w:val="Tekstpodstawowy21"/>
        <w:jc w:val="right"/>
        <w:rPr>
          <w:color w:val="000000" w:themeColor="text1"/>
          <w:szCs w:val="24"/>
        </w:rPr>
      </w:pPr>
    </w:p>
    <w:p w14:paraId="234285B6" w14:textId="08A902AC" w:rsidR="00C57806" w:rsidRPr="001B23FC" w:rsidRDefault="00791CF6" w:rsidP="00E94C41">
      <w:pPr>
        <w:pStyle w:val="Tekstpodstawowy21"/>
        <w:jc w:val="right"/>
        <w:rPr>
          <w:color w:val="000000" w:themeColor="text1"/>
          <w:szCs w:val="24"/>
        </w:rPr>
      </w:pPr>
      <w:r w:rsidRPr="001B23FC">
        <w:rPr>
          <w:color w:val="000000" w:themeColor="text1"/>
          <w:szCs w:val="24"/>
        </w:rPr>
        <w:t>S</w:t>
      </w:r>
      <w:r w:rsidR="00646670" w:rsidRPr="001B23FC">
        <w:rPr>
          <w:color w:val="000000" w:themeColor="text1"/>
          <w:szCs w:val="24"/>
        </w:rPr>
        <w:t xml:space="preserve">ławków, </w:t>
      </w:r>
      <w:r w:rsidR="00AF4492">
        <w:rPr>
          <w:color w:val="000000" w:themeColor="text1"/>
          <w:szCs w:val="24"/>
        </w:rPr>
        <w:t>dnia</w:t>
      </w:r>
      <w:r w:rsidR="00FB43A6">
        <w:rPr>
          <w:color w:val="000000" w:themeColor="text1"/>
          <w:szCs w:val="24"/>
        </w:rPr>
        <w:t xml:space="preserve"> 23 </w:t>
      </w:r>
      <w:r w:rsidR="00B3508E">
        <w:rPr>
          <w:color w:val="000000" w:themeColor="text1"/>
          <w:szCs w:val="24"/>
        </w:rPr>
        <w:t>kwietnia</w:t>
      </w:r>
      <w:r w:rsidR="00162522" w:rsidRPr="001B23FC">
        <w:rPr>
          <w:color w:val="000000" w:themeColor="text1"/>
          <w:szCs w:val="24"/>
        </w:rPr>
        <w:t xml:space="preserve"> </w:t>
      </w:r>
      <w:r w:rsidR="001B23FC" w:rsidRPr="001B23FC">
        <w:rPr>
          <w:color w:val="000000" w:themeColor="text1"/>
          <w:szCs w:val="24"/>
        </w:rPr>
        <w:t>2020</w:t>
      </w:r>
      <w:r w:rsidRPr="001B23FC">
        <w:rPr>
          <w:color w:val="000000" w:themeColor="text1"/>
          <w:szCs w:val="24"/>
        </w:rPr>
        <w:t xml:space="preserve"> r.</w:t>
      </w:r>
    </w:p>
    <w:p w14:paraId="4A106617" w14:textId="66B12EF2" w:rsidR="00E94C41" w:rsidRPr="001B23FC" w:rsidRDefault="001B23FC" w:rsidP="00E94C41">
      <w:pPr>
        <w:rPr>
          <w:color w:val="000000" w:themeColor="text1"/>
          <w:sz w:val="24"/>
          <w:szCs w:val="24"/>
        </w:rPr>
      </w:pPr>
      <w:r w:rsidRPr="001B23FC">
        <w:rPr>
          <w:color w:val="000000" w:themeColor="text1"/>
          <w:sz w:val="24"/>
          <w:szCs w:val="24"/>
        </w:rPr>
        <w:t>SO-VII</w:t>
      </w:r>
      <w:r w:rsidR="00B3508E">
        <w:rPr>
          <w:color w:val="000000" w:themeColor="text1"/>
          <w:sz w:val="24"/>
          <w:szCs w:val="24"/>
        </w:rPr>
        <w:t>.0002.3</w:t>
      </w:r>
      <w:r w:rsidR="00913289">
        <w:rPr>
          <w:color w:val="000000" w:themeColor="text1"/>
          <w:sz w:val="24"/>
          <w:szCs w:val="24"/>
        </w:rPr>
        <w:t>.2020</w:t>
      </w:r>
    </w:p>
    <w:p w14:paraId="72296B6D" w14:textId="77777777" w:rsidR="00E94C41" w:rsidRPr="001B23FC" w:rsidRDefault="00E94C41" w:rsidP="00E94C41">
      <w:pPr>
        <w:ind w:left="4955" w:firstLine="709"/>
        <w:rPr>
          <w:color w:val="000000" w:themeColor="text1"/>
          <w:sz w:val="24"/>
          <w:szCs w:val="24"/>
        </w:rPr>
      </w:pPr>
    </w:p>
    <w:p w14:paraId="58746AFC" w14:textId="77777777" w:rsidR="0093522C" w:rsidRPr="001B23FC" w:rsidRDefault="0093522C" w:rsidP="00AF4492">
      <w:pPr>
        <w:rPr>
          <w:color w:val="000000" w:themeColor="text1"/>
          <w:sz w:val="24"/>
          <w:szCs w:val="24"/>
        </w:rPr>
      </w:pPr>
    </w:p>
    <w:p w14:paraId="05391D38" w14:textId="6AF9413C" w:rsidR="00E94C41" w:rsidRDefault="008C1495" w:rsidP="00E94C41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72F0E67F" w14:textId="3A1EA41A" w:rsidR="00814439" w:rsidRPr="00180B01" w:rsidRDefault="00C206F8" w:rsidP="00E94C41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33C41AA8" w14:textId="7491FE4F" w:rsidR="00E267B0" w:rsidRDefault="008C1495" w:rsidP="00180B01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366FA822" w14:textId="131631AD" w:rsidR="008C1495" w:rsidRPr="00180B01" w:rsidRDefault="008C1495" w:rsidP="00180B01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47432E53" w14:textId="77777777" w:rsidR="00791CF6" w:rsidRPr="001B23FC" w:rsidRDefault="00791CF6" w:rsidP="000E2F75">
      <w:pPr>
        <w:rPr>
          <w:color w:val="000000" w:themeColor="text1"/>
          <w:sz w:val="24"/>
          <w:szCs w:val="24"/>
        </w:rPr>
      </w:pPr>
    </w:p>
    <w:p w14:paraId="77550708" w14:textId="77777777" w:rsidR="00791CF6" w:rsidRPr="001B23FC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91CF6"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WIADOMI</w:t>
      </w:r>
      <w:r w:rsidR="00791CF6"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791CF6" w:rsidRPr="001B23F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14:paraId="13FBB8CB" w14:textId="77777777" w:rsidR="0093522C" w:rsidRPr="001B23FC" w:rsidRDefault="0093522C" w:rsidP="00E94C41">
      <w:pPr>
        <w:rPr>
          <w:color w:val="000000" w:themeColor="text1"/>
        </w:rPr>
      </w:pPr>
    </w:p>
    <w:p w14:paraId="2F341E9F" w14:textId="7CCD79F7" w:rsidR="00035734" w:rsidRPr="001A5241" w:rsidRDefault="00791CF6" w:rsidP="00EA553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B23FC"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B3508E">
        <w:rPr>
          <w:b w:val="0"/>
          <w:color w:val="000000" w:themeColor="text1"/>
          <w:sz w:val="24"/>
          <w:szCs w:val="24"/>
        </w:rPr>
        <w:t>1</w:t>
      </w:r>
      <w:r w:rsidRPr="001B23FC">
        <w:rPr>
          <w:b w:val="0"/>
          <w:color w:val="000000" w:themeColor="text1"/>
          <w:sz w:val="24"/>
          <w:szCs w:val="24"/>
        </w:rPr>
        <w:t xml:space="preserve"> ustawy z dnia 8 marca 1990 r. o samorządzie gminnym (</w:t>
      </w:r>
      <w:r w:rsidR="00631AE3" w:rsidRPr="001B23FC">
        <w:rPr>
          <w:b w:val="0"/>
          <w:color w:val="000000" w:themeColor="text1"/>
          <w:sz w:val="24"/>
          <w:szCs w:val="24"/>
        </w:rPr>
        <w:t>Dz. U. z </w:t>
      </w:r>
      <w:r w:rsidR="00C63368" w:rsidRPr="001B23FC">
        <w:rPr>
          <w:b w:val="0"/>
          <w:color w:val="000000" w:themeColor="text1"/>
          <w:sz w:val="24"/>
          <w:szCs w:val="24"/>
        </w:rPr>
        <w:t>201</w:t>
      </w:r>
      <w:r w:rsidR="00D07DAF" w:rsidRPr="001B23FC">
        <w:rPr>
          <w:b w:val="0"/>
          <w:color w:val="000000" w:themeColor="text1"/>
          <w:sz w:val="24"/>
          <w:szCs w:val="24"/>
        </w:rPr>
        <w:t>9</w:t>
      </w:r>
      <w:r w:rsidR="00C63368" w:rsidRPr="001B23FC">
        <w:rPr>
          <w:b w:val="0"/>
          <w:color w:val="000000" w:themeColor="text1"/>
          <w:sz w:val="24"/>
          <w:szCs w:val="24"/>
        </w:rPr>
        <w:t xml:space="preserve"> r. poz.</w:t>
      </w:r>
      <w:r w:rsidR="00CD0FEC" w:rsidRPr="001B23FC">
        <w:rPr>
          <w:b w:val="0"/>
          <w:color w:val="000000" w:themeColor="text1"/>
          <w:sz w:val="24"/>
          <w:szCs w:val="24"/>
        </w:rPr>
        <w:t xml:space="preserve"> 506 ze zm.</w:t>
      </w:r>
      <w:r w:rsidR="00A17B8C" w:rsidRPr="001B23FC">
        <w:rPr>
          <w:b w:val="0"/>
          <w:color w:val="000000" w:themeColor="text1"/>
          <w:sz w:val="24"/>
          <w:szCs w:val="24"/>
        </w:rPr>
        <w:t>)</w:t>
      </w:r>
      <w:r w:rsidR="00DE3CE6">
        <w:rPr>
          <w:b w:val="0"/>
          <w:color w:val="000000" w:themeColor="text1"/>
          <w:sz w:val="24"/>
          <w:szCs w:val="24"/>
        </w:rPr>
        <w:t xml:space="preserve"> oraz art. 15</w:t>
      </w:r>
      <w:r w:rsidR="00AD3113">
        <w:rPr>
          <w:b w:val="0"/>
          <w:color w:val="000000" w:themeColor="text1"/>
          <w:sz w:val="24"/>
          <w:szCs w:val="24"/>
        </w:rPr>
        <w:t>zzx</w:t>
      </w:r>
      <w:r w:rsidR="00DE3CE6">
        <w:rPr>
          <w:b w:val="0"/>
          <w:color w:val="000000" w:themeColor="text1"/>
          <w:sz w:val="24"/>
          <w:szCs w:val="24"/>
        </w:rPr>
        <w:t xml:space="preserve"> ust. 1 i 2 ustawy z</w:t>
      </w:r>
      <w:r w:rsidR="00DE3CE6" w:rsidRPr="00DE3CE6">
        <w:rPr>
          <w:b w:val="0"/>
          <w:color w:val="000000" w:themeColor="text1"/>
          <w:sz w:val="24"/>
          <w:szCs w:val="24"/>
        </w:rPr>
        <w:t xml:space="preserve"> </w:t>
      </w:r>
      <w:r w:rsidR="00DE3CE6">
        <w:rPr>
          <w:b w:val="0"/>
          <w:color w:val="000000" w:themeColor="text1"/>
          <w:sz w:val="24"/>
          <w:szCs w:val="24"/>
        </w:rPr>
        <w:t>2 marca 2020</w:t>
      </w:r>
      <w:r w:rsidR="00DE3CE6" w:rsidRPr="00DE3CE6">
        <w:rPr>
          <w:b w:val="0"/>
          <w:color w:val="000000" w:themeColor="text1"/>
          <w:sz w:val="24"/>
          <w:szCs w:val="24"/>
        </w:rPr>
        <w:t xml:space="preserve"> r. o szczególnych rozwiązaniach związanych z zapobieganiem, przeciwdziałaniem i zwalczaniem COVID-19, innych chorób zakaźnych oraz wywołanych nimi sytuacji kryzysowych</w:t>
      </w:r>
      <w:r w:rsidR="00DE3CE6">
        <w:rPr>
          <w:b w:val="0"/>
          <w:color w:val="000000" w:themeColor="text1"/>
          <w:sz w:val="24"/>
          <w:szCs w:val="24"/>
        </w:rPr>
        <w:t xml:space="preserve"> </w:t>
      </w:r>
      <w:r w:rsidR="00DE3CE6" w:rsidRPr="00DE3CE6">
        <w:rPr>
          <w:b w:val="0"/>
          <w:color w:val="000000" w:themeColor="text1"/>
          <w:sz w:val="24"/>
          <w:szCs w:val="24"/>
        </w:rPr>
        <w:t>(Dz.</w:t>
      </w:r>
      <w:r w:rsidR="00AD3113">
        <w:rPr>
          <w:b w:val="0"/>
          <w:color w:val="000000" w:themeColor="text1"/>
          <w:sz w:val="24"/>
          <w:szCs w:val="24"/>
        </w:rPr>
        <w:t xml:space="preserve"> </w:t>
      </w:r>
      <w:r w:rsidR="00DE3CE6" w:rsidRPr="00DE3CE6">
        <w:rPr>
          <w:b w:val="0"/>
          <w:color w:val="000000" w:themeColor="text1"/>
          <w:sz w:val="24"/>
          <w:szCs w:val="24"/>
        </w:rPr>
        <w:t>U. z 2020 r. poz. 374, ze zm.)</w:t>
      </w:r>
      <w:r w:rsidR="00B3508E">
        <w:rPr>
          <w:b w:val="0"/>
          <w:color w:val="000000" w:themeColor="text1"/>
          <w:sz w:val="24"/>
          <w:szCs w:val="24"/>
        </w:rPr>
        <w:t xml:space="preserve"> </w:t>
      </w:r>
      <w:r w:rsidRPr="001B23FC">
        <w:rPr>
          <w:b w:val="0"/>
          <w:color w:val="000000" w:themeColor="text1"/>
          <w:sz w:val="24"/>
          <w:szCs w:val="24"/>
        </w:rPr>
        <w:t xml:space="preserve">zwołuję </w:t>
      </w:r>
      <w:r w:rsidR="00631AE3" w:rsidRPr="001B23FC">
        <w:rPr>
          <w:b w:val="0"/>
          <w:color w:val="000000" w:themeColor="text1"/>
          <w:sz w:val="24"/>
          <w:szCs w:val="24"/>
        </w:rPr>
        <w:t>s</w:t>
      </w:r>
      <w:r w:rsidR="00B3508E">
        <w:rPr>
          <w:b w:val="0"/>
          <w:color w:val="000000" w:themeColor="text1"/>
          <w:sz w:val="24"/>
          <w:szCs w:val="24"/>
        </w:rPr>
        <w:t>esję</w:t>
      </w:r>
      <w:r w:rsidR="00E72A78" w:rsidRPr="001B23FC">
        <w:rPr>
          <w:b w:val="0"/>
          <w:color w:val="000000" w:themeColor="text1"/>
          <w:sz w:val="24"/>
          <w:szCs w:val="24"/>
        </w:rPr>
        <w:t xml:space="preserve"> </w:t>
      </w:r>
      <w:r w:rsidRPr="001B23FC">
        <w:rPr>
          <w:b w:val="0"/>
          <w:color w:val="000000" w:themeColor="text1"/>
          <w:sz w:val="24"/>
          <w:szCs w:val="24"/>
        </w:rPr>
        <w:t>Rady Miejskiej w</w:t>
      </w:r>
      <w:r w:rsidR="00A17B8C" w:rsidRPr="001B23FC">
        <w:rPr>
          <w:b w:val="0"/>
          <w:color w:val="000000" w:themeColor="text1"/>
          <w:sz w:val="24"/>
          <w:szCs w:val="24"/>
        </w:rPr>
        <w:t xml:space="preserve"> </w:t>
      </w:r>
      <w:r w:rsidRPr="001B23FC">
        <w:rPr>
          <w:b w:val="0"/>
          <w:color w:val="000000" w:themeColor="text1"/>
          <w:sz w:val="24"/>
          <w:szCs w:val="24"/>
        </w:rPr>
        <w:t>Sławkowie</w:t>
      </w:r>
      <w:r w:rsidR="00FB43A6">
        <w:rPr>
          <w:b w:val="0"/>
          <w:color w:val="000000" w:themeColor="text1"/>
          <w:sz w:val="24"/>
          <w:szCs w:val="24"/>
        </w:rPr>
        <w:t xml:space="preserve"> </w:t>
      </w:r>
      <w:r w:rsidR="00DE3CE6">
        <w:rPr>
          <w:b w:val="0"/>
          <w:color w:val="000000" w:themeColor="text1"/>
          <w:sz w:val="24"/>
          <w:szCs w:val="24"/>
        </w:rPr>
        <w:t>na dzień</w:t>
      </w:r>
      <w:r w:rsidR="00B3508E">
        <w:rPr>
          <w:color w:val="000000" w:themeColor="text1"/>
          <w:sz w:val="24"/>
          <w:szCs w:val="24"/>
        </w:rPr>
        <w:t xml:space="preserve"> </w:t>
      </w:r>
      <w:r w:rsidR="00DE3CE6">
        <w:rPr>
          <w:color w:val="000000" w:themeColor="text1"/>
          <w:sz w:val="24"/>
          <w:szCs w:val="24"/>
        </w:rPr>
        <w:t xml:space="preserve">30 </w:t>
      </w:r>
      <w:r w:rsidR="00B3508E">
        <w:rPr>
          <w:color w:val="000000" w:themeColor="text1"/>
          <w:sz w:val="24"/>
          <w:szCs w:val="24"/>
        </w:rPr>
        <w:t>kwietnia</w:t>
      </w:r>
      <w:r w:rsidR="00B614C8" w:rsidRPr="001B23FC">
        <w:rPr>
          <w:color w:val="000000" w:themeColor="text1"/>
          <w:sz w:val="24"/>
          <w:szCs w:val="24"/>
        </w:rPr>
        <w:t xml:space="preserve"> </w:t>
      </w:r>
      <w:r w:rsidR="001B23FC" w:rsidRPr="001B23FC">
        <w:rPr>
          <w:color w:val="000000" w:themeColor="text1"/>
          <w:sz w:val="24"/>
          <w:szCs w:val="24"/>
        </w:rPr>
        <w:t>2020</w:t>
      </w:r>
      <w:r w:rsidR="00CD0FEC" w:rsidRPr="001B23FC">
        <w:rPr>
          <w:color w:val="000000" w:themeColor="text1"/>
          <w:sz w:val="24"/>
          <w:szCs w:val="24"/>
        </w:rPr>
        <w:t xml:space="preserve"> r.</w:t>
      </w:r>
      <w:r w:rsidR="00B3508E">
        <w:rPr>
          <w:color w:val="000000" w:themeColor="text1"/>
          <w:sz w:val="24"/>
          <w:szCs w:val="24"/>
        </w:rPr>
        <w:t xml:space="preserve"> (czwartek)</w:t>
      </w:r>
      <w:r w:rsidR="00CD0FEC" w:rsidRPr="001B23FC">
        <w:rPr>
          <w:color w:val="000000" w:themeColor="text1"/>
          <w:sz w:val="24"/>
          <w:szCs w:val="24"/>
        </w:rPr>
        <w:t>, o </w:t>
      </w:r>
      <w:r w:rsidRPr="001B23FC">
        <w:rPr>
          <w:color w:val="000000" w:themeColor="text1"/>
          <w:sz w:val="24"/>
          <w:szCs w:val="24"/>
        </w:rPr>
        <w:t>godz. 17</w:t>
      </w:r>
      <w:r w:rsidRPr="001B23FC">
        <w:rPr>
          <w:color w:val="000000" w:themeColor="text1"/>
          <w:sz w:val="24"/>
          <w:szCs w:val="24"/>
          <w:vertAlign w:val="superscript"/>
        </w:rPr>
        <w:t>00</w:t>
      </w:r>
      <w:r w:rsidR="00DE3CE6">
        <w:rPr>
          <w:color w:val="000000" w:themeColor="text1"/>
          <w:sz w:val="24"/>
          <w:szCs w:val="24"/>
        </w:rPr>
        <w:t>.</w:t>
      </w:r>
      <w:r w:rsidR="00AF4492">
        <w:rPr>
          <w:color w:val="000000" w:themeColor="text1"/>
          <w:sz w:val="24"/>
          <w:szCs w:val="24"/>
        </w:rPr>
        <w:t xml:space="preserve"> </w:t>
      </w:r>
      <w:r w:rsidR="00DE3CE6" w:rsidRPr="00035734">
        <w:rPr>
          <w:b w:val="0"/>
          <w:color w:val="000000" w:themeColor="text1"/>
          <w:sz w:val="24"/>
          <w:szCs w:val="24"/>
        </w:rPr>
        <w:t xml:space="preserve">Sesja odbędzie się z wykorzystaniem środków porozumiewania się na odległość </w:t>
      </w:r>
      <w:r w:rsidR="00DE3CE6" w:rsidRPr="001A5241">
        <w:rPr>
          <w:b w:val="0"/>
          <w:color w:val="000000" w:themeColor="text1"/>
          <w:sz w:val="24"/>
          <w:szCs w:val="24"/>
        </w:rPr>
        <w:t xml:space="preserve">(zdalny tryb obradowania). Dyskusja odbędzie się poprzez </w:t>
      </w:r>
      <w:r w:rsidR="00035734" w:rsidRPr="001A5241">
        <w:rPr>
          <w:b w:val="0"/>
          <w:color w:val="000000" w:themeColor="text1"/>
          <w:sz w:val="24"/>
          <w:szCs w:val="24"/>
        </w:rPr>
        <w:t xml:space="preserve">aplikację informatyczną </w:t>
      </w:r>
      <w:proofErr w:type="spellStart"/>
      <w:r w:rsidR="00035734" w:rsidRPr="001A524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DE3CE6" w:rsidRPr="00F753AE">
        <w:rPr>
          <w:b w:val="0"/>
          <w:color w:val="000000" w:themeColor="text1"/>
          <w:sz w:val="24"/>
          <w:szCs w:val="24"/>
        </w:rPr>
        <w:t xml:space="preserve">. </w:t>
      </w:r>
      <w:r w:rsidR="00035734" w:rsidRPr="00035734">
        <w:rPr>
          <w:b w:val="0"/>
          <w:color w:val="000000" w:themeColor="text1"/>
          <w:sz w:val="24"/>
          <w:szCs w:val="24"/>
        </w:rPr>
        <w:t>Głosowania zostaną przeprowadzone w trybie głosowań imiennych. Radni</w:t>
      </w:r>
      <w:r w:rsidR="00AD3113">
        <w:rPr>
          <w:b w:val="0"/>
          <w:color w:val="000000" w:themeColor="text1"/>
          <w:sz w:val="24"/>
          <w:szCs w:val="24"/>
        </w:rPr>
        <w:t>, którzy</w:t>
      </w:r>
      <w:r w:rsidR="00035734" w:rsidRPr="00035734">
        <w:rPr>
          <w:b w:val="0"/>
          <w:color w:val="000000" w:themeColor="text1"/>
          <w:sz w:val="24"/>
          <w:szCs w:val="24"/>
        </w:rPr>
        <w:t xml:space="preserve"> nie</w:t>
      </w:r>
      <w:r w:rsidR="00AD3113">
        <w:rPr>
          <w:b w:val="0"/>
          <w:color w:val="000000" w:themeColor="text1"/>
          <w:sz w:val="24"/>
          <w:szCs w:val="24"/>
        </w:rPr>
        <w:t xml:space="preserve"> </w:t>
      </w:r>
      <w:r w:rsidR="00035734" w:rsidRPr="00035734">
        <w:rPr>
          <w:b w:val="0"/>
          <w:color w:val="000000" w:themeColor="text1"/>
          <w:sz w:val="24"/>
          <w:szCs w:val="24"/>
        </w:rPr>
        <w:t>mogą lub nie</w:t>
      </w:r>
      <w:r w:rsidR="00AD3113">
        <w:rPr>
          <w:b w:val="0"/>
          <w:color w:val="000000" w:themeColor="text1"/>
          <w:sz w:val="24"/>
          <w:szCs w:val="24"/>
        </w:rPr>
        <w:t xml:space="preserve"> </w:t>
      </w:r>
      <w:r w:rsidR="00035734" w:rsidRPr="00035734">
        <w:rPr>
          <w:b w:val="0"/>
          <w:color w:val="000000" w:themeColor="text1"/>
          <w:sz w:val="24"/>
          <w:szCs w:val="24"/>
        </w:rPr>
        <w:t>chcą skorzystać z</w:t>
      </w:r>
      <w:r w:rsidR="00EA5538">
        <w:rPr>
          <w:b w:val="0"/>
          <w:color w:val="000000" w:themeColor="text1"/>
          <w:sz w:val="24"/>
          <w:szCs w:val="24"/>
        </w:rPr>
        <w:t xml:space="preserve"> możliwości uczestnictwa w sesji z wykorzystaniem </w:t>
      </w:r>
      <w:r w:rsidR="00035734" w:rsidRPr="00035734">
        <w:rPr>
          <w:b w:val="0"/>
          <w:color w:val="000000" w:themeColor="text1"/>
          <w:sz w:val="24"/>
          <w:szCs w:val="24"/>
        </w:rPr>
        <w:t>środków porozumiewania się na odległość</w:t>
      </w:r>
      <w:r w:rsidR="00EA5538">
        <w:rPr>
          <w:b w:val="0"/>
          <w:color w:val="000000" w:themeColor="text1"/>
          <w:sz w:val="24"/>
          <w:szCs w:val="24"/>
        </w:rPr>
        <w:t xml:space="preserve">, </w:t>
      </w:r>
      <w:r w:rsidR="00035734" w:rsidRPr="00035734">
        <w:rPr>
          <w:b w:val="0"/>
          <w:color w:val="000000" w:themeColor="text1"/>
          <w:sz w:val="24"/>
          <w:szCs w:val="24"/>
        </w:rPr>
        <w:t xml:space="preserve"> mogą wziąć udział w sesji na sali posiedzeń w Urzędzie Miasta przy ul.</w:t>
      </w:r>
      <w:r w:rsidR="00F753AE">
        <w:rPr>
          <w:b w:val="0"/>
          <w:color w:val="000000" w:themeColor="text1"/>
          <w:sz w:val="24"/>
          <w:szCs w:val="24"/>
        </w:rPr>
        <w:t xml:space="preserve"> </w:t>
      </w:r>
      <w:r w:rsidR="00035734" w:rsidRPr="00F753AE">
        <w:rPr>
          <w:b w:val="0"/>
          <w:color w:val="000000" w:themeColor="text1"/>
          <w:sz w:val="24"/>
          <w:szCs w:val="24"/>
        </w:rPr>
        <w:t xml:space="preserve">Łosińskiej 1. </w:t>
      </w:r>
      <w:r w:rsidR="00035734" w:rsidRPr="00035734">
        <w:rPr>
          <w:b w:val="0"/>
          <w:color w:val="000000" w:themeColor="text1"/>
          <w:sz w:val="24"/>
          <w:szCs w:val="24"/>
        </w:rPr>
        <w:t>Przewodniczący Rady będzie prowadził sesję z sali posiedzeń w Urzędzie Miasta przy ul.</w:t>
      </w:r>
      <w:r w:rsidR="00F753AE">
        <w:rPr>
          <w:b w:val="0"/>
          <w:color w:val="000000" w:themeColor="text1"/>
          <w:sz w:val="24"/>
          <w:szCs w:val="24"/>
        </w:rPr>
        <w:t xml:space="preserve"> </w:t>
      </w:r>
      <w:r w:rsidR="00035734" w:rsidRPr="00035734">
        <w:rPr>
          <w:b w:val="0"/>
          <w:color w:val="000000" w:themeColor="text1"/>
          <w:sz w:val="24"/>
          <w:szCs w:val="24"/>
        </w:rPr>
        <w:t xml:space="preserve">Łosińskiej 1. </w:t>
      </w:r>
    </w:p>
    <w:p w14:paraId="7D8793BF" w14:textId="56244846" w:rsidR="00035734" w:rsidRDefault="00035734" w:rsidP="00035734">
      <w:pPr>
        <w:pStyle w:val="Tekstpodstawowywcity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Szczegóły techniczne </w:t>
      </w:r>
      <w:r w:rsidR="00EA5538">
        <w:rPr>
          <w:color w:val="000000" w:themeColor="text1"/>
          <w:sz w:val="24"/>
          <w:szCs w:val="24"/>
        </w:rPr>
        <w:t xml:space="preserve">dotyczące możliwości uczestnictwa w sesji z wykorzystaniem środków porozumienia się na odległość, </w:t>
      </w:r>
      <w:r>
        <w:rPr>
          <w:color w:val="000000" w:themeColor="text1"/>
          <w:sz w:val="24"/>
          <w:szCs w:val="24"/>
        </w:rPr>
        <w:t xml:space="preserve">stanowią załącznik nr 1 do niniejszego zawiadomienia. </w:t>
      </w:r>
    </w:p>
    <w:p w14:paraId="7BB2F691" w14:textId="77777777" w:rsidR="000E2F75" w:rsidRPr="001B23FC" w:rsidRDefault="000E2F75" w:rsidP="000E2F75">
      <w:pPr>
        <w:pStyle w:val="Tekstpodstawowywcity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14:paraId="1BAA0E04" w14:textId="77777777" w:rsidR="001B23FC" w:rsidRPr="009523B5" w:rsidRDefault="001B23FC" w:rsidP="00AF4492">
      <w:pPr>
        <w:tabs>
          <w:tab w:val="left" w:pos="3230"/>
        </w:tabs>
        <w:rPr>
          <w:sz w:val="24"/>
        </w:rPr>
      </w:pPr>
      <w:r w:rsidRPr="009523B5">
        <w:rPr>
          <w:sz w:val="24"/>
        </w:rPr>
        <w:t>Proponowany porządek obrad:</w:t>
      </w:r>
    </w:p>
    <w:p w14:paraId="65E8744F" w14:textId="396B1396" w:rsidR="001B23FC" w:rsidRPr="002C7500" w:rsidRDefault="001B23FC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2C7500">
        <w:rPr>
          <w:sz w:val="24"/>
        </w:rPr>
        <w:t>Otwarcie sesji i stwierdzenie prawomocności obrad.</w:t>
      </w:r>
    </w:p>
    <w:p w14:paraId="21C2F822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Przedstawienie porządku obrad przez Przewodniczącego Rady.</w:t>
      </w:r>
    </w:p>
    <w:p w14:paraId="4FB5E660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AF4492">
        <w:rPr>
          <w:sz w:val="24"/>
        </w:rPr>
        <w:t>Przyjęcie protokołów z sesji Nr XVIII/2020 z dnia 20 lutego 2020 r. i Nr XIX/2020 z dnia 16 marca 2020 r.</w:t>
      </w:r>
    </w:p>
    <w:p w14:paraId="1053C94B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Informacja Burmistrza Miasta o pracy między sesjami.</w:t>
      </w:r>
    </w:p>
    <w:p w14:paraId="795E029B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Informacja Radnej Rady Powiatu Będzińskiego.</w:t>
      </w:r>
    </w:p>
    <w:p w14:paraId="2696F5A3" w14:textId="791AA389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</w:rPr>
        <w:t>Ocena zasobów pomocy społecznej</w:t>
      </w:r>
      <w:r w:rsidR="001A5241" w:rsidRPr="00AF4492">
        <w:rPr>
          <w:sz w:val="24"/>
        </w:rPr>
        <w:t xml:space="preserve"> </w:t>
      </w:r>
      <w:r w:rsidR="00FB43A6" w:rsidRPr="00AF4492">
        <w:rPr>
          <w:sz w:val="24"/>
          <w:szCs w:val="24"/>
        </w:rPr>
        <w:t xml:space="preserve">- </w:t>
      </w:r>
      <w:r w:rsidR="001A5241" w:rsidRPr="00AF4492">
        <w:rPr>
          <w:sz w:val="24"/>
          <w:szCs w:val="24"/>
        </w:rPr>
        <w:t>podjęcie uchwały</w:t>
      </w:r>
      <w:r w:rsidRPr="00AF4492">
        <w:rPr>
          <w:sz w:val="24"/>
        </w:rPr>
        <w:t>.</w:t>
      </w:r>
    </w:p>
    <w:p w14:paraId="085A357A" w14:textId="77777777" w:rsidR="00B3508E" w:rsidRPr="00AF4492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4"/>
        </w:rPr>
      </w:pPr>
      <w:r w:rsidRPr="00AF4492">
        <w:rPr>
          <w:sz w:val="24"/>
          <w:szCs w:val="24"/>
        </w:rPr>
        <w:t>Harmonogram prac remontowych dróg, ulic i placów na 2020 r.</w:t>
      </w:r>
    </w:p>
    <w:p w14:paraId="07C232D6" w14:textId="77777777" w:rsidR="00D31807" w:rsidRPr="00AF4492" w:rsidRDefault="00D31807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AF4492">
        <w:rPr>
          <w:sz w:val="24"/>
          <w:szCs w:val="24"/>
        </w:rPr>
        <w:t>Podjęcie uchwał:</w:t>
      </w:r>
    </w:p>
    <w:p w14:paraId="4024E0FB" w14:textId="16B5FFEA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>zprzetargowym na okres powyżej 3 l</w:t>
      </w:r>
      <w:r w:rsidRPr="00D31807">
        <w:rPr>
          <w:bCs/>
          <w:sz w:val="24"/>
          <w:szCs w:val="24"/>
        </w:rPr>
        <w:t>at, nieruchomości stanowiącej mienie gminne, położonej w Sławkowie przy ulicy Owocowej</w:t>
      </w:r>
      <w:r>
        <w:rPr>
          <w:bCs/>
          <w:sz w:val="24"/>
          <w:szCs w:val="24"/>
        </w:rPr>
        <w:t>,</w:t>
      </w:r>
    </w:p>
    <w:p w14:paraId="61D7E196" w14:textId="064BDD83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 xml:space="preserve">zprzetargowym na okres powyżej </w:t>
      </w:r>
      <w:r w:rsidRPr="00D31807">
        <w:rPr>
          <w:bCs/>
          <w:sz w:val="24"/>
          <w:szCs w:val="24"/>
        </w:rPr>
        <w:t>3 lat, nieruchomości stanowiącej mienie gminne, położonej w Sławkowie przy ulicy Krakowskiej</w:t>
      </w:r>
      <w:r>
        <w:rPr>
          <w:bCs/>
          <w:sz w:val="24"/>
          <w:szCs w:val="24"/>
        </w:rPr>
        <w:t>,</w:t>
      </w:r>
    </w:p>
    <w:p w14:paraId="31F6209E" w14:textId="07719DF0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 xml:space="preserve">zprzetargowym na okres powyżej </w:t>
      </w:r>
      <w:r w:rsidRPr="00D31807">
        <w:rPr>
          <w:bCs/>
          <w:sz w:val="24"/>
          <w:szCs w:val="24"/>
        </w:rPr>
        <w:t>3 lat, nieruchomości stanowiącej mienie gminne, położonej w Sławkowie przy ulicy Borowej</w:t>
      </w:r>
      <w:r>
        <w:rPr>
          <w:bCs/>
          <w:sz w:val="24"/>
          <w:szCs w:val="24"/>
        </w:rPr>
        <w:t>,</w:t>
      </w:r>
    </w:p>
    <w:p w14:paraId="4A4E212B" w14:textId="0E9B100C" w:rsidR="00D31807" w:rsidRP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bCs/>
          <w:sz w:val="24"/>
          <w:szCs w:val="24"/>
        </w:rPr>
        <w:t>w sprawie wyrażenia zgody na najem w trybie be</w:t>
      </w:r>
      <w:r w:rsidR="00AF4492">
        <w:rPr>
          <w:bCs/>
          <w:sz w:val="24"/>
          <w:szCs w:val="24"/>
        </w:rPr>
        <w:t xml:space="preserve">zprzetargowym na okres powyżej </w:t>
      </w:r>
      <w:r w:rsidRPr="00D31807">
        <w:rPr>
          <w:bCs/>
          <w:sz w:val="24"/>
          <w:szCs w:val="24"/>
        </w:rPr>
        <w:t>3 lat, nieruchomości stanowiącej mienie gminne, położonej w Sławkowie przy ulicy Borowej</w:t>
      </w:r>
      <w:r>
        <w:rPr>
          <w:bCs/>
          <w:sz w:val="24"/>
          <w:szCs w:val="24"/>
        </w:rPr>
        <w:t>,</w:t>
      </w:r>
    </w:p>
    <w:p w14:paraId="325B4B4F" w14:textId="77777777" w:rsid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sz w:val="24"/>
          <w:szCs w:val="24"/>
        </w:rPr>
        <w:t>w sprawie określenia przystanków komunikacyjnych oraz warunków i zasad korzystania z przystanków, których właścicielem jest Gmina Sławków</w:t>
      </w:r>
      <w:r>
        <w:rPr>
          <w:sz w:val="24"/>
          <w:szCs w:val="24"/>
        </w:rPr>
        <w:t>,</w:t>
      </w:r>
    </w:p>
    <w:p w14:paraId="7364E39F" w14:textId="77777777" w:rsidR="00D31807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sz w:val="24"/>
          <w:szCs w:val="24"/>
        </w:rPr>
        <w:lastRenderedPageBreak/>
        <w:t>w sprawie ustalenia wysokości stawek opłat za zajęcie pasa drogowego dróg gminnych dla których zarządcą jest Burmistrz Miasta Sławkowa</w:t>
      </w:r>
      <w:r>
        <w:rPr>
          <w:sz w:val="24"/>
          <w:szCs w:val="24"/>
        </w:rPr>
        <w:t xml:space="preserve">, </w:t>
      </w:r>
    </w:p>
    <w:p w14:paraId="27E1310B" w14:textId="202D7FB9" w:rsidR="00990BF9" w:rsidRDefault="00D31807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4"/>
          <w:szCs w:val="24"/>
        </w:rPr>
      </w:pPr>
      <w:r w:rsidRPr="00D31807">
        <w:rPr>
          <w:sz w:val="24"/>
          <w:szCs w:val="24"/>
        </w:rPr>
        <w:t>w sprawie ustalenia szczegółowych zasad ponoszenia odpłatności za pobyt w ośrodkach wsp</w:t>
      </w:r>
      <w:r w:rsidR="00990BF9">
        <w:rPr>
          <w:sz w:val="24"/>
          <w:szCs w:val="24"/>
        </w:rPr>
        <w:t>arcia i mieszkaniach chronionych,</w:t>
      </w:r>
    </w:p>
    <w:p w14:paraId="533AD275" w14:textId="248EED5C" w:rsidR="00990BF9" w:rsidRPr="00DF1D50" w:rsidRDefault="00990BF9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2"/>
          <w:szCs w:val="22"/>
        </w:rPr>
      </w:pPr>
      <w:r w:rsidRPr="00DF1D50">
        <w:rPr>
          <w:bCs/>
          <w:sz w:val="22"/>
          <w:szCs w:val="22"/>
        </w:rPr>
        <w:t>w sprawie udzielenia Powiatowi Będzińskiemu pomocy finansowej w formie dotacji celowej z budżetu na 2020 r. na realizację zadań należących do właściwości Powiatu</w:t>
      </w:r>
      <w:r>
        <w:rPr>
          <w:bCs/>
          <w:sz w:val="22"/>
          <w:szCs w:val="22"/>
        </w:rPr>
        <w:t>,</w:t>
      </w:r>
    </w:p>
    <w:p w14:paraId="532333B6" w14:textId="3237EE41" w:rsidR="00990BF9" w:rsidRPr="00DA7729" w:rsidRDefault="00990BF9" w:rsidP="00AF4492">
      <w:pPr>
        <w:pStyle w:val="Akapitzlist"/>
        <w:numPr>
          <w:ilvl w:val="0"/>
          <w:numId w:val="34"/>
        </w:numPr>
        <w:tabs>
          <w:tab w:val="left" w:pos="937"/>
        </w:tabs>
        <w:ind w:left="700"/>
        <w:jc w:val="both"/>
        <w:rPr>
          <w:sz w:val="22"/>
          <w:szCs w:val="22"/>
        </w:rPr>
      </w:pPr>
      <w:r w:rsidRPr="00DF1D50">
        <w:rPr>
          <w:bCs/>
          <w:sz w:val="22"/>
          <w:szCs w:val="22"/>
        </w:rPr>
        <w:t>w sprawie udzielenia Powiatowi Będzińskiemu pomocy finansowej w formie dotacji celowej z budżetu na 2020 r. na realizację zadań należących do właściwości Powiatu</w:t>
      </w:r>
      <w:r>
        <w:rPr>
          <w:bCs/>
          <w:sz w:val="22"/>
          <w:szCs w:val="22"/>
        </w:rPr>
        <w:t>,</w:t>
      </w:r>
    </w:p>
    <w:p w14:paraId="44A47203" w14:textId="1A22EF02" w:rsidR="00DA7729" w:rsidRPr="00AF4492" w:rsidRDefault="00DA7729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DF1D50">
        <w:rPr>
          <w:bCs/>
          <w:color w:val="000000"/>
          <w:sz w:val="22"/>
          <w:szCs w:val="22"/>
        </w:rPr>
        <w:t>w sprawie zmiany uchwały Nr XVII/174/2019 w sprawie uchwalenia Wieloletniej Prognozy Finansowej Gminy Sławków na lata 2020 </w:t>
      </w:r>
      <w:r>
        <w:rPr>
          <w:bCs/>
          <w:color w:val="000000"/>
          <w:sz w:val="22"/>
          <w:szCs w:val="22"/>
        </w:rPr>
        <w:t>–</w:t>
      </w:r>
      <w:r w:rsidRPr="00DF1D50">
        <w:rPr>
          <w:bCs/>
          <w:color w:val="000000"/>
          <w:sz w:val="22"/>
          <w:szCs w:val="22"/>
        </w:rPr>
        <w:t xml:space="preserve"> 2035</w:t>
      </w:r>
      <w:r>
        <w:rPr>
          <w:bCs/>
          <w:color w:val="000000"/>
          <w:sz w:val="22"/>
          <w:szCs w:val="22"/>
        </w:rPr>
        <w:t>,</w:t>
      </w:r>
    </w:p>
    <w:p w14:paraId="6657E4BA" w14:textId="24FBB08F" w:rsidR="00AF4492" w:rsidRPr="00AF4492" w:rsidRDefault="00AF4492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sz w:val="22"/>
          <w:szCs w:val="22"/>
        </w:rPr>
      </w:pPr>
      <w:r w:rsidRPr="00DF1D50">
        <w:rPr>
          <w:bCs/>
          <w:sz w:val="22"/>
          <w:szCs w:val="22"/>
        </w:rPr>
        <w:t>w sprawie zmiany uchwały Nr XVII/175/2019 w sprawie uchwały budżetowej Miasta Sławkowa na 2020 ro</w:t>
      </w:r>
      <w:r w:rsidRPr="00DA7729">
        <w:rPr>
          <w:bCs/>
          <w:sz w:val="22"/>
          <w:szCs w:val="22"/>
        </w:rPr>
        <w:t>k,</w:t>
      </w:r>
    </w:p>
    <w:p w14:paraId="68BD160B" w14:textId="02B677F7" w:rsidR="00D31807" w:rsidRPr="00FD644D" w:rsidRDefault="00FD644D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FD644D">
        <w:rPr>
          <w:bCs/>
          <w:sz w:val="22"/>
          <w:szCs w:val="22"/>
        </w:rPr>
        <w:t>w sprawie zatwierdzenia zarządzeń porządkowych Burmistrza Miasta Sławkowa</w:t>
      </w:r>
      <w:r>
        <w:rPr>
          <w:bCs/>
          <w:sz w:val="22"/>
          <w:szCs w:val="22"/>
        </w:rPr>
        <w:t>.</w:t>
      </w:r>
    </w:p>
    <w:p w14:paraId="39039E0E" w14:textId="11B10D73" w:rsidR="00D31807" w:rsidRPr="002C7500" w:rsidRDefault="00D31807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2C7500">
        <w:rPr>
          <w:sz w:val="24"/>
        </w:rPr>
        <w:t>Sprawy bieżące.</w:t>
      </w:r>
    </w:p>
    <w:p w14:paraId="5AD354CD" w14:textId="77777777" w:rsidR="00223C9D" w:rsidRPr="00DA0D5B" w:rsidRDefault="001B23FC" w:rsidP="002C7500">
      <w:pPr>
        <w:numPr>
          <w:ilvl w:val="0"/>
          <w:numId w:val="42"/>
        </w:numPr>
        <w:tabs>
          <w:tab w:val="left" w:pos="937"/>
        </w:tabs>
        <w:ind w:left="360"/>
        <w:jc w:val="both"/>
        <w:rPr>
          <w:sz w:val="24"/>
        </w:rPr>
      </w:pPr>
      <w:r w:rsidRPr="00DA0D5B">
        <w:rPr>
          <w:sz w:val="24"/>
        </w:rPr>
        <w:t>Zakończenie sesji</w:t>
      </w:r>
      <w:r w:rsidR="001C1DD6" w:rsidRPr="00DA0D5B">
        <w:rPr>
          <w:bCs/>
          <w:color w:val="FF0000"/>
          <w:sz w:val="24"/>
          <w:szCs w:val="24"/>
        </w:rPr>
        <w:t>.</w:t>
      </w:r>
    </w:p>
    <w:p w14:paraId="584A8B2A" w14:textId="77777777" w:rsidR="00AF4492" w:rsidRDefault="00AF4492" w:rsidP="000E2F75">
      <w:pPr>
        <w:jc w:val="both"/>
        <w:rPr>
          <w:i/>
          <w:color w:val="FF0000"/>
          <w:sz w:val="24"/>
          <w:szCs w:val="24"/>
        </w:rPr>
      </w:pPr>
    </w:p>
    <w:p w14:paraId="6BB8E539" w14:textId="539A0F51" w:rsidR="00CD0FEC" w:rsidRDefault="00FD644D" w:rsidP="000E2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3AE12CD0" w14:textId="2BC15085" w:rsidR="002C7500" w:rsidRDefault="002C7500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Janusz Mróz – Zastępca Burmistrza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508189186</w:t>
      </w:r>
    </w:p>
    <w:p w14:paraId="458FFD43" w14:textId="4C5C6B62" w:rsidR="00FD644D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Paweł Kuc - </w:t>
      </w:r>
      <w:r w:rsidR="00FD644D" w:rsidRPr="00FD644D">
        <w:rPr>
          <w:sz w:val="24"/>
          <w:szCs w:val="24"/>
        </w:rPr>
        <w:t>Skarbnik</w:t>
      </w:r>
      <w:r w:rsidR="00FD644D">
        <w:rPr>
          <w:sz w:val="24"/>
          <w:szCs w:val="24"/>
        </w:rPr>
        <w:t xml:space="preserve"> M</w:t>
      </w:r>
      <w:r>
        <w:rPr>
          <w:sz w:val="24"/>
          <w:szCs w:val="24"/>
        </w:rPr>
        <w:t>iasta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644D">
        <w:rPr>
          <w:sz w:val="24"/>
          <w:szCs w:val="24"/>
        </w:rPr>
        <w:t>508009221</w:t>
      </w:r>
    </w:p>
    <w:p w14:paraId="62004C16" w14:textId="109065D2" w:rsidR="00FD644D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Dagmara Lorek – Kierownik Referatu GKI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515129743</w:t>
      </w:r>
    </w:p>
    <w:p w14:paraId="1EEC976F" w14:textId="7C3BCF7C" w:rsidR="00BD6025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Przemysław </w:t>
      </w:r>
      <w:proofErr w:type="spellStart"/>
      <w:r>
        <w:rPr>
          <w:sz w:val="24"/>
          <w:szCs w:val="24"/>
        </w:rPr>
        <w:t>Korfel</w:t>
      </w:r>
      <w:proofErr w:type="spellEnd"/>
      <w:r>
        <w:rPr>
          <w:sz w:val="24"/>
          <w:szCs w:val="24"/>
        </w:rPr>
        <w:t xml:space="preserve"> – Inspektor </w:t>
      </w:r>
      <w:r w:rsidR="00AF4492">
        <w:rPr>
          <w:sz w:val="24"/>
          <w:szCs w:val="24"/>
        </w:rPr>
        <w:t>ds. dróg</w:t>
      </w:r>
      <w:r w:rsidR="00AF4492">
        <w:rPr>
          <w:sz w:val="24"/>
          <w:szCs w:val="24"/>
        </w:rPr>
        <w:tab/>
      </w:r>
      <w:r w:rsidR="00AF4492">
        <w:rPr>
          <w:sz w:val="24"/>
          <w:szCs w:val="24"/>
        </w:rPr>
        <w:tab/>
      </w:r>
      <w:r w:rsidR="00AF4492">
        <w:rPr>
          <w:sz w:val="24"/>
          <w:szCs w:val="24"/>
        </w:rPr>
        <w:tab/>
        <w:t>536870710</w:t>
      </w:r>
    </w:p>
    <w:p w14:paraId="03FA5F23" w14:textId="684B96B5" w:rsidR="00BD6025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Urszula Wasik-</w:t>
      </w:r>
      <w:proofErr w:type="spellStart"/>
      <w:r>
        <w:rPr>
          <w:sz w:val="24"/>
          <w:szCs w:val="24"/>
        </w:rPr>
        <w:t>Wietrzyńska</w:t>
      </w:r>
      <w:proofErr w:type="spellEnd"/>
      <w:r>
        <w:rPr>
          <w:sz w:val="24"/>
          <w:szCs w:val="24"/>
        </w:rPr>
        <w:t xml:space="preserve"> – Kierownik Referatu GP</w:t>
      </w:r>
      <w:r>
        <w:rPr>
          <w:sz w:val="24"/>
          <w:szCs w:val="24"/>
        </w:rPr>
        <w:tab/>
        <w:t>515129745</w:t>
      </w:r>
    </w:p>
    <w:p w14:paraId="0200806D" w14:textId="1387E0D4" w:rsidR="00BD6025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Ewa Dróżdż - Kierownik Referatu 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510119405</w:t>
      </w:r>
    </w:p>
    <w:p w14:paraId="06D0CE52" w14:textId="121E81B7" w:rsidR="00BD6025" w:rsidRPr="00FD644D" w:rsidRDefault="00BD6025" w:rsidP="00FD644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Ilona Leś </w:t>
      </w:r>
      <w:r w:rsidR="00B356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356B2">
        <w:rPr>
          <w:sz w:val="24"/>
          <w:szCs w:val="24"/>
        </w:rPr>
        <w:t>Kierownik MOPS</w:t>
      </w:r>
      <w:r w:rsidR="00B356B2">
        <w:rPr>
          <w:sz w:val="24"/>
          <w:szCs w:val="24"/>
        </w:rPr>
        <w:tab/>
      </w:r>
      <w:r w:rsidR="00B356B2">
        <w:rPr>
          <w:sz w:val="24"/>
          <w:szCs w:val="24"/>
        </w:rPr>
        <w:tab/>
      </w:r>
      <w:r w:rsidR="00B356B2">
        <w:rPr>
          <w:sz w:val="24"/>
          <w:szCs w:val="24"/>
        </w:rPr>
        <w:tab/>
      </w:r>
      <w:r w:rsidR="00B356B2">
        <w:rPr>
          <w:sz w:val="24"/>
          <w:szCs w:val="24"/>
        </w:rPr>
        <w:tab/>
        <w:t>668820869</w:t>
      </w:r>
    </w:p>
    <w:p w14:paraId="5544E910" w14:textId="77777777" w:rsidR="00CD0FEC" w:rsidRPr="00AF4492" w:rsidRDefault="00CD0FEC" w:rsidP="000E2F75">
      <w:pPr>
        <w:jc w:val="both"/>
        <w:rPr>
          <w:color w:val="000000" w:themeColor="text1"/>
          <w:sz w:val="24"/>
          <w:szCs w:val="24"/>
        </w:rPr>
      </w:pPr>
    </w:p>
    <w:p w14:paraId="4FADDDE8" w14:textId="77777777" w:rsidR="00AE3C1F" w:rsidRPr="00AF4492" w:rsidRDefault="005E7339" w:rsidP="000E2F75">
      <w:pPr>
        <w:jc w:val="both"/>
        <w:rPr>
          <w:color w:val="000000" w:themeColor="text1"/>
          <w:sz w:val="24"/>
          <w:szCs w:val="24"/>
        </w:rPr>
      </w:pPr>
      <w:r w:rsidRPr="00AF4492">
        <w:rPr>
          <w:color w:val="000000" w:themeColor="text1"/>
          <w:sz w:val="24"/>
          <w:szCs w:val="24"/>
        </w:rPr>
        <w:t>Podstawa prawna do zwolnienia z pracy zawodowej: art. 25 ust.3 ww. ustawy o samorządzie gminnym.</w:t>
      </w:r>
    </w:p>
    <w:p w14:paraId="72AACC9A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5710FA6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163267F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3C8B141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544B94C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0885524F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DB34EED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2E7DD12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418E8DB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AAA1A48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ABF3EC1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5D76308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2FEF97A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3AB5B9C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8A4D5E4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6AE7A6D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3E9B5EF8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99732D9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6886981B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0E862585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B5A0D66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58C0D0BA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8146521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178A2F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4C10C0DC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39C39DAD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2084C2F3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2037BA99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14FE3CA7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78698790" w14:textId="77777777" w:rsidR="00AF4492" w:rsidRDefault="00AF4492" w:rsidP="00AF4492">
      <w:pPr>
        <w:rPr>
          <w:b/>
          <w:i/>
          <w:color w:val="000000" w:themeColor="text1"/>
          <w:sz w:val="20"/>
        </w:rPr>
      </w:pPr>
    </w:p>
    <w:p w14:paraId="0382A8A9" w14:textId="77777777" w:rsidR="00AF4492" w:rsidRDefault="00AF4492" w:rsidP="00AF4492">
      <w:pPr>
        <w:rPr>
          <w:b/>
          <w:i/>
          <w:color w:val="000000" w:themeColor="text1"/>
          <w:sz w:val="24"/>
          <w:szCs w:val="24"/>
        </w:rPr>
      </w:pPr>
    </w:p>
    <w:p w14:paraId="5EE64D6A" w14:textId="77777777" w:rsidR="00250A4C" w:rsidRDefault="00B356B2" w:rsidP="00250A4C">
      <w:pPr>
        <w:jc w:val="center"/>
        <w:rPr>
          <w:color w:val="000000" w:themeColor="text1"/>
          <w:sz w:val="24"/>
          <w:szCs w:val="24"/>
        </w:rPr>
      </w:pPr>
      <w:r w:rsidRPr="00AF4492">
        <w:rPr>
          <w:b/>
          <w:color w:val="000000" w:themeColor="text1"/>
          <w:sz w:val="24"/>
          <w:szCs w:val="24"/>
        </w:rPr>
        <w:t xml:space="preserve">Załącznik nr 1 – </w:t>
      </w:r>
      <w:r w:rsidRPr="00AF4492">
        <w:rPr>
          <w:color w:val="000000" w:themeColor="text1"/>
          <w:sz w:val="24"/>
          <w:szCs w:val="24"/>
        </w:rPr>
        <w:t>Szczegóły techniczne zdalnego trybu obradowania</w:t>
      </w:r>
    </w:p>
    <w:p w14:paraId="5393BF84" w14:textId="77777777" w:rsidR="00250A4C" w:rsidRDefault="00250A4C" w:rsidP="00250A4C">
      <w:pPr>
        <w:jc w:val="center"/>
        <w:rPr>
          <w:color w:val="000000" w:themeColor="text1"/>
          <w:sz w:val="24"/>
          <w:szCs w:val="24"/>
        </w:rPr>
      </w:pPr>
    </w:p>
    <w:p w14:paraId="5BA94BC8" w14:textId="4434B4D3" w:rsidR="00AF4492" w:rsidRPr="00250A4C" w:rsidRDefault="00B356B2" w:rsidP="00250A4C">
      <w:pPr>
        <w:ind w:hanging="851"/>
        <w:jc w:val="center"/>
        <w:rPr>
          <w:color w:val="000000" w:themeColor="text1"/>
          <w:sz w:val="24"/>
          <w:szCs w:val="24"/>
        </w:rPr>
      </w:pPr>
      <w:r w:rsidRPr="00AF4492">
        <w:rPr>
          <w:color w:val="2D2D2D"/>
          <w:sz w:val="24"/>
          <w:szCs w:val="24"/>
        </w:rPr>
        <w:t xml:space="preserve">Zdalny tryb obradowania będzie odbywał się z wykorzystaniem aplikacji Microsoft </w:t>
      </w:r>
      <w:proofErr w:type="spellStart"/>
      <w:r w:rsidRPr="00AF4492">
        <w:rPr>
          <w:color w:val="2D2D2D"/>
          <w:sz w:val="24"/>
          <w:szCs w:val="24"/>
        </w:rPr>
        <w:t>Teams</w:t>
      </w:r>
      <w:proofErr w:type="spellEnd"/>
    </w:p>
    <w:p w14:paraId="7C966908" w14:textId="64B5D016" w:rsidR="00B356B2" w:rsidRPr="00AF4492" w:rsidRDefault="00B356B2" w:rsidP="00AF4492">
      <w:pPr>
        <w:shd w:val="clear" w:color="auto" w:fill="FFFFFF"/>
        <w:jc w:val="both"/>
        <w:rPr>
          <w:color w:val="2D2D2D"/>
          <w:sz w:val="24"/>
          <w:szCs w:val="24"/>
        </w:rPr>
      </w:pPr>
      <w:r w:rsidRPr="00AF4492">
        <w:rPr>
          <w:sz w:val="24"/>
          <w:szCs w:val="24"/>
        </w:rPr>
        <w:t xml:space="preserve">Burmistrz Urzędu Miasta w Sławkowie  upoważnia radnego do korzystania z domeny gminaslawkow.onmicrosoft.com Burmistrz Urzędu Miasta w Sławkowie wydaje dla w/w użytkownika login i hasło do platformy znajdującej się na stronie </w:t>
      </w:r>
      <w:hyperlink r:id="rId8" w:history="1">
        <w:r w:rsidRPr="00AF4492">
          <w:rPr>
            <w:rStyle w:val="Hipercze"/>
            <w:sz w:val="24"/>
            <w:szCs w:val="24"/>
          </w:rPr>
          <w:t>https://teams.microsoft.com/</w:t>
        </w:r>
      </w:hyperlink>
    </w:p>
    <w:p w14:paraId="35583C7D" w14:textId="2C716FA8" w:rsidR="00180B01" w:rsidRPr="00AF4492" w:rsidRDefault="00180B01" w:rsidP="00AF4492">
      <w:pPr>
        <w:pStyle w:val="NormalnyWeb"/>
      </w:pPr>
      <w:r w:rsidRPr="00AF4492">
        <w:t>Login</w:t>
      </w:r>
      <w:r w:rsidR="00814439">
        <w:t xml:space="preserve">: </w:t>
      </w:r>
      <w:r w:rsidR="004C03AF">
        <w:t> </w:t>
      </w:r>
      <w:r w:rsidR="0085021B">
        <w:rPr>
          <w:color w:val="0070C0"/>
        </w:rPr>
        <w:t>[zanonimizowano]</w:t>
      </w:r>
    </w:p>
    <w:p w14:paraId="2DFCC498" w14:textId="0D072C99" w:rsidR="00AF4492" w:rsidRDefault="00B356B2" w:rsidP="00250A4C">
      <w:pPr>
        <w:pStyle w:val="NormalnyWeb"/>
      </w:pPr>
      <w:r w:rsidRPr="00AF4492">
        <w:t>Has</w:t>
      </w:r>
      <w:r w:rsidR="00CB63E5">
        <w:t xml:space="preserve">ło jednorazowe: </w:t>
      </w:r>
      <w:r w:rsidR="0085021B">
        <w:rPr>
          <w:color w:val="0070C0"/>
        </w:rPr>
        <w:t>[zanonimizowano]</w:t>
      </w:r>
      <w:bookmarkStart w:id="0" w:name="_GoBack"/>
      <w:bookmarkEnd w:id="0"/>
    </w:p>
    <w:p w14:paraId="73032BEE" w14:textId="1853648F" w:rsidR="002C7500" w:rsidRDefault="00B356B2" w:rsidP="00250A4C">
      <w:pPr>
        <w:pStyle w:val="NormalnyWeb"/>
      </w:pPr>
      <w:r w:rsidRPr="00AF4492">
        <w:t xml:space="preserve">Instrukcja.: Logowania się do strony </w:t>
      </w:r>
      <w:hyperlink r:id="rId9" w:history="1">
        <w:r w:rsidRPr="00AF4492">
          <w:rPr>
            <w:rStyle w:val="Hipercze"/>
          </w:rPr>
          <w:t>https://teams.microsoft.com/</w:t>
        </w:r>
      </w:hyperlink>
      <w:r w:rsidR="00250A4C">
        <w:br/>
        <w:t xml:space="preserve">1. </w:t>
      </w:r>
      <w:r w:rsidRPr="00AF4492">
        <w:t>Wpisujemy login otrzym</w:t>
      </w:r>
      <w:r w:rsidR="002C7500">
        <w:t>any - przechodzimy dalej.</w:t>
      </w:r>
    </w:p>
    <w:p w14:paraId="4923BD9B" w14:textId="31BC060F" w:rsidR="002C7500" w:rsidRDefault="00AF4492" w:rsidP="00250A4C">
      <w:pPr>
        <w:pStyle w:val="NormalnyWeb"/>
        <w:numPr>
          <w:ilvl w:val="0"/>
          <w:numId w:val="46"/>
        </w:numPr>
        <w:ind w:left="360"/>
      </w:pPr>
      <w:r>
        <w:t xml:space="preserve">Wpisujemy hasło otrzymane. </w:t>
      </w:r>
      <w:r w:rsidR="00B356B2" w:rsidRPr="00AF4492">
        <w:t>Otrzymujemy komunikat</w:t>
      </w:r>
      <w:r>
        <w:t>.</w:t>
      </w:r>
      <w:r w:rsidR="00B356B2" w:rsidRPr="00AF4492">
        <w:t xml:space="preserve"> Zaktualizuj hasło</w:t>
      </w:r>
      <w:r>
        <w:t>.</w:t>
      </w:r>
      <w:r w:rsidR="00B356B2" w:rsidRPr="00AF4492">
        <w:t xml:space="preserve"> Musisz</w:t>
      </w:r>
      <w:r>
        <w:t xml:space="preserve"> zaktualizować hasło, ponieważ </w:t>
      </w:r>
      <w:r w:rsidR="00B356B2" w:rsidRPr="00AF4492">
        <w:t>logujesz się pierwszy raz lub Twoje hasło wygasło.</w:t>
      </w:r>
    </w:p>
    <w:p w14:paraId="3ECB8ACA" w14:textId="77777777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W polu bieżące hasło wpisujemy hasło otrzymane.</w:t>
      </w:r>
    </w:p>
    <w:p w14:paraId="51E9D1E2" w14:textId="77777777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Nowe hasło to hasło, które użytkownik nadaje (własne).</w:t>
      </w:r>
    </w:p>
    <w:p w14:paraId="2DD4E1BD" w14:textId="577839B6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 xml:space="preserve">Przechodzimy do zakładki „Pobierz aplikację systemu Windows” instalujemy Microsoft </w:t>
      </w:r>
      <w:proofErr w:type="spellStart"/>
      <w:r w:rsidRPr="00AF4492">
        <w:t>Teams</w:t>
      </w:r>
      <w:proofErr w:type="spellEnd"/>
      <w:r w:rsidRPr="00AF4492">
        <w:t xml:space="preserve"> na komputerze po pobraniu pliku aplikacji lub instalujemy aplikację na komórce z Google Pla</w:t>
      </w:r>
      <w:r w:rsidR="002C7500">
        <w:t xml:space="preserve">y wybierając Microsoft </w:t>
      </w:r>
      <w:proofErr w:type="spellStart"/>
      <w:r w:rsidR="002C7500">
        <w:t>Teams</w:t>
      </w:r>
      <w:proofErr w:type="spellEnd"/>
      <w:r w:rsidR="002C7500">
        <w:t xml:space="preserve"> w </w:t>
      </w:r>
      <w:r w:rsidRPr="00AF4492">
        <w:t xml:space="preserve">polu </w:t>
      </w:r>
      <w:proofErr w:type="spellStart"/>
      <w:r w:rsidRPr="00AF4492">
        <w:t>szukaj.Zespół</w:t>
      </w:r>
      <w:proofErr w:type="spellEnd"/>
      <w:r w:rsidRPr="00AF4492">
        <w:t xml:space="preserve"> widoczny dla Państwa to „RADA MIEJSKA W SŁAWKOWIE”.</w:t>
      </w:r>
    </w:p>
    <w:p w14:paraId="2B85F184" w14:textId="40968E7D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Przewodniczący rady rozpoczyna spotkanie na kanale „ogólnym”  w zespole RADA MIEJSKA W SŁAWKOWIE</w:t>
      </w:r>
      <w:r w:rsidR="002C7500">
        <w:t>.</w:t>
      </w:r>
    </w:p>
    <w:p w14:paraId="6B51983F" w14:textId="19400F96" w:rsidR="00B356B2" w:rsidRPr="00AF4492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Osoba logująca się do aplikacji wybiera zespół „RADA MIEJSKA W SŁAWKOWIE”, wybiera kanał-ogólny i wystarczy, że dołączy do spotkania.</w:t>
      </w:r>
      <w:r w:rsidRPr="00AF4492">
        <w:br/>
      </w:r>
    </w:p>
    <w:p w14:paraId="2D08BB24" w14:textId="77777777" w:rsidR="002C7500" w:rsidRDefault="00B356B2" w:rsidP="002C7500">
      <w:pPr>
        <w:pStyle w:val="NormalnyWeb"/>
      </w:pPr>
      <w:r w:rsidRPr="00AF4492">
        <w:t xml:space="preserve">Radni po zalogowaniu się do aplikacji Microsoft </w:t>
      </w:r>
      <w:proofErr w:type="spellStart"/>
      <w:r w:rsidRPr="00AF4492">
        <w:t>Teams</w:t>
      </w:r>
      <w:proofErr w:type="spellEnd"/>
      <w:r w:rsidRPr="00AF4492">
        <w:t xml:space="preserve"> proszeni są sprawdzenie mikrofonu oraz głośników na kom</w:t>
      </w:r>
      <w:r w:rsidR="002C7500">
        <w:t>puterze stacjonarnym, laptopie.</w:t>
      </w:r>
      <w:r w:rsidRPr="00AF4492">
        <w:br/>
      </w:r>
    </w:p>
    <w:p w14:paraId="3DAC4053" w14:textId="43002048" w:rsidR="002C7500" w:rsidRDefault="00B356B2" w:rsidP="002C7500">
      <w:pPr>
        <w:pStyle w:val="NormalnyWeb"/>
      </w:pPr>
      <w:r w:rsidRPr="00AF4492">
        <w:t>W dniu 27 kwietnia o 17:00 będzie odbywało się testowe spotkanie online. W tym terminie należy zalogować s</w:t>
      </w:r>
      <w:r w:rsidR="002C7500">
        <w:t xml:space="preserve">ię w aplikacji Microsoft </w:t>
      </w:r>
      <w:proofErr w:type="spellStart"/>
      <w:r w:rsidR="002C7500">
        <w:t>Teams</w:t>
      </w:r>
      <w:proofErr w:type="spellEnd"/>
      <w:r w:rsidR="002C7500">
        <w:t>.</w:t>
      </w:r>
    </w:p>
    <w:p w14:paraId="36551535" w14:textId="77777777" w:rsidR="002C7500" w:rsidRDefault="00B356B2" w:rsidP="002C7500">
      <w:pPr>
        <w:pStyle w:val="NormalnyWeb"/>
      </w:pPr>
      <w:r w:rsidRPr="00AF4492">
        <w:t>Proszę o przekazanie do dnia 27 kwietnia 2020 r. do godz. 16:00 informacji o planowanym uczestnictwie w spotkaniu testowym.</w:t>
      </w:r>
    </w:p>
    <w:p w14:paraId="47DB3D6D" w14:textId="791B729C" w:rsidR="00B356B2" w:rsidRPr="002C7500" w:rsidRDefault="00B356B2" w:rsidP="002C7500">
      <w:pPr>
        <w:pStyle w:val="NormalnyWeb"/>
      </w:pPr>
      <w:r w:rsidRPr="00AF4492">
        <w:br/>
        <w:t xml:space="preserve">W sprawach technicznych pomocy udzielają pracownicy Referatu Informatyki: </w:t>
      </w:r>
      <w:r w:rsidRPr="00AF4492">
        <w:br/>
        <w:t>Waldemar Janik tel. 508189185, Konrad Lorek tel. 509079423.</w:t>
      </w:r>
    </w:p>
    <w:p w14:paraId="7689F831" w14:textId="4E2058A2" w:rsidR="001A5241" w:rsidRPr="001A5241" w:rsidRDefault="00F753AE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r>
        <w:rPr>
          <w:color w:val="2D2D2D"/>
          <w:sz w:val="24"/>
          <w:szCs w:val="24"/>
        </w:rPr>
        <w:t xml:space="preserve"> </w:t>
      </w:r>
    </w:p>
    <w:sectPr w:rsidR="001A5241" w:rsidRPr="001A5241" w:rsidSect="003A7616">
      <w:headerReference w:type="default" r:id="rId10"/>
      <w:footerReference w:type="default" r:id="rId11"/>
      <w:headerReference w:type="first" r:id="rId12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2463" w14:textId="77777777" w:rsidR="003F00C8" w:rsidRDefault="003F00C8">
      <w:r>
        <w:separator/>
      </w:r>
    </w:p>
  </w:endnote>
  <w:endnote w:type="continuationSeparator" w:id="0">
    <w:p w14:paraId="76BC8EBF" w14:textId="77777777" w:rsidR="003F00C8" w:rsidRDefault="003F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35B51403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21B">
          <w:rPr>
            <w:noProof/>
          </w:rPr>
          <w:t>3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EDD1" w14:textId="77777777" w:rsidR="003F00C8" w:rsidRDefault="003F00C8">
      <w:r>
        <w:separator/>
      </w:r>
    </w:p>
  </w:footnote>
  <w:footnote w:type="continuationSeparator" w:id="0">
    <w:p w14:paraId="153E15A5" w14:textId="77777777" w:rsidR="003F00C8" w:rsidRDefault="003F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60B1" w14:textId="3BC25372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85021B">
      <w:rPr>
        <w:noProof/>
        <w:color w:val="FFFFFF" w:themeColor="background1"/>
      </w:rPr>
      <w:t>3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0"/>
  </w:num>
  <w:num w:numId="4">
    <w:abstractNumId w:val="24"/>
  </w:num>
  <w:num w:numId="5">
    <w:abstractNumId w:val="12"/>
  </w:num>
  <w:num w:numId="6">
    <w:abstractNumId w:val="26"/>
  </w:num>
  <w:num w:numId="7">
    <w:abstractNumId w:val="37"/>
  </w:num>
  <w:num w:numId="8">
    <w:abstractNumId w:val="34"/>
  </w:num>
  <w:num w:numId="9">
    <w:abstractNumId w:val="2"/>
  </w:num>
  <w:num w:numId="10">
    <w:abstractNumId w:val="17"/>
  </w:num>
  <w:num w:numId="11">
    <w:abstractNumId w:val="27"/>
  </w:num>
  <w:num w:numId="12">
    <w:abstractNumId w:val="18"/>
  </w:num>
  <w:num w:numId="13">
    <w:abstractNumId w:val="41"/>
  </w:num>
  <w:num w:numId="14">
    <w:abstractNumId w:val="35"/>
  </w:num>
  <w:num w:numId="15">
    <w:abstractNumId w:val="29"/>
  </w:num>
  <w:num w:numId="16">
    <w:abstractNumId w:val="11"/>
  </w:num>
  <w:num w:numId="17">
    <w:abstractNumId w:val="7"/>
  </w:num>
  <w:num w:numId="18">
    <w:abstractNumId w:val="11"/>
  </w:num>
  <w:num w:numId="19">
    <w:abstractNumId w:val="10"/>
  </w:num>
  <w:num w:numId="20">
    <w:abstractNumId w:val="28"/>
  </w:num>
  <w:num w:numId="21">
    <w:abstractNumId w:val="8"/>
  </w:num>
  <w:num w:numId="22">
    <w:abstractNumId w:val="30"/>
  </w:num>
  <w:num w:numId="23">
    <w:abstractNumId w:val="20"/>
  </w:num>
  <w:num w:numId="24">
    <w:abstractNumId w:val="39"/>
  </w:num>
  <w:num w:numId="25">
    <w:abstractNumId w:val="22"/>
  </w:num>
  <w:num w:numId="26">
    <w:abstractNumId w:val="14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1"/>
  </w:num>
  <w:num w:numId="32">
    <w:abstractNumId w:val="38"/>
  </w:num>
  <w:num w:numId="33">
    <w:abstractNumId w:val="13"/>
  </w:num>
  <w:num w:numId="34">
    <w:abstractNumId w:val="15"/>
  </w:num>
  <w:num w:numId="35">
    <w:abstractNumId w:val="21"/>
  </w:num>
  <w:num w:numId="36">
    <w:abstractNumId w:val="3"/>
  </w:num>
  <w:num w:numId="37">
    <w:abstractNumId w:val="4"/>
  </w:num>
  <w:num w:numId="38">
    <w:abstractNumId w:val="19"/>
  </w:num>
  <w:num w:numId="39">
    <w:abstractNumId w:val="25"/>
  </w:num>
  <w:num w:numId="40">
    <w:abstractNumId w:val="2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"/>
  </w:num>
  <w:num w:numId="44">
    <w:abstractNumId w:val="36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530"/>
    <w:rsid w:val="000E2F75"/>
    <w:rsid w:val="000E672F"/>
    <w:rsid w:val="000F62DF"/>
    <w:rsid w:val="000F67B4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67F26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65E8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8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3A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5995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3FFA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2E2C"/>
    <w:rsid w:val="00834C07"/>
    <w:rsid w:val="0084049A"/>
    <w:rsid w:val="0084137C"/>
    <w:rsid w:val="00841C65"/>
    <w:rsid w:val="0085021B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495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0CC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846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06F8"/>
    <w:rsid w:val="00C23BCF"/>
    <w:rsid w:val="00C25BF5"/>
    <w:rsid w:val="00C31AA7"/>
    <w:rsid w:val="00C33134"/>
    <w:rsid w:val="00C34B79"/>
    <w:rsid w:val="00C36B95"/>
    <w:rsid w:val="00C374C1"/>
    <w:rsid w:val="00C4170C"/>
    <w:rsid w:val="00C41F92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B63E5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5037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30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5F9D"/>
    <w:rsid w:val="00EE68B6"/>
    <w:rsid w:val="00EF433E"/>
    <w:rsid w:val="00EF6C88"/>
    <w:rsid w:val="00F0547C"/>
    <w:rsid w:val="00F13088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186A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77A1-4782-41A7-98BA-FCBF1D6A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2019-12-03T10:50:00Z</cp:lastPrinted>
  <dcterms:created xsi:type="dcterms:W3CDTF">2021-12-20T07:54:00Z</dcterms:created>
  <dcterms:modified xsi:type="dcterms:W3CDTF">2021-12-20T07:57:00Z</dcterms:modified>
</cp:coreProperties>
</file>