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923FB7A" w:rsidR="00C57806" w:rsidRPr="002E67AC" w:rsidRDefault="00791CF6" w:rsidP="00430F94">
      <w:pPr>
        <w:pStyle w:val="Tekstpodstawowy21"/>
        <w:tabs>
          <w:tab w:val="left" w:pos="9923"/>
        </w:tabs>
        <w:ind w:right="544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7500D5">
        <w:rPr>
          <w:szCs w:val="24"/>
        </w:rPr>
        <w:t>1</w:t>
      </w:r>
      <w:r w:rsidR="00C93EE3">
        <w:rPr>
          <w:szCs w:val="24"/>
        </w:rPr>
        <w:t>5</w:t>
      </w:r>
      <w:r w:rsidR="00162522" w:rsidRPr="002E67AC">
        <w:rPr>
          <w:szCs w:val="24"/>
        </w:rPr>
        <w:t xml:space="preserve"> </w:t>
      </w:r>
      <w:r w:rsidR="00C93EE3">
        <w:rPr>
          <w:szCs w:val="24"/>
        </w:rPr>
        <w:t>czerwc</w:t>
      </w:r>
      <w:r w:rsidR="007500D5">
        <w:rPr>
          <w:szCs w:val="24"/>
        </w:rPr>
        <w:t>a</w:t>
      </w:r>
      <w:r w:rsidR="00C04742">
        <w:rPr>
          <w:szCs w:val="24"/>
        </w:rPr>
        <w:t xml:space="preserve"> </w:t>
      </w:r>
      <w:r w:rsidR="00FD7F82" w:rsidRPr="002E67AC">
        <w:rPr>
          <w:szCs w:val="24"/>
        </w:rPr>
        <w:t>202</w:t>
      </w:r>
      <w:r w:rsidR="00AE1252">
        <w:rPr>
          <w:szCs w:val="24"/>
        </w:rPr>
        <w:t>2</w:t>
      </w:r>
      <w:r w:rsidRPr="002E67AC">
        <w:rPr>
          <w:szCs w:val="24"/>
        </w:rPr>
        <w:t xml:space="preserve"> r.</w:t>
      </w:r>
    </w:p>
    <w:p w14:paraId="79FDDC7E" w14:textId="0AA3998A" w:rsidR="001E38F4" w:rsidRPr="00351564" w:rsidRDefault="00A84C65" w:rsidP="00430F94">
      <w:pPr>
        <w:tabs>
          <w:tab w:val="left" w:pos="9923"/>
        </w:tabs>
        <w:ind w:right="544"/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</w:t>
      </w:r>
      <w:r w:rsidR="00C93EE3">
        <w:rPr>
          <w:sz w:val="24"/>
          <w:szCs w:val="24"/>
        </w:rPr>
        <w:t>6</w:t>
      </w:r>
      <w:r w:rsidR="00855FE2">
        <w:rPr>
          <w:sz w:val="24"/>
          <w:szCs w:val="24"/>
        </w:rPr>
        <w:t>.2022</w:t>
      </w:r>
    </w:p>
    <w:p w14:paraId="1283E6D6" w14:textId="77777777" w:rsidR="00C51896" w:rsidRPr="002E67AC" w:rsidRDefault="00C51896" w:rsidP="0058558F">
      <w:pPr>
        <w:tabs>
          <w:tab w:val="left" w:pos="9923"/>
        </w:tabs>
        <w:ind w:right="544"/>
        <w:rPr>
          <w:b/>
          <w:sz w:val="24"/>
          <w:szCs w:val="24"/>
        </w:rPr>
      </w:pPr>
    </w:p>
    <w:p w14:paraId="2B475211" w14:textId="23EAC47D" w:rsidR="00D2778D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6A242EBD" w14:textId="77777777" w:rsidR="00D2778D" w:rsidRDefault="00D2778D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16F8CFDC" w14:textId="77777777" w:rsidR="00C95046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2D42EFE8" w14:textId="705703E7" w:rsidR="001E38F4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</w:t>
      </w:r>
      <w:r w:rsidR="00C95046">
        <w:rPr>
          <w:b/>
          <w:color w:val="000000" w:themeColor="text1"/>
          <w:sz w:val="24"/>
          <w:szCs w:val="24"/>
        </w:rPr>
        <w:t xml:space="preserve"> Będzińskiego</w:t>
      </w:r>
    </w:p>
    <w:p w14:paraId="670F39F7" w14:textId="77777777" w:rsidR="00D45B90" w:rsidRDefault="00D45B90" w:rsidP="00430F94">
      <w:pPr>
        <w:tabs>
          <w:tab w:val="left" w:pos="9923"/>
        </w:tabs>
        <w:ind w:left="4955" w:right="544" w:firstLine="709"/>
        <w:rPr>
          <w:sz w:val="24"/>
          <w:szCs w:val="24"/>
        </w:rPr>
      </w:pPr>
    </w:p>
    <w:p w14:paraId="693B6AD1" w14:textId="77777777" w:rsidR="00C51896" w:rsidRPr="002E67AC" w:rsidRDefault="00C51896" w:rsidP="00430F94">
      <w:pPr>
        <w:tabs>
          <w:tab w:val="left" w:pos="9923"/>
        </w:tabs>
        <w:ind w:left="4955" w:right="544" w:firstLine="709"/>
        <w:rPr>
          <w:sz w:val="24"/>
          <w:szCs w:val="24"/>
        </w:rPr>
      </w:pPr>
    </w:p>
    <w:p w14:paraId="7BFA6CC5" w14:textId="076277AF" w:rsidR="00791CF6" w:rsidRPr="002E67AC" w:rsidRDefault="007A301D" w:rsidP="00430F94">
      <w:pPr>
        <w:pStyle w:val="Nagwek1"/>
        <w:tabs>
          <w:tab w:val="left" w:pos="0"/>
          <w:tab w:val="left" w:pos="9923"/>
        </w:tabs>
        <w:suppressAutoHyphens/>
        <w:ind w:right="544"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="00732D57">
        <w:rPr>
          <w:rFonts w:ascii="Times New Roman" w:hAnsi="Times New Roman" w:cs="Times New Roman"/>
          <w:sz w:val="24"/>
          <w:szCs w:val="24"/>
        </w:rPr>
        <w:t>PROSZENIE</w:t>
      </w:r>
    </w:p>
    <w:p w14:paraId="277DD448" w14:textId="77777777" w:rsidR="00C51896" w:rsidRPr="002E67AC" w:rsidRDefault="00C51896" w:rsidP="00430F94">
      <w:pPr>
        <w:tabs>
          <w:tab w:val="left" w:pos="9923"/>
        </w:tabs>
        <w:ind w:right="544"/>
        <w:rPr>
          <w:sz w:val="24"/>
          <w:szCs w:val="24"/>
        </w:rPr>
      </w:pPr>
    </w:p>
    <w:p w14:paraId="363D569B" w14:textId="363E5EB0" w:rsidR="000E2F75" w:rsidRDefault="00A84C65" w:rsidP="00430F94">
      <w:pPr>
        <w:pStyle w:val="Tekstpodstawowywcity"/>
        <w:tabs>
          <w:tab w:val="left" w:pos="9923"/>
        </w:tabs>
        <w:spacing w:line="240" w:lineRule="auto"/>
        <w:ind w:right="-11"/>
        <w:jc w:val="both"/>
        <w:rPr>
          <w:b w:val="0"/>
          <w:sz w:val="24"/>
          <w:szCs w:val="24"/>
        </w:rPr>
      </w:pPr>
      <w:r w:rsidRPr="002E67AC">
        <w:rPr>
          <w:b w:val="0"/>
          <w:sz w:val="24"/>
          <w:szCs w:val="24"/>
        </w:rPr>
        <w:t>N</w:t>
      </w:r>
      <w:r w:rsidR="00732D57">
        <w:rPr>
          <w:b w:val="0"/>
          <w:sz w:val="24"/>
          <w:szCs w:val="24"/>
        </w:rPr>
        <w:t xml:space="preserve">iniejszym zapraszam na </w:t>
      </w:r>
      <w:r w:rsidR="00732D57" w:rsidRPr="00732D57">
        <w:rPr>
          <w:sz w:val="24"/>
          <w:szCs w:val="24"/>
        </w:rPr>
        <w:t>sesję Rady Miejskiej w Sławkowie</w:t>
      </w:r>
      <w:r w:rsidR="00732D57">
        <w:rPr>
          <w:b w:val="0"/>
          <w:sz w:val="24"/>
          <w:szCs w:val="24"/>
        </w:rPr>
        <w:t xml:space="preserve">. Sesja odbędzie się </w:t>
      </w:r>
      <w:r w:rsidR="00C93EE3">
        <w:rPr>
          <w:sz w:val="24"/>
          <w:szCs w:val="24"/>
        </w:rPr>
        <w:t>23</w:t>
      </w:r>
      <w:r w:rsidR="007500D5">
        <w:rPr>
          <w:sz w:val="24"/>
          <w:szCs w:val="24"/>
        </w:rPr>
        <w:t xml:space="preserve"> </w:t>
      </w:r>
      <w:r w:rsidR="00C93EE3">
        <w:rPr>
          <w:sz w:val="24"/>
          <w:szCs w:val="24"/>
        </w:rPr>
        <w:t>czerwc</w:t>
      </w:r>
      <w:r w:rsidR="00AE1252">
        <w:rPr>
          <w:sz w:val="24"/>
          <w:szCs w:val="24"/>
        </w:rPr>
        <w:t>a</w:t>
      </w:r>
      <w:r w:rsidR="00732D57" w:rsidRPr="00732D57">
        <w:rPr>
          <w:sz w:val="24"/>
          <w:szCs w:val="24"/>
        </w:rPr>
        <w:t xml:space="preserve"> 2022 r. (czwartek) o godz. 17</w:t>
      </w:r>
      <w:r w:rsidR="00732D57" w:rsidRPr="00732D57">
        <w:rPr>
          <w:sz w:val="24"/>
          <w:szCs w:val="24"/>
          <w:vertAlign w:val="superscript"/>
        </w:rPr>
        <w:t>00</w:t>
      </w:r>
      <w:r w:rsidR="00BF5D83">
        <w:rPr>
          <w:b w:val="0"/>
          <w:sz w:val="24"/>
          <w:szCs w:val="24"/>
        </w:rPr>
        <w:t xml:space="preserve"> w sali posiedzeń w</w:t>
      </w:r>
      <w:r w:rsidR="00732D57">
        <w:rPr>
          <w:b w:val="0"/>
          <w:sz w:val="24"/>
          <w:szCs w:val="24"/>
        </w:rPr>
        <w:t xml:space="preserve"> Urzędzie Miasta przy ulicy Łosińskiej 1.</w:t>
      </w:r>
    </w:p>
    <w:p w14:paraId="171EEF6E" w14:textId="77777777" w:rsidR="002E67AC" w:rsidRPr="002E67AC" w:rsidRDefault="002E67AC" w:rsidP="00430F94">
      <w:pPr>
        <w:pStyle w:val="Tekstpodstawowywcity"/>
        <w:tabs>
          <w:tab w:val="left" w:pos="9923"/>
        </w:tabs>
        <w:spacing w:line="240" w:lineRule="auto"/>
        <w:ind w:right="544"/>
        <w:jc w:val="both"/>
        <w:rPr>
          <w:b w:val="0"/>
          <w:sz w:val="24"/>
          <w:szCs w:val="24"/>
        </w:rPr>
      </w:pPr>
    </w:p>
    <w:p w14:paraId="6A304A21" w14:textId="77777777" w:rsidR="00AE3C1F" w:rsidRPr="002E67AC" w:rsidRDefault="00AE3C1F" w:rsidP="00430F94">
      <w:pPr>
        <w:tabs>
          <w:tab w:val="left" w:pos="9923"/>
        </w:tabs>
        <w:ind w:right="544"/>
        <w:jc w:val="both"/>
        <w:rPr>
          <w:b/>
          <w:bCs/>
          <w:sz w:val="24"/>
          <w:szCs w:val="24"/>
          <w:u w:val="single"/>
        </w:rPr>
      </w:pPr>
      <w:r w:rsidRPr="002E67AC">
        <w:rPr>
          <w:b/>
          <w:bCs/>
          <w:sz w:val="24"/>
          <w:szCs w:val="24"/>
          <w:u w:val="single"/>
        </w:rPr>
        <w:t>Porządek obrad:</w:t>
      </w:r>
    </w:p>
    <w:p w14:paraId="123E454B" w14:textId="34480E12" w:rsidR="00855FE2" w:rsidRPr="002E1222" w:rsidRDefault="00D07DAF" w:rsidP="00430F94">
      <w:pPr>
        <w:numPr>
          <w:ilvl w:val="0"/>
          <w:numId w:val="28"/>
        </w:numPr>
        <w:tabs>
          <w:tab w:val="left" w:pos="9923"/>
        </w:tabs>
        <w:ind w:right="544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O</w:t>
      </w:r>
      <w:r w:rsidR="00855FE2" w:rsidRPr="00855FE2">
        <w:rPr>
          <w:sz w:val="24"/>
          <w:szCs w:val="24"/>
        </w:rPr>
        <w:t xml:space="preserve"> </w:t>
      </w:r>
      <w:proofErr w:type="spellStart"/>
      <w:r w:rsidR="00855FE2" w:rsidRPr="002E1222">
        <w:rPr>
          <w:sz w:val="24"/>
          <w:szCs w:val="24"/>
        </w:rPr>
        <w:t>twarcie</w:t>
      </w:r>
      <w:proofErr w:type="spellEnd"/>
      <w:r w:rsidR="00855FE2" w:rsidRPr="002E1222">
        <w:rPr>
          <w:sz w:val="24"/>
          <w:szCs w:val="24"/>
        </w:rPr>
        <w:t xml:space="preserve"> sesji i stwierdzenie prawomocności obrad.</w:t>
      </w:r>
    </w:p>
    <w:p w14:paraId="79F4FD26" w14:textId="77777777" w:rsidR="00855FE2" w:rsidRPr="002E1222" w:rsidRDefault="00855FE2" w:rsidP="00430F94">
      <w:pPr>
        <w:numPr>
          <w:ilvl w:val="0"/>
          <w:numId w:val="28"/>
        </w:numPr>
        <w:tabs>
          <w:tab w:val="left" w:pos="9923"/>
        </w:tabs>
        <w:ind w:right="544"/>
        <w:jc w:val="both"/>
        <w:rPr>
          <w:sz w:val="24"/>
          <w:szCs w:val="24"/>
        </w:rPr>
      </w:pPr>
      <w:r w:rsidRPr="002E1222">
        <w:rPr>
          <w:sz w:val="24"/>
          <w:szCs w:val="24"/>
        </w:rPr>
        <w:t>Przedstawienie porządku obrad przez Przewodniczącego Rady.</w:t>
      </w:r>
    </w:p>
    <w:p w14:paraId="6E15350A" w14:textId="77777777" w:rsidR="00C93EE3" w:rsidRPr="00C93EE3" w:rsidRDefault="00C93EE3" w:rsidP="00C93EE3">
      <w:pPr>
        <w:pStyle w:val="Akapitzlist"/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Przyjęcie protokołów z sesji XL/2022 z dnia 28 kwietnia 2022 r. oraz XLI/2022 z dnia 19 maja 2022 r.</w:t>
      </w:r>
    </w:p>
    <w:p w14:paraId="3EA0C52E" w14:textId="77777777" w:rsidR="00C93EE3" w:rsidRPr="00C93EE3" w:rsidRDefault="00C93EE3" w:rsidP="00C93EE3">
      <w:pPr>
        <w:pStyle w:val="Akapitzlist"/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Informacja Radnej Rady Powiatu Będzińskiego.</w:t>
      </w:r>
    </w:p>
    <w:p w14:paraId="38B95BFD" w14:textId="77777777" w:rsidR="00C93EE3" w:rsidRPr="00C93EE3" w:rsidRDefault="00C93EE3" w:rsidP="00C93EE3">
      <w:pPr>
        <w:pStyle w:val="Akapitzlist"/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 xml:space="preserve">Funkcjonowanie SPZOZ w Sławkowie. Zatwierdzenie sprawozdania finansowego za 2021 rok oraz dokonanie oceny sytuacji </w:t>
      </w:r>
      <w:proofErr w:type="spellStart"/>
      <w:r w:rsidRPr="00C93EE3">
        <w:rPr>
          <w:sz w:val="24"/>
          <w:szCs w:val="24"/>
        </w:rPr>
        <w:t>ekonomiczno</w:t>
      </w:r>
      <w:proofErr w:type="spellEnd"/>
      <w:r w:rsidRPr="00C93EE3">
        <w:rPr>
          <w:sz w:val="24"/>
          <w:szCs w:val="24"/>
        </w:rPr>
        <w:t xml:space="preserve"> - finansowej SPZOZ. Podjęcie uchwał:</w:t>
      </w:r>
    </w:p>
    <w:p w14:paraId="3A0AD06D" w14:textId="77777777" w:rsidR="00C93EE3" w:rsidRPr="00C93EE3" w:rsidRDefault="00C93EE3" w:rsidP="00C93EE3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w sprawie zatwierdzenia sprawozdania finansowego Samodzielnego Publicznego Zakładu Opieki Zdrowotnej w Sławkowie za 2021 rok,</w:t>
      </w:r>
    </w:p>
    <w:p w14:paraId="4BEAC56E" w14:textId="77777777" w:rsidR="00C93EE3" w:rsidRPr="00C93EE3" w:rsidRDefault="00C93EE3" w:rsidP="00C93EE3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w sprawie dokonania oceny sytuacji ekonomiczno-finansowej Samodzielnego Publicznego Zakładu Opieki Zdrowotnej w Sławkowie.</w:t>
      </w:r>
    </w:p>
    <w:p w14:paraId="08A4F304" w14:textId="77777777" w:rsidR="00C93EE3" w:rsidRPr="00C93EE3" w:rsidRDefault="00C93EE3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 xml:space="preserve">Podjęcie uchwał: </w:t>
      </w:r>
    </w:p>
    <w:p w14:paraId="3B0BA311" w14:textId="77777777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487B8902" w14:textId="77777777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4643F6A8" w14:textId="77777777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wyrażenia zgody na zbycie nieruchomości gminnej w trybie przetargowym,</w:t>
      </w:r>
    </w:p>
    <w:p w14:paraId="385A5835" w14:textId="77777777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wyrażenia zgody na przyjęcie darowizny nieruchomości położonej w Sławkowie,</w:t>
      </w:r>
    </w:p>
    <w:p w14:paraId="7CF6C689" w14:textId="77777777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określenia średniej ceny paliwa w Gminie Sławków na rok szkolny 2022/2023,</w:t>
      </w:r>
    </w:p>
    <w:p w14:paraId="222B7B72" w14:textId="615E2C8B" w:rsidR="00C93EE3" w:rsidRPr="00C93EE3" w:rsidRDefault="00C93EE3" w:rsidP="00C93EE3">
      <w:pPr>
        <w:pStyle w:val="Akapitzlist"/>
        <w:numPr>
          <w:ilvl w:val="0"/>
          <w:numId w:val="42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bCs/>
          <w:sz w:val="24"/>
          <w:szCs w:val="24"/>
        </w:rPr>
      </w:pPr>
      <w:r w:rsidRPr="00C93EE3">
        <w:rPr>
          <w:bCs/>
          <w:sz w:val="24"/>
          <w:szCs w:val="24"/>
        </w:rPr>
        <w:t>w sprawie w sprawie zmiany uchwały NR LI/376/2018 Rady Miejskiej w Sławkowie z dnia 21</w:t>
      </w:r>
      <w:r>
        <w:rPr>
          <w:bCs/>
          <w:sz w:val="24"/>
          <w:szCs w:val="24"/>
        </w:rPr>
        <w:t> </w:t>
      </w:r>
      <w:r w:rsidRPr="00C93EE3">
        <w:rPr>
          <w:bCs/>
          <w:sz w:val="24"/>
          <w:szCs w:val="24"/>
        </w:rPr>
        <w:t>czerwca 2018 r. w sprawie określenia zasad udzielania i rozmiaru zniżek tygodniowego obowiązkowego wymiaru godzin nauczycielom, którym powierzono stanowiska kierownicze w</w:t>
      </w:r>
      <w:r>
        <w:rPr>
          <w:bCs/>
          <w:sz w:val="24"/>
          <w:szCs w:val="24"/>
        </w:rPr>
        <w:t> </w:t>
      </w:r>
      <w:r w:rsidRPr="00C93EE3">
        <w:rPr>
          <w:bCs/>
          <w:sz w:val="24"/>
          <w:szCs w:val="24"/>
        </w:rPr>
        <w:t>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</w:t>
      </w:r>
      <w:r>
        <w:rPr>
          <w:bCs/>
          <w:sz w:val="24"/>
          <w:szCs w:val="24"/>
        </w:rPr>
        <w:t> </w:t>
      </w:r>
      <w:r w:rsidRPr="00C93EE3">
        <w:rPr>
          <w:bCs/>
          <w:sz w:val="24"/>
          <w:szCs w:val="24"/>
        </w:rPr>
        <w:t>poszczególnych okresach roku szkolnego.</w:t>
      </w:r>
    </w:p>
    <w:p w14:paraId="792B79AF" w14:textId="77777777" w:rsidR="00C93EE3" w:rsidRPr="00C93EE3" w:rsidRDefault="00C93EE3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Informacja z działalności samorządu Miasta Sławkowa w okresie między sesjami.</w:t>
      </w:r>
    </w:p>
    <w:p w14:paraId="13E83466" w14:textId="77777777" w:rsidR="00C93EE3" w:rsidRPr="00C93EE3" w:rsidRDefault="00C93EE3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Raport o stanie Gminy Sławków za 2021 rok, debata. Podjęcie uchwały w sprawie udzielenia Burmistrzowi Miasta Sławkowa wotum zaufania.</w:t>
      </w:r>
    </w:p>
    <w:p w14:paraId="4E2EF06A" w14:textId="22E67780" w:rsidR="00C93EE3" w:rsidRPr="00C93EE3" w:rsidRDefault="00C93EE3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Zatwierdzenie sprawozdania finansowego oraz sprawozdania z wykonania budżetu miasta za rok 2021. Podjęcie uchwały w sprawie zatwierdzenia sprawozdania finansowego oraz spra</w:t>
      </w:r>
      <w:r>
        <w:rPr>
          <w:sz w:val="24"/>
          <w:szCs w:val="24"/>
        </w:rPr>
        <w:t>wozdania z </w:t>
      </w:r>
      <w:r w:rsidRPr="00C93EE3">
        <w:rPr>
          <w:sz w:val="24"/>
          <w:szCs w:val="24"/>
        </w:rPr>
        <w:t>wykonania budżetu Miasta Sławkowa za 2021 rok.</w:t>
      </w:r>
    </w:p>
    <w:p w14:paraId="79C9F7A8" w14:textId="77777777" w:rsidR="00C93EE3" w:rsidRPr="00C93EE3" w:rsidRDefault="00C93EE3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lastRenderedPageBreak/>
        <w:t>Udzielenie absolutorium Burmistrzowi Miasta za 2021 r. Podjęcie uchwały w sprawie udzielenia Burmistrzowi Miasta Sławkowa absolutorium za 2021 rok.</w:t>
      </w:r>
    </w:p>
    <w:p w14:paraId="45D4FBE0" w14:textId="77777777" w:rsidR="00855FE2" w:rsidRDefault="00855FE2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Sprawy bieżące.</w:t>
      </w:r>
    </w:p>
    <w:p w14:paraId="40B3E133" w14:textId="569C1902" w:rsidR="00B614C8" w:rsidRPr="00C93EE3" w:rsidRDefault="00855FE2" w:rsidP="00C93EE3">
      <w:pPr>
        <w:pStyle w:val="Akapitzlist"/>
        <w:numPr>
          <w:ilvl w:val="0"/>
          <w:numId w:val="40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C93EE3">
        <w:rPr>
          <w:sz w:val="24"/>
          <w:szCs w:val="24"/>
        </w:rPr>
        <w:t>Zakończenie.</w:t>
      </w:r>
    </w:p>
    <w:p w14:paraId="398D1A77" w14:textId="425DE400" w:rsidR="0058558F" w:rsidRDefault="0058558F" w:rsidP="0058558F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</w:p>
    <w:p w14:paraId="74DFCCCD" w14:textId="77777777" w:rsidR="00C93EE3" w:rsidRDefault="00C93EE3" w:rsidP="0058558F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</w:p>
    <w:p w14:paraId="02756160" w14:textId="77777777" w:rsidR="00C93EE3" w:rsidRPr="0058558F" w:rsidRDefault="00C93EE3" w:rsidP="00C93EE3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>Przewodniczący Rady Miejskiej</w:t>
      </w:r>
    </w:p>
    <w:p w14:paraId="6C2546E9" w14:textId="77777777" w:rsidR="00C93EE3" w:rsidRPr="0058558F" w:rsidRDefault="00C93EE3" w:rsidP="00C93EE3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 xml:space="preserve">Łukasz </w:t>
      </w:r>
      <w:proofErr w:type="spellStart"/>
      <w:r w:rsidRPr="0058558F">
        <w:rPr>
          <w:b/>
          <w:sz w:val="24"/>
          <w:szCs w:val="24"/>
        </w:rPr>
        <w:t>Hofler</w:t>
      </w:r>
      <w:proofErr w:type="spellEnd"/>
    </w:p>
    <w:p w14:paraId="6D1E4AD6" w14:textId="77777777" w:rsidR="00C93EE3" w:rsidRPr="0058558F" w:rsidRDefault="00C93EE3" w:rsidP="00C93EE3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  <w:r w:rsidRPr="0058558F">
        <w:rPr>
          <w:sz w:val="18"/>
          <w:szCs w:val="18"/>
        </w:rPr>
        <w:t>podpisano elektronicznie</w:t>
      </w:r>
    </w:p>
    <w:p w14:paraId="48C0BB6D" w14:textId="77777777" w:rsidR="00C93EE3" w:rsidRPr="0058558F" w:rsidRDefault="00C93EE3" w:rsidP="0058558F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  <w:bookmarkStart w:id="0" w:name="_GoBack"/>
      <w:bookmarkEnd w:id="0"/>
    </w:p>
    <w:sectPr w:rsidR="00C93EE3" w:rsidRPr="0058558F" w:rsidSect="00430F94">
      <w:headerReference w:type="default" r:id="rId8"/>
      <w:footerReference w:type="default" r:id="rId9"/>
      <w:headerReference w:type="first" r:id="rId10"/>
      <w:pgSz w:w="11907" w:h="16840" w:code="9"/>
      <w:pgMar w:top="720" w:right="992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0A02" w14:textId="77777777" w:rsidR="008A1277" w:rsidRDefault="008A1277">
      <w:r>
        <w:separator/>
      </w:r>
    </w:p>
  </w:endnote>
  <w:endnote w:type="continuationSeparator" w:id="0">
    <w:p w14:paraId="34F31101" w14:textId="77777777" w:rsidR="008A1277" w:rsidRDefault="008A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E3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1C8D2" w14:textId="77777777" w:rsidR="008A1277" w:rsidRDefault="008A1277">
      <w:r>
        <w:separator/>
      </w:r>
    </w:p>
  </w:footnote>
  <w:footnote w:type="continuationSeparator" w:id="0">
    <w:p w14:paraId="4581FA0C" w14:textId="77777777" w:rsidR="008A1277" w:rsidRDefault="008A1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93EE3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7" name="Obraz 7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2970D0E"/>
    <w:multiLevelType w:val="hybridMultilevel"/>
    <w:tmpl w:val="0C300F30"/>
    <w:lvl w:ilvl="0" w:tplc="5A0610EA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90D18"/>
    <w:multiLevelType w:val="hybridMultilevel"/>
    <w:tmpl w:val="00F4F0D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 w15:restartNumberingAfterBreak="0">
    <w:nsid w:val="29C63EB9"/>
    <w:multiLevelType w:val="hybridMultilevel"/>
    <w:tmpl w:val="443AD978"/>
    <w:lvl w:ilvl="0" w:tplc="B14E700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CD4"/>
    <w:multiLevelType w:val="hybridMultilevel"/>
    <w:tmpl w:val="600C0DAC"/>
    <w:lvl w:ilvl="0" w:tplc="B3D0E908">
      <w:start w:val="6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75B61"/>
    <w:multiLevelType w:val="hybridMultilevel"/>
    <w:tmpl w:val="1E6423A6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73188"/>
    <w:multiLevelType w:val="hybridMultilevel"/>
    <w:tmpl w:val="C97C4B9A"/>
    <w:lvl w:ilvl="0" w:tplc="B14E700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52D26"/>
    <w:multiLevelType w:val="hybridMultilevel"/>
    <w:tmpl w:val="1B6695D4"/>
    <w:lvl w:ilvl="0" w:tplc="35ECE69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63FF0B35"/>
    <w:multiLevelType w:val="hybridMultilevel"/>
    <w:tmpl w:val="A642E3D4"/>
    <w:lvl w:ilvl="0" w:tplc="3B825C32">
      <w:start w:val="6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0"/>
  </w:num>
  <w:num w:numId="4">
    <w:abstractNumId w:val="22"/>
  </w:num>
  <w:num w:numId="5">
    <w:abstractNumId w:val="11"/>
  </w:num>
  <w:num w:numId="6">
    <w:abstractNumId w:val="25"/>
  </w:num>
  <w:num w:numId="7">
    <w:abstractNumId w:val="36"/>
  </w:num>
  <w:num w:numId="8">
    <w:abstractNumId w:val="33"/>
  </w:num>
  <w:num w:numId="9">
    <w:abstractNumId w:val="2"/>
  </w:num>
  <w:num w:numId="10">
    <w:abstractNumId w:val="15"/>
  </w:num>
  <w:num w:numId="11">
    <w:abstractNumId w:val="26"/>
  </w:num>
  <w:num w:numId="12">
    <w:abstractNumId w:val="16"/>
  </w:num>
  <w:num w:numId="13">
    <w:abstractNumId w:val="39"/>
  </w:num>
  <w:num w:numId="14">
    <w:abstractNumId w:val="34"/>
  </w:num>
  <w:num w:numId="15">
    <w:abstractNumId w:val="28"/>
  </w:num>
  <w:num w:numId="16">
    <w:abstractNumId w:val="9"/>
  </w:num>
  <w:num w:numId="17">
    <w:abstractNumId w:val="5"/>
  </w:num>
  <w:num w:numId="18">
    <w:abstractNumId w:val="9"/>
  </w:num>
  <w:num w:numId="19">
    <w:abstractNumId w:val="8"/>
  </w:num>
  <w:num w:numId="20">
    <w:abstractNumId w:val="27"/>
  </w:num>
  <w:num w:numId="21">
    <w:abstractNumId w:val="6"/>
  </w:num>
  <w:num w:numId="22">
    <w:abstractNumId w:val="29"/>
  </w:num>
  <w:num w:numId="23">
    <w:abstractNumId w:val="18"/>
  </w:num>
  <w:num w:numId="24">
    <w:abstractNumId w:val="37"/>
  </w:num>
  <w:num w:numId="25">
    <w:abstractNumId w:val="19"/>
  </w:num>
  <w:num w:numId="26">
    <w:abstractNumId w:val="13"/>
  </w:num>
  <w:num w:numId="27">
    <w:abstractNumId w:val="31"/>
  </w:num>
  <w:num w:numId="28">
    <w:abstractNumId w:val="1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  <w:num w:numId="32">
    <w:abstractNumId w:val="7"/>
  </w:num>
  <w:num w:numId="33">
    <w:abstractNumId w:val="32"/>
  </w:num>
  <w:num w:numId="34">
    <w:abstractNumId w:val="12"/>
  </w:num>
  <w:num w:numId="35">
    <w:abstractNumId w:val="35"/>
  </w:num>
  <w:num w:numId="36">
    <w:abstractNumId w:val="23"/>
  </w:num>
  <w:num w:numId="37">
    <w:abstractNumId w:val="24"/>
  </w:num>
  <w:num w:numId="38">
    <w:abstractNumId w:val="10"/>
  </w:num>
  <w:num w:numId="39">
    <w:abstractNumId w:val="3"/>
  </w:num>
  <w:num w:numId="40">
    <w:abstractNumId w:val="14"/>
  </w:num>
  <w:num w:numId="41">
    <w:abstractNumId w:val="17"/>
  </w:num>
  <w:num w:numId="42">
    <w:abstractNumId w:val="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207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1521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75D38"/>
    <w:rsid w:val="002827FA"/>
    <w:rsid w:val="002834BD"/>
    <w:rsid w:val="00283CAC"/>
    <w:rsid w:val="00291E46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155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1564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0F94"/>
    <w:rsid w:val="0043733A"/>
    <w:rsid w:val="00440FF8"/>
    <w:rsid w:val="004441DA"/>
    <w:rsid w:val="004547D2"/>
    <w:rsid w:val="004571B1"/>
    <w:rsid w:val="00457B14"/>
    <w:rsid w:val="00460540"/>
    <w:rsid w:val="004606FF"/>
    <w:rsid w:val="0046670B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0321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558F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2D57"/>
    <w:rsid w:val="0073390B"/>
    <w:rsid w:val="007361D0"/>
    <w:rsid w:val="00737663"/>
    <w:rsid w:val="0074040A"/>
    <w:rsid w:val="00744FDD"/>
    <w:rsid w:val="00746112"/>
    <w:rsid w:val="00746E1E"/>
    <w:rsid w:val="007500D5"/>
    <w:rsid w:val="00752758"/>
    <w:rsid w:val="007577E8"/>
    <w:rsid w:val="00765B7E"/>
    <w:rsid w:val="00772B8C"/>
    <w:rsid w:val="00774413"/>
    <w:rsid w:val="00774825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FE2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1277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CA2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5609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02229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1252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4A74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019F"/>
    <w:rsid w:val="00BE5457"/>
    <w:rsid w:val="00BF0D05"/>
    <w:rsid w:val="00BF3386"/>
    <w:rsid w:val="00BF5D83"/>
    <w:rsid w:val="00C00B82"/>
    <w:rsid w:val="00C02DA5"/>
    <w:rsid w:val="00C04742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1896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3EE3"/>
    <w:rsid w:val="00C95046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DE3"/>
    <w:rsid w:val="00D45B90"/>
    <w:rsid w:val="00D46CF1"/>
    <w:rsid w:val="00D52E5C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3AC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0951"/>
    <w:rsid w:val="00E435CA"/>
    <w:rsid w:val="00E43C87"/>
    <w:rsid w:val="00E454DC"/>
    <w:rsid w:val="00E53E01"/>
    <w:rsid w:val="00E547A3"/>
    <w:rsid w:val="00E57500"/>
    <w:rsid w:val="00E606FA"/>
    <w:rsid w:val="00E63F3C"/>
    <w:rsid w:val="00E67D8E"/>
    <w:rsid w:val="00E706B9"/>
    <w:rsid w:val="00E73D3C"/>
    <w:rsid w:val="00E74998"/>
    <w:rsid w:val="00E80100"/>
    <w:rsid w:val="00E8391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22C6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58F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58558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58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5301-873D-4C80-9741-8D970971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22</cp:revision>
  <cp:lastPrinted>2022-05-11T12:08:00Z</cp:lastPrinted>
  <dcterms:created xsi:type="dcterms:W3CDTF">2021-09-16T09:04:00Z</dcterms:created>
  <dcterms:modified xsi:type="dcterms:W3CDTF">2022-06-15T08:34:00Z</dcterms:modified>
</cp:coreProperties>
</file>