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787719">
        <w:rPr>
          <w:rFonts w:ascii="Times New Roman" w:hAnsi="Times New Roman" w:cs="Times New Roman"/>
          <w:b/>
          <w:sz w:val="26"/>
          <w:szCs w:val="26"/>
        </w:rPr>
        <w:t>V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622BEA">
        <w:rPr>
          <w:rFonts w:ascii="Times New Roman" w:hAnsi="Times New Roman" w:cs="Times New Roman"/>
          <w:b/>
          <w:sz w:val="26"/>
          <w:szCs w:val="26"/>
        </w:rPr>
        <w:t>2</w:t>
      </w:r>
      <w:r w:rsidR="008E5EAC">
        <w:rPr>
          <w:rFonts w:ascii="Times New Roman" w:hAnsi="Times New Roman" w:cs="Times New Roman"/>
          <w:b/>
          <w:sz w:val="26"/>
          <w:szCs w:val="26"/>
        </w:rPr>
        <w:t>9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7719">
        <w:rPr>
          <w:rFonts w:ascii="Times New Roman" w:hAnsi="Times New Roman" w:cs="Times New Roman"/>
          <w:b/>
          <w:sz w:val="26"/>
          <w:szCs w:val="26"/>
        </w:rPr>
        <w:t>wrześn</w:t>
      </w:r>
      <w:r w:rsidR="0086077B">
        <w:rPr>
          <w:rFonts w:ascii="Times New Roman" w:hAnsi="Times New Roman" w:cs="Times New Roman"/>
          <w:b/>
          <w:sz w:val="26"/>
          <w:szCs w:val="26"/>
        </w:rPr>
        <w:t>i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5779E8" w:rsidTr="00FD15AE">
        <w:tc>
          <w:tcPr>
            <w:tcW w:w="1413" w:type="dxa"/>
            <w:vAlign w:val="center"/>
          </w:tcPr>
          <w:p w:rsidR="008E5EAC" w:rsidRPr="005779E8" w:rsidRDefault="008E5EAC" w:rsidP="00FD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usunięcie w pkt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,,w sprawie zmiany uchwały Nr XXXVI/376/2021 w sprawie uchwały budżetowej Miasta Sławkowa na 2022 rok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obrad: dodanie w pkt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,,w sprawie </w:t>
            </w:r>
            <w:r w:rsidRPr="00E87015">
              <w:rPr>
                <w:rFonts w:ascii="Times New Roman" w:hAnsi="Times New Roman" w:cs="Times New Roman"/>
                <w:sz w:val="24"/>
                <w:szCs w:val="24"/>
              </w:rPr>
              <w:t>zaciągnięcia długoterminowej pożyczki w kwocie 3 000 000,00 zł w Wojewódzkim Funduszu</w:t>
            </w:r>
            <w:r w:rsidRPr="00E87015">
              <w:rPr>
                <w:rFonts w:ascii="Times New Roman" w:hAnsi="Times New Roman" w:cs="Times New Roman"/>
                <w:sz w:val="24"/>
                <w:szCs w:val="24"/>
              </w:rPr>
              <w:br/>
              <w:t>Ochrony Środowiska i Gospodarki Wodnej w Katowicach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Zatwierdzenie porządku obrad 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Przyjęcie protokołu z sesji XL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/2022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czerwca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 2022 r.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Przyjęcie protokołu z sesji XLI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/2022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sierpnia</w:t>
            </w: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 2022 r.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7015">
              <w:rPr>
                <w:rFonts w:ascii="Times New Roman" w:hAnsi="Times New Roman" w:cs="Times New Roman"/>
                <w:sz w:val="24"/>
                <w:szCs w:val="24"/>
              </w:rPr>
              <w:t>zaciągnięcia długoterminowej pożyczki w kwocie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70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7015">
              <w:rPr>
                <w:rFonts w:ascii="Times New Roman" w:hAnsi="Times New Roman" w:cs="Times New Roman"/>
                <w:sz w:val="24"/>
                <w:szCs w:val="24"/>
              </w:rPr>
              <w:t>000,00 zł w Wojewódzkim Funduszu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015">
              <w:rPr>
                <w:rFonts w:ascii="Times New Roman" w:hAnsi="Times New Roman" w:cs="Times New Roman"/>
                <w:sz w:val="24"/>
                <w:szCs w:val="24"/>
              </w:rPr>
              <w:t>Ochrony Środowiska i Gospodarki Wodnej w Katowicach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5779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XL/410/2022 z dnia 28 kwietnia 2022 r. w sprawie udzielenia Powiatowi Będzińskiemu pomocy finansowej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formie dotacji celowej z budżetu na 2022 r. na realizację zadania 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leżącego do właściwości Powiatu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 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Sławkowie przy ul. Konarowej (dotyczy powierzchni 480 m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 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Sławkowie przy ul. Konarowej (dotyczy powierzchni 570 m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 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Sławkowie przy ul. Konarowej (dotyczy powierzchni 440 m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 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Sławkowie przy ul. Konarowej (dotyczy powierzchni 456 m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 lat, nieruchomości stanowiącej mienie gminne, położonej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 Sławkowie przy ul. Brzozowej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 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Sławkowie przy ul. Borowej (dotyczy powierzchni 132 m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 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Sławkowie przy ul. Borowej (dotyczy powierzchni 410 m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B84935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 lat, nieruchomości stanowiącej mienie gminne, położone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 w Sławkowie przy ul. Michałów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A62702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 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62702">
              <w:rPr>
                <w:rFonts w:ascii="Times New Roman" w:hAnsi="Times New Roman" w:cs="Times New Roman"/>
                <w:bCs/>
                <w:sz w:val="24"/>
                <w:szCs w:val="24"/>
              </w:rPr>
              <w:t>Sł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awkowie przy ul. Jagiellońskiej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2702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 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62702">
              <w:rPr>
                <w:rFonts w:ascii="Times New Roman" w:hAnsi="Times New Roman" w:cs="Times New Roman"/>
                <w:bCs/>
                <w:sz w:val="24"/>
                <w:szCs w:val="24"/>
              </w:rPr>
              <w:t>Sławkowie przy ul. Francesco 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llo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2702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nieodpłatne nabycie prawa użytkowania wieczystego nieru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chomości na rzecz Gminy Sławków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2702">
              <w:rPr>
                <w:rFonts w:ascii="Times New Roman" w:hAnsi="Times New Roman" w:cs="Times New Roman"/>
                <w:bCs/>
                <w:sz w:val="24"/>
                <w:szCs w:val="24"/>
              </w:rPr>
              <w:t>ogłoszenia jednolitego tekstu Statutu Miejski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ego Ośrodka Kultury w Sławkowie</w:t>
            </w:r>
          </w:p>
        </w:tc>
      </w:tr>
      <w:tr w:rsidR="008E5EAC" w:rsidRPr="005779E8" w:rsidTr="00FD15A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FD15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FD1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2702">
              <w:rPr>
                <w:rFonts w:ascii="Times New Roman" w:hAnsi="Times New Roman" w:cs="Times New Roman"/>
                <w:bCs/>
                <w:sz w:val="24"/>
                <w:szCs w:val="24"/>
              </w:rPr>
              <w:t>ogłoszenia jednolitego tekstu uchwały w sprawie określenia zasad udzielania i rozmiaru zniżek tygodniowego obowiązkowego wymiaru godzin nauczycielom, którym powierzono stanowiska kierownicze w szkołach i przedszkolu, tygodniowego obowiązkowego wymiaru godzin pedagogów, psychologów, logopedów, terapeutów pedagogicznych i doradców zawodowych oraz określenia tygodniowego obowiązkowego wymiaru godzin zajęć nauczycieli zatrudnionych w szkołach, dla których organem prowadzącym jest Gmina Sławków, dla których ustalony plan zajęć jest różny w poszczególnych okresach roku szkolnego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1C41" w:rsidRDefault="00DB1C41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719" w:rsidRDefault="0078771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8E5EA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8E5EAC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  <w:r w:rsidR="00787719">
              <w:rPr>
                <w:rFonts w:ascii="Arial CE" w:hAnsi="Arial CE" w:cs="Arial CE"/>
              </w:rPr>
              <w:t>V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8E5EAC">
              <w:rPr>
                <w:rFonts w:ascii="Arial CE" w:hAnsi="Arial CE" w:cs="Arial CE"/>
              </w:rPr>
              <w:t>9</w:t>
            </w:r>
            <w:r>
              <w:rPr>
                <w:rFonts w:ascii="Arial CE" w:hAnsi="Arial CE" w:cs="Arial CE"/>
              </w:rPr>
              <w:t>-0</w:t>
            </w:r>
            <w:r w:rsidR="00787719">
              <w:rPr>
                <w:rFonts w:ascii="Arial CE" w:hAnsi="Arial CE" w:cs="Arial CE"/>
              </w:rPr>
              <w:t>9-</w:t>
            </w:r>
            <w:r>
              <w:rPr>
                <w:rFonts w:ascii="Arial CE" w:hAnsi="Arial CE" w:cs="Arial CE"/>
              </w:rPr>
              <w:t>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8E5EA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8E5EAC">
              <w:rPr>
                <w:rFonts w:ascii="Arial CE" w:hAnsi="Arial CE" w:cs="Arial CE"/>
              </w:rPr>
              <w:t>4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8E5EAC">
              <w:rPr>
                <w:rFonts w:ascii="Arial CE" w:hAnsi="Arial CE" w:cs="Arial CE"/>
              </w:rPr>
              <w:t>4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8E5EAC">
              <w:rPr>
                <w:rFonts w:ascii="Arial CE" w:hAnsi="Arial CE" w:cs="Arial CE"/>
              </w:rPr>
              <w:t>4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8E5EA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8E5EA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6077B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077B" w:rsidRDefault="00787719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WSTRZ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8E5EAC">
        <w:trPr>
          <w:trHeight w:val="477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 xml:space="preserve"> 6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WSTRZ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8E5EAC"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8E5EA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0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8E5EAC">
        <w:trPr>
          <w:trHeight w:val="477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29-09-2022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20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8E5EAC" w:rsidTr="00FD15A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5EAC" w:rsidTr="00FD15A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E5EAC" w:rsidTr="00FD15A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5EAC" w:rsidRDefault="008E5EAC" w:rsidP="00FD15A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E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4F4488"/>
    <w:rsid w:val="00501D21"/>
    <w:rsid w:val="00546F09"/>
    <w:rsid w:val="00552E17"/>
    <w:rsid w:val="005779E8"/>
    <w:rsid w:val="005822D2"/>
    <w:rsid w:val="005A7837"/>
    <w:rsid w:val="005B44D6"/>
    <w:rsid w:val="005B6CDC"/>
    <w:rsid w:val="00622BEA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8F3"/>
    <w:rsid w:val="008E5EAC"/>
    <w:rsid w:val="00911C8E"/>
    <w:rsid w:val="00934B51"/>
    <w:rsid w:val="0093618F"/>
    <w:rsid w:val="00990398"/>
    <w:rsid w:val="009E2CB7"/>
    <w:rsid w:val="00A14431"/>
    <w:rsid w:val="00A26550"/>
    <w:rsid w:val="00A372C1"/>
    <w:rsid w:val="00A60DD0"/>
    <w:rsid w:val="00A73982"/>
    <w:rsid w:val="00A90A54"/>
    <w:rsid w:val="00AA6C3E"/>
    <w:rsid w:val="00AC7260"/>
    <w:rsid w:val="00B253D7"/>
    <w:rsid w:val="00B574E2"/>
    <w:rsid w:val="00B73154"/>
    <w:rsid w:val="00C44AD1"/>
    <w:rsid w:val="00C4572C"/>
    <w:rsid w:val="00C45DC0"/>
    <w:rsid w:val="00C87FAB"/>
    <w:rsid w:val="00C95DFD"/>
    <w:rsid w:val="00CA767B"/>
    <w:rsid w:val="00CA7E40"/>
    <w:rsid w:val="00CC3513"/>
    <w:rsid w:val="00CF2F79"/>
    <w:rsid w:val="00D20C85"/>
    <w:rsid w:val="00D50746"/>
    <w:rsid w:val="00D67FEB"/>
    <w:rsid w:val="00DA2555"/>
    <w:rsid w:val="00DB1C41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22</Pages>
  <Words>2324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22</cp:revision>
  <cp:lastPrinted>2022-08-30T08:34:00Z</cp:lastPrinted>
  <dcterms:created xsi:type="dcterms:W3CDTF">2021-12-29T07:01:00Z</dcterms:created>
  <dcterms:modified xsi:type="dcterms:W3CDTF">2022-10-03T13:45:00Z</dcterms:modified>
</cp:coreProperties>
</file>