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0FC4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2D60CF">
        <w:rPr>
          <w:rFonts w:ascii="Times New Roman" w:hAnsi="Times New Roman" w:cs="Times New Roman"/>
          <w:sz w:val="24"/>
          <w:szCs w:val="24"/>
        </w:rPr>
        <w:t>2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0F53DF">
        <w:rPr>
          <w:b/>
          <w:sz w:val="24"/>
          <w:szCs w:val="24"/>
        </w:rPr>
        <w:t xml:space="preserve">przyczepy rolniczej asenizacyjnej </w:t>
      </w:r>
      <w:proofErr w:type="spellStart"/>
      <w:r w:rsidR="000F53DF">
        <w:rPr>
          <w:b/>
          <w:sz w:val="24"/>
          <w:szCs w:val="24"/>
        </w:rPr>
        <w:t>Meprozet</w:t>
      </w:r>
      <w:proofErr w:type="spellEnd"/>
      <w:r w:rsidR="000F53DF">
        <w:rPr>
          <w:b/>
          <w:sz w:val="24"/>
          <w:szCs w:val="24"/>
        </w:rPr>
        <w:t xml:space="preserve"> T-527 </w:t>
      </w:r>
    </w:p>
    <w:p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E21033">
        <w:rPr>
          <w:rFonts w:ascii="Times New Roman" w:hAnsi="Times New Roman" w:cs="Times New Roman"/>
        </w:rPr>
        <w:t>/</w:t>
      </w:r>
      <w:r w:rsidRPr="00235420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0F53DF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DF0FC4"/>
    <w:rsid w:val="00E21033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C0593-4DAF-4802-B763-CFA9950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2</cp:revision>
  <cp:lastPrinted>2020-07-30T06:05:00Z</cp:lastPrinted>
  <dcterms:created xsi:type="dcterms:W3CDTF">2022-11-07T09:37:00Z</dcterms:created>
  <dcterms:modified xsi:type="dcterms:W3CDTF">2022-11-07T09:37:00Z</dcterms:modified>
</cp:coreProperties>
</file>