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46D" w:rsidRPr="00AB1DE7" w:rsidRDefault="00B2546D" w:rsidP="004C5660">
      <w:pPr>
        <w:jc w:val="center"/>
        <w:rPr>
          <w:b/>
        </w:rPr>
      </w:pPr>
      <w:r w:rsidRPr="009A0D63">
        <w:rPr>
          <w:b/>
        </w:rPr>
        <w:t>Uchwała w sprawie przyjęcia „Obszarowe</w:t>
      </w:r>
      <w:r w:rsidR="00453493">
        <w:rPr>
          <w:b/>
        </w:rPr>
        <w:t>go</w:t>
      </w:r>
      <w:r w:rsidRPr="009A0D63">
        <w:rPr>
          <w:b/>
        </w:rPr>
        <w:t xml:space="preserve"> Programu Obniżenia Niskiej Emisji na terenie Gminy Sławków na lata 2023-2027”</w:t>
      </w:r>
    </w:p>
    <w:p w:rsidR="00B2546D" w:rsidRDefault="009A0D63" w:rsidP="004C5660">
      <w:pPr>
        <w:jc w:val="both"/>
      </w:pPr>
      <w:r>
        <w:t>Przedmiotem</w:t>
      </w:r>
      <w:r w:rsidR="00B2546D">
        <w:t xml:space="preserve"> </w:t>
      </w:r>
      <w:r w:rsidR="00AB1DE7">
        <w:t>U</w:t>
      </w:r>
      <w:r>
        <w:t>chwały</w:t>
      </w:r>
      <w:r w:rsidR="00B2546D">
        <w:t xml:space="preserve"> jest przyjęcie Obszarowego Programu Obniżenia Niskiej Emisji </w:t>
      </w:r>
      <w:r w:rsidR="00AB1DE7">
        <w:t xml:space="preserve">na terenie Gminy Sławków, </w:t>
      </w:r>
      <w:r>
        <w:t xml:space="preserve">na </w:t>
      </w:r>
      <w:r w:rsidR="00B2546D">
        <w:t>kolej</w:t>
      </w:r>
      <w:r>
        <w:t xml:space="preserve">ne 5 lat </w:t>
      </w:r>
      <w:r w:rsidR="00B2546D">
        <w:t>tj. od 2023</w:t>
      </w:r>
      <w:r w:rsidR="004C5660">
        <w:t>r.</w:t>
      </w:r>
      <w:r w:rsidR="00B2546D">
        <w:t xml:space="preserve"> do 2027r.</w:t>
      </w:r>
      <w:r w:rsidR="00AB1DE7">
        <w:t xml:space="preserve"> Program realizowany będzie przy dofinansowaniu </w:t>
      </w:r>
      <w:r w:rsidR="00453493">
        <w:t xml:space="preserve">                  </w:t>
      </w:r>
      <w:r w:rsidR="00AB1DE7">
        <w:t xml:space="preserve">ze środków Wojewódzkiego Funduszu Ochrony Środowiska i Gospodarki Wodnej w Katowicach.  </w:t>
      </w:r>
    </w:p>
    <w:p w:rsidR="00B2546D" w:rsidRDefault="00B2546D" w:rsidP="004C5660">
      <w:pPr>
        <w:jc w:val="both"/>
      </w:pPr>
      <w:r>
        <w:t>W roku 2022 Gmina zakończyła realizacj</w:t>
      </w:r>
      <w:r w:rsidR="004C5660">
        <w:t>ę</w:t>
      </w:r>
      <w:r>
        <w:t xml:space="preserve"> 5-cio letniego Programu realizowanego w latach</w:t>
      </w:r>
      <w:r w:rsidR="004C5660">
        <w:t xml:space="preserve">                              </w:t>
      </w:r>
      <w:r>
        <w:t xml:space="preserve"> 2018-2022,w ramach którego wykonano </w:t>
      </w:r>
      <w:r w:rsidR="009A0D63">
        <w:t xml:space="preserve">133 zadania. </w:t>
      </w:r>
    </w:p>
    <w:p w:rsidR="009A0D63" w:rsidRDefault="009A0D63" w:rsidP="004C5660">
      <w:pPr>
        <w:jc w:val="both"/>
      </w:pPr>
      <w:r>
        <w:t xml:space="preserve">Program na lata 2023-2027 zakłada 240 inwestycje. Program zawiera kierunki działań, </w:t>
      </w:r>
      <w:r w:rsidR="004C5660">
        <w:t xml:space="preserve">                                         </w:t>
      </w:r>
      <w:r>
        <w:t>które należy realizować w celu dalszej poprawy jakości powietrza polegające m.in. na:</w:t>
      </w:r>
    </w:p>
    <w:p w:rsidR="009A0D63" w:rsidRDefault="009A0D63" w:rsidP="004C5660">
      <w:pPr>
        <w:jc w:val="both"/>
      </w:pPr>
      <w:r>
        <w:t>- modernizacji systemów grzewczych tj. wymiana starych źródeł ciepła na kotły na biomasę (20 szt.)</w:t>
      </w:r>
      <w:r w:rsidR="004C5660">
        <w:t xml:space="preserve">                       </w:t>
      </w:r>
      <w:r>
        <w:t xml:space="preserve"> i    kotły gazowe (125 szt.);</w:t>
      </w:r>
    </w:p>
    <w:p w:rsidR="009A0D63" w:rsidRDefault="00453493" w:rsidP="004C5660">
      <w:pPr>
        <w:jc w:val="both"/>
      </w:pPr>
      <w:r>
        <w:t>- dociepleniu</w:t>
      </w:r>
      <w:r w:rsidR="009A0D63">
        <w:t xml:space="preserve"> budynków (20 szt.);</w:t>
      </w:r>
    </w:p>
    <w:p w:rsidR="009A0D63" w:rsidRDefault="009A0D63" w:rsidP="004C5660">
      <w:pPr>
        <w:jc w:val="both"/>
      </w:pPr>
      <w:r>
        <w:t>- montaż</w:t>
      </w:r>
      <w:r w:rsidR="00453493">
        <w:t>u</w:t>
      </w:r>
      <w:r>
        <w:t xml:space="preserve"> ogniw fotowoltaicznych (25 instalacji);</w:t>
      </w:r>
    </w:p>
    <w:p w:rsidR="00AB1DE7" w:rsidRDefault="009A0D63" w:rsidP="004C5660">
      <w:pPr>
        <w:jc w:val="both"/>
      </w:pPr>
      <w:r>
        <w:t>- montaż</w:t>
      </w:r>
      <w:r w:rsidR="00453493">
        <w:t>u</w:t>
      </w:r>
      <w:r>
        <w:t xml:space="preserve"> pomp ciepła (50szt.).</w:t>
      </w:r>
    </w:p>
    <w:p w:rsidR="00AB1DE7" w:rsidRDefault="00AB1DE7" w:rsidP="004C5660">
      <w:pPr>
        <w:jc w:val="both"/>
      </w:pPr>
      <w:r>
        <w:t>Warunkiem montażu nowego źródła ciepła będzie likwidacja starego kotła</w:t>
      </w:r>
      <w:r w:rsidR="00453493">
        <w:t xml:space="preserve"> na paliwo stałe </w:t>
      </w:r>
      <w:r>
        <w:t xml:space="preserve"> lub pieca kaflowego. </w:t>
      </w:r>
    </w:p>
    <w:p w:rsidR="00AB1DE7" w:rsidRPr="004C5660" w:rsidRDefault="00AB1DE7" w:rsidP="004C5660">
      <w:pPr>
        <w:jc w:val="both"/>
      </w:pPr>
      <w:r>
        <w:t xml:space="preserve">Dofinansowanie w ramach Programu dotyczy tylko osób fizycznych, będącymi właścicielami </w:t>
      </w:r>
      <w:r w:rsidR="004C5660">
        <w:t xml:space="preserve">                                </w:t>
      </w:r>
      <w:r>
        <w:t xml:space="preserve">lub </w:t>
      </w:r>
      <w:r w:rsidRPr="004C5660">
        <w:t>współwłaścicielami prywatnych budynków mieszkalnych na terenie miasta Sławkowa.</w:t>
      </w:r>
    </w:p>
    <w:p w:rsidR="009E2333" w:rsidRDefault="009E2333" w:rsidP="009E2333">
      <w:pPr>
        <w:jc w:val="both"/>
      </w:pPr>
    </w:p>
    <w:p w:rsidR="009E2333" w:rsidRDefault="009E2333" w:rsidP="009E2333">
      <w:pPr>
        <w:jc w:val="both"/>
      </w:pPr>
      <w:r>
        <w:t>Koszt wszystkich 240 zadań na kolejne 5 lat szacuje się na kwotę 2 875 000,00zł</w:t>
      </w:r>
      <w:r w:rsidR="00453493">
        <w:t xml:space="preserve"> (koszt kwalifikowany)</w:t>
      </w:r>
      <w:r>
        <w:t>,  z czego część kosztów to dofinansowanie a reszta to wkład własny mieszkańca.</w:t>
      </w:r>
    </w:p>
    <w:p w:rsidR="00AB1DE7" w:rsidRDefault="00AB1DE7" w:rsidP="004C5660">
      <w:pPr>
        <w:jc w:val="both"/>
      </w:pPr>
      <w:r w:rsidRPr="004C5660">
        <w:t>Wysokość dofinansowania dla mieszkańca, będzie uzależniona od możliwości finansowych budżetu Miasta w danym roku realizacji Programu oraz sytuacji finansowej instytucji finansujących i może ulec zmianie na każdym etapie realizacji Programu</w:t>
      </w:r>
      <w:r w:rsidR="004C5660" w:rsidRPr="004C5660">
        <w:t xml:space="preserve">. W każdym roku </w:t>
      </w:r>
      <w:r w:rsidR="00C744E2">
        <w:t xml:space="preserve"> realizacji Programu </w:t>
      </w:r>
      <w:r w:rsidR="004C5660" w:rsidRPr="004C5660">
        <w:t xml:space="preserve">do Wojewódzkiego Funduszu Ochrony Środowiska i Gospodarki Wodnej w Katowicach składany </w:t>
      </w:r>
      <w:r w:rsidR="004C5660">
        <w:t xml:space="preserve">będzie </w:t>
      </w:r>
      <w:r w:rsidR="004C5660" w:rsidRPr="004C5660">
        <w:t xml:space="preserve">  wniosek, w któr</w:t>
      </w:r>
      <w:r w:rsidR="004C5660">
        <w:t>ym ustalo</w:t>
      </w:r>
      <w:r w:rsidR="004C5660" w:rsidRPr="004C5660">
        <w:t>na</w:t>
      </w:r>
      <w:r w:rsidR="004C5660">
        <w:t xml:space="preserve"> zostanie wysokość dofinansowania do każdego zadania.</w:t>
      </w:r>
    </w:p>
    <w:p w:rsidR="00AB1DE7" w:rsidRDefault="00AB1DE7" w:rsidP="004C5660">
      <w:pPr>
        <w:jc w:val="both"/>
      </w:pPr>
      <w:r>
        <w:t>Pożyczka udzielona przez Wojewódzki Fundusz Ochrony Środowiska i Gospodarki Wodnej</w:t>
      </w:r>
      <w:r w:rsidR="004C5660">
        <w:t xml:space="preserve">                                            </w:t>
      </w:r>
      <w:r>
        <w:t xml:space="preserve"> w Katowicach może być częściowo umorzona na wniosek Pożyczkobiorcy (Gminy</w:t>
      </w:r>
      <w:r w:rsidR="004C5660">
        <w:t xml:space="preserve"> Sławków</w:t>
      </w:r>
      <w:r>
        <w:t xml:space="preserve">). </w:t>
      </w:r>
      <w:r w:rsidR="004C5660">
        <w:t>Obowiązujące</w:t>
      </w:r>
      <w:r>
        <w:t xml:space="preserve"> zasady umarzania części </w:t>
      </w:r>
      <w:r w:rsidR="004C5660">
        <w:t>pożyczki</w:t>
      </w:r>
      <w:r>
        <w:t xml:space="preserve"> określane </w:t>
      </w:r>
      <w:r w:rsidR="004C5660">
        <w:t xml:space="preserve">będą </w:t>
      </w:r>
      <w:r>
        <w:t>na etapie składani</w:t>
      </w:r>
      <w:r w:rsidR="004C5660">
        <w:t>a</w:t>
      </w:r>
      <w:r>
        <w:t xml:space="preserve"> </w:t>
      </w:r>
      <w:r w:rsidR="004C5660">
        <w:t>stosownych</w:t>
      </w:r>
      <w:r>
        <w:t xml:space="preserve"> </w:t>
      </w:r>
      <w:r w:rsidR="004C5660">
        <w:t>wniosków</w:t>
      </w:r>
      <w:r>
        <w:t>.</w:t>
      </w:r>
    </w:p>
    <w:p w:rsidR="009E2333" w:rsidRDefault="009E2333" w:rsidP="004C5660">
      <w:pPr>
        <w:jc w:val="both"/>
      </w:pPr>
      <w:r>
        <w:t>Reasumując, przedstawiony w opracowaniu kierunek realizacji przedsięwzięć modernizacyjnych powinien umożliwić osiągnięcie obniżenia poziomów stężeń zanieczyszczeń  w powietrzu.                              Należy jednak pamiętać, że wszelkie działania muszą być skoor</w:t>
      </w:r>
      <w:r w:rsidR="00453493">
        <w:t>dynowane z polityką inwestycyjną</w:t>
      </w:r>
      <w:r>
        <w:t xml:space="preserve"> Gminy Sławków, zarówno pod wzglę</w:t>
      </w:r>
      <w:r w:rsidR="00453493">
        <w:t>dem organizacyjnym</w:t>
      </w:r>
      <w:r>
        <w:t>, formalno-prawnym  jak i finansowym.</w:t>
      </w:r>
      <w:bookmarkStart w:id="0" w:name="_GoBack"/>
      <w:bookmarkEnd w:id="0"/>
    </w:p>
    <w:p w:rsidR="009E2333" w:rsidRDefault="009E2333" w:rsidP="004C5660">
      <w:pPr>
        <w:jc w:val="both"/>
      </w:pPr>
    </w:p>
    <w:p w:rsidR="004C5660" w:rsidRDefault="004C5660"/>
    <w:p w:rsidR="009A0D63" w:rsidRDefault="009A0D63">
      <w:r>
        <w:t xml:space="preserve"> </w:t>
      </w:r>
    </w:p>
    <w:sectPr w:rsidR="009A0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75" w:rsidRDefault="00BA1B75" w:rsidP="009A0D63">
      <w:pPr>
        <w:spacing w:after="0" w:line="240" w:lineRule="auto"/>
      </w:pPr>
      <w:r>
        <w:separator/>
      </w:r>
    </w:p>
  </w:endnote>
  <w:endnote w:type="continuationSeparator" w:id="0">
    <w:p w:rsidR="00BA1B75" w:rsidRDefault="00BA1B75" w:rsidP="009A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75" w:rsidRDefault="00BA1B75" w:rsidP="009A0D63">
      <w:pPr>
        <w:spacing w:after="0" w:line="240" w:lineRule="auto"/>
      </w:pPr>
      <w:r>
        <w:separator/>
      </w:r>
    </w:p>
  </w:footnote>
  <w:footnote w:type="continuationSeparator" w:id="0">
    <w:p w:rsidR="00BA1B75" w:rsidRDefault="00BA1B75" w:rsidP="009A0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6D"/>
    <w:rsid w:val="000A28ED"/>
    <w:rsid w:val="00453493"/>
    <w:rsid w:val="004C5660"/>
    <w:rsid w:val="00842B20"/>
    <w:rsid w:val="009A0D63"/>
    <w:rsid w:val="009E2333"/>
    <w:rsid w:val="00AB1DE7"/>
    <w:rsid w:val="00B2546D"/>
    <w:rsid w:val="00BA1B75"/>
    <w:rsid w:val="00C744E2"/>
    <w:rsid w:val="00CA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4C52"/>
  <w15:chartTrackingRefBased/>
  <w15:docId w15:val="{EEB81D79-B72E-44E8-9321-BAB5DADB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46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0D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0D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0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rkuzia</dc:creator>
  <cp:keywords/>
  <dc:description/>
  <cp:lastModifiedBy>rkuzia</cp:lastModifiedBy>
  <cp:revision>5</cp:revision>
  <cp:lastPrinted>2022-11-27T17:59:00Z</cp:lastPrinted>
  <dcterms:created xsi:type="dcterms:W3CDTF">2022-11-27T17:49:00Z</dcterms:created>
  <dcterms:modified xsi:type="dcterms:W3CDTF">2022-11-27T18:50:00Z</dcterms:modified>
</cp:coreProperties>
</file>