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B7C4E" w14:textId="23F0F889" w:rsidR="005E5439" w:rsidRPr="00334AA2" w:rsidRDefault="00C36CF2" w:rsidP="005E5439">
      <w:pPr>
        <w:pStyle w:val="Tytu"/>
        <w:outlineLvl w:val="9"/>
        <w:rPr>
          <w:sz w:val="24"/>
          <w:szCs w:val="24"/>
          <w:lang w:val="pl-PL"/>
        </w:rPr>
      </w:pPr>
      <w:r>
        <w:rPr>
          <w:sz w:val="24"/>
          <w:szCs w:val="24"/>
        </w:rPr>
        <w:t>Protokół Nr</w:t>
      </w:r>
      <w:r w:rsidR="001C230A">
        <w:rPr>
          <w:sz w:val="24"/>
          <w:szCs w:val="24"/>
          <w:lang w:val="pl-PL"/>
        </w:rPr>
        <w:t xml:space="preserve"> </w:t>
      </w:r>
      <w:r w:rsidR="005E5439" w:rsidRPr="00334AA2">
        <w:rPr>
          <w:sz w:val="24"/>
          <w:szCs w:val="24"/>
          <w:lang w:val="pl-PL"/>
        </w:rPr>
        <w:t>LI</w:t>
      </w:r>
      <w:r w:rsidR="005E5439" w:rsidRPr="00334AA2">
        <w:rPr>
          <w:sz w:val="24"/>
          <w:szCs w:val="24"/>
        </w:rPr>
        <w:t>/202</w:t>
      </w:r>
      <w:r w:rsidR="005E5439">
        <w:rPr>
          <w:sz w:val="24"/>
          <w:szCs w:val="24"/>
          <w:lang w:val="pl-PL"/>
        </w:rPr>
        <w:t>3</w:t>
      </w:r>
    </w:p>
    <w:p w14:paraId="327C9B7F" w14:textId="77777777" w:rsidR="005E5439" w:rsidRPr="00334AA2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16624D6" w14:textId="6D383F5B" w:rsidR="005E5439" w:rsidRPr="00334AA2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C36CF2">
        <w:rPr>
          <w:rFonts w:ascii="Times New Roman" w:hAnsi="Times New Roman"/>
          <w:b/>
          <w:sz w:val="24"/>
          <w:szCs w:val="24"/>
        </w:rPr>
        <w:t>23</w:t>
      </w:r>
      <w:r w:rsidRPr="00334AA2">
        <w:rPr>
          <w:rFonts w:ascii="Times New Roman" w:hAnsi="Times New Roman"/>
          <w:b/>
          <w:sz w:val="24"/>
          <w:szCs w:val="24"/>
        </w:rPr>
        <w:t xml:space="preserve"> </w:t>
      </w:r>
      <w:r w:rsidR="00C36CF2">
        <w:rPr>
          <w:rFonts w:ascii="Times New Roman" w:hAnsi="Times New Roman"/>
          <w:b/>
          <w:sz w:val="24"/>
          <w:szCs w:val="24"/>
        </w:rPr>
        <w:t>marc</w:t>
      </w:r>
      <w:r>
        <w:rPr>
          <w:rFonts w:ascii="Times New Roman" w:hAnsi="Times New Roman"/>
          <w:b/>
          <w:sz w:val="24"/>
          <w:szCs w:val="24"/>
        </w:rPr>
        <w:t>a</w:t>
      </w:r>
      <w:r w:rsidRPr="00334AA2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Pr="00334AA2">
        <w:rPr>
          <w:rFonts w:ascii="Times New Roman" w:hAnsi="Times New Roman"/>
          <w:b/>
          <w:sz w:val="24"/>
          <w:szCs w:val="24"/>
        </w:rPr>
        <w:t xml:space="preserve"> r.</w:t>
      </w:r>
    </w:p>
    <w:p w14:paraId="76A00D71" w14:textId="77777777" w:rsidR="005E5439" w:rsidRPr="00334AA2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090DF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Ustawowa liczba radnych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 w:rsidRPr="00334AA2">
        <w:rPr>
          <w:b w:val="0"/>
          <w:sz w:val="24"/>
          <w:szCs w:val="24"/>
          <w:lang w:val="pl-PL"/>
        </w:rPr>
        <w:t>5</w:t>
      </w:r>
    </w:p>
    <w:p w14:paraId="6332BFB5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Obecny skład Rady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 w:rsidRPr="00334AA2">
        <w:rPr>
          <w:b w:val="0"/>
          <w:sz w:val="24"/>
          <w:szCs w:val="24"/>
          <w:lang w:val="pl-PL"/>
        </w:rPr>
        <w:t>5</w:t>
      </w:r>
    </w:p>
    <w:p w14:paraId="2CF176F8" w14:textId="2BF6BFE3" w:rsidR="005E5439" w:rsidRPr="005E5439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Obecnych radnych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 w:rsidR="00C36CF2">
        <w:rPr>
          <w:b w:val="0"/>
          <w:sz w:val="24"/>
          <w:szCs w:val="24"/>
          <w:lang w:val="pl-PL"/>
        </w:rPr>
        <w:t>3</w:t>
      </w:r>
    </w:p>
    <w:p w14:paraId="466DD75E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7EEC11BA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Miejsce sesji: sa</w:t>
      </w:r>
      <w:r w:rsidRPr="00334AA2">
        <w:rPr>
          <w:b w:val="0"/>
          <w:sz w:val="24"/>
          <w:szCs w:val="24"/>
          <w:lang w:val="pl-PL"/>
        </w:rPr>
        <w:t>la</w:t>
      </w:r>
      <w:r w:rsidRPr="00334AA2">
        <w:rPr>
          <w:b w:val="0"/>
          <w:sz w:val="24"/>
          <w:szCs w:val="24"/>
        </w:rPr>
        <w:t xml:space="preserve"> posiedzeń w Urz</w:t>
      </w:r>
      <w:r w:rsidRPr="00334AA2">
        <w:rPr>
          <w:b w:val="0"/>
          <w:sz w:val="24"/>
          <w:szCs w:val="24"/>
          <w:lang w:val="pl-PL"/>
        </w:rPr>
        <w:t>ędzie</w:t>
      </w:r>
      <w:r w:rsidRPr="00334AA2">
        <w:rPr>
          <w:b w:val="0"/>
          <w:sz w:val="24"/>
          <w:szCs w:val="24"/>
        </w:rPr>
        <w:t xml:space="preserve"> Miasta Sławkowa przy ul. Łosińska</w:t>
      </w:r>
      <w:r w:rsidRPr="00334AA2">
        <w:rPr>
          <w:b w:val="0"/>
          <w:sz w:val="24"/>
          <w:szCs w:val="24"/>
          <w:lang w:val="pl-PL"/>
        </w:rPr>
        <w:t xml:space="preserve"> 1</w:t>
      </w:r>
    </w:p>
    <w:p w14:paraId="417111F1" w14:textId="77777777" w:rsidR="005E5439" w:rsidRPr="00D62C5A" w:rsidRDefault="005E5439" w:rsidP="005E5439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29CA30AE" w14:textId="16B73A73" w:rsidR="005E5439" w:rsidRPr="00D62C5A" w:rsidRDefault="005E5439" w:rsidP="005E5439">
      <w:pPr>
        <w:pStyle w:val="Tekstpodstawowy"/>
        <w:jc w:val="both"/>
        <w:rPr>
          <w:b w:val="0"/>
          <w:color w:val="000000" w:themeColor="text1"/>
          <w:sz w:val="24"/>
          <w:szCs w:val="24"/>
          <w:vertAlign w:val="superscript"/>
        </w:rPr>
      </w:pPr>
      <w:r w:rsidRPr="00D62C5A">
        <w:rPr>
          <w:b w:val="0"/>
          <w:color w:val="000000" w:themeColor="text1"/>
          <w:sz w:val="24"/>
          <w:szCs w:val="24"/>
        </w:rPr>
        <w:t>Czas trwania obrad: 17</w:t>
      </w:r>
      <w:r w:rsidR="00D62C5A" w:rsidRPr="00D62C5A">
        <w:rPr>
          <w:b w:val="0"/>
          <w:color w:val="000000" w:themeColor="text1"/>
          <w:sz w:val="24"/>
          <w:szCs w:val="24"/>
          <w:vertAlign w:val="superscript"/>
          <w:lang w:val="pl-PL"/>
        </w:rPr>
        <w:t>09</w:t>
      </w:r>
      <w:r w:rsidRPr="00D62C5A">
        <w:rPr>
          <w:b w:val="0"/>
          <w:color w:val="000000" w:themeColor="text1"/>
          <w:sz w:val="24"/>
          <w:szCs w:val="24"/>
          <w:vertAlign w:val="superscript"/>
        </w:rPr>
        <w:t xml:space="preserve"> </w:t>
      </w:r>
      <w:r w:rsidRPr="00D62C5A">
        <w:rPr>
          <w:b w:val="0"/>
          <w:color w:val="000000" w:themeColor="text1"/>
          <w:sz w:val="24"/>
          <w:szCs w:val="24"/>
          <w:vertAlign w:val="superscript"/>
          <w:lang w:val="pl-PL"/>
        </w:rPr>
        <w:t>-</w:t>
      </w:r>
      <w:r w:rsidRPr="00D62C5A">
        <w:rPr>
          <w:b w:val="0"/>
          <w:color w:val="000000" w:themeColor="text1"/>
          <w:sz w:val="24"/>
          <w:szCs w:val="24"/>
          <w:lang w:val="pl-PL"/>
        </w:rPr>
        <w:t>18</w:t>
      </w:r>
      <w:r w:rsidR="00D62C5A" w:rsidRPr="00D62C5A">
        <w:rPr>
          <w:b w:val="0"/>
          <w:color w:val="000000" w:themeColor="text1"/>
          <w:sz w:val="24"/>
          <w:szCs w:val="24"/>
          <w:vertAlign w:val="superscript"/>
          <w:lang w:val="pl-PL"/>
        </w:rPr>
        <w:t>20</w:t>
      </w:r>
    </w:p>
    <w:p w14:paraId="4CBA4CCA" w14:textId="77777777" w:rsidR="005E5439" w:rsidRPr="00D62C5A" w:rsidRDefault="005E5439" w:rsidP="005E5439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2220C976" w14:textId="77777777" w:rsidR="005E5439" w:rsidRPr="00334AA2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D62C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1. Otwarcie sesji i stwierdzenie </w:t>
      </w:r>
      <w:r w:rsidRPr="00334AA2">
        <w:rPr>
          <w:rFonts w:ascii="Times New Roman" w:hAnsi="Times New Roman"/>
          <w:b/>
          <w:sz w:val="24"/>
          <w:szCs w:val="24"/>
        </w:rPr>
        <w:t>prawomocności obrad.</w:t>
      </w:r>
    </w:p>
    <w:p w14:paraId="5EDD72CE" w14:textId="77777777" w:rsidR="005E5439" w:rsidRPr="00334AA2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708A38DA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 xml:space="preserve">Sesję Rady Miejskiej otworzył i prowadził Przewodniczący </w:t>
      </w:r>
      <w:r w:rsidRPr="00334AA2">
        <w:rPr>
          <w:sz w:val="24"/>
          <w:szCs w:val="24"/>
        </w:rPr>
        <w:t>Łukasz Hofler</w:t>
      </w:r>
      <w:r w:rsidRPr="00334AA2">
        <w:rPr>
          <w:b w:val="0"/>
          <w:sz w:val="24"/>
          <w:szCs w:val="24"/>
        </w:rPr>
        <w:t>.</w:t>
      </w:r>
    </w:p>
    <w:p w14:paraId="01B3F23E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F60EF7D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</w:rPr>
      </w:pPr>
      <w:r w:rsidRPr="00334AA2">
        <w:rPr>
          <w:sz w:val="24"/>
          <w:szCs w:val="24"/>
        </w:rPr>
        <w:t>Przewodniczący</w:t>
      </w:r>
      <w:r w:rsidRPr="00334AA2">
        <w:rPr>
          <w:b w:val="0"/>
          <w:sz w:val="24"/>
          <w:szCs w:val="24"/>
        </w:rPr>
        <w:t xml:space="preserve"> powitał:</w:t>
      </w:r>
    </w:p>
    <w:p w14:paraId="3D96701F" w14:textId="206C453A" w:rsidR="005E5439" w:rsidRPr="00D62C5A" w:rsidRDefault="00D62C5A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2C5A">
        <w:rPr>
          <w:rFonts w:ascii="Times New Roman" w:hAnsi="Times New Roman"/>
          <w:color w:val="000000" w:themeColor="text1"/>
          <w:sz w:val="24"/>
          <w:szCs w:val="24"/>
        </w:rPr>
        <w:t>Zastępcę Burmistrza Janusza Mroza</w:t>
      </w:r>
      <w:r w:rsidR="005E5439" w:rsidRPr="00D62C5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F581DDE" w14:textId="77777777" w:rsidR="005E5439" w:rsidRPr="00D62C5A" w:rsidRDefault="005E5439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2C5A">
        <w:rPr>
          <w:rFonts w:ascii="Times New Roman" w:hAnsi="Times New Roman"/>
          <w:color w:val="000000" w:themeColor="text1"/>
          <w:sz w:val="24"/>
          <w:szCs w:val="24"/>
        </w:rPr>
        <w:t xml:space="preserve">Skarbnika Miasta </w:t>
      </w:r>
      <w:r w:rsidRPr="00D62C5A">
        <w:rPr>
          <w:rFonts w:ascii="Times New Roman" w:hAnsi="Times New Roman"/>
          <w:b/>
          <w:color w:val="000000" w:themeColor="text1"/>
          <w:sz w:val="24"/>
          <w:szCs w:val="24"/>
        </w:rPr>
        <w:t>Pawła Kuca,</w:t>
      </w:r>
    </w:p>
    <w:p w14:paraId="7FFDA050" w14:textId="31DB7C08" w:rsidR="00D62C5A" w:rsidRPr="00D62C5A" w:rsidRDefault="00D62C5A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2C5A">
        <w:rPr>
          <w:rFonts w:ascii="Times New Roman" w:hAnsi="Times New Roman"/>
          <w:color w:val="000000" w:themeColor="text1"/>
          <w:sz w:val="24"/>
          <w:szCs w:val="24"/>
        </w:rPr>
        <w:t>Sekretarza Miasta</w:t>
      </w:r>
      <w:r w:rsidRPr="00D62C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Martę Sekułę,</w:t>
      </w:r>
    </w:p>
    <w:p w14:paraId="027EA7DE" w14:textId="77777777" w:rsidR="005E5439" w:rsidRPr="00D62C5A" w:rsidRDefault="005E5439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2C5A">
        <w:rPr>
          <w:rFonts w:ascii="Times New Roman" w:hAnsi="Times New Roman"/>
          <w:color w:val="000000" w:themeColor="text1"/>
          <w:sz w:val="24"/>
          <w:szCs w:val="24"/>
        </w:rPr>
        <w:t>kierowników i pracowników Urzędu Miasta,</w:t>
      </w:r>
    </w:p>
    <w:p w14:paraId="4FFA976F" w14:textId="77777777" w:rsidR="005E5439" w:rsidRPr="00D62C5A" w:rsidRDefault="005E5439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2C5A">
        <w:rPr>
          <w:rFonts w:ascii="Times New Roman" w:hAnsi="Times New Roman"/>
          <w:color w:val="000000" w:themeColor="text1"/>
          <w:sz w:val="24"/>
          <w:szCs w:val="24"/>
        </w:rPr>
        <w:t>radnych.</w:t>
      </w:r>
    </w:p>
    <w:p w14:paraId="5B906879" w14:textId="77777777" w:rsidR="005E5439" w:rsidRPr="00334AA2" w:rsidRDefault="005E5439" w:rsidP="005E5439">
      <w:pPr>
        <w:suppressAutoHyphens/>
        <w:ind w:left="284"/>
        <w:jc w:val="both"/>
        <w:rPr>
          <w:rFonts w:ascii="Times New Roman" w:hAnsi="Times New Roman"/>
          <w:sz w:val="24"/>
          <w:szCs w:val="24"/>
        </w:rPr>
      </w:pPr>
    </w:p>
    <w:p w14:paraId="4E04D10F" w14:textId="20004873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  <w:lang w:val="pl-PL"/>
        </w:rPr>
        <w:t>Następnie Przewodniczący poinformował, że na sali obecnych jest 1</w:t>
      </w:r>
      <w:r w:rsidR="00C36CF2">
        <w:rPr>
          <w:b w:val="0"/>
          <w:sz w:val="24"/>
          <w:szCs w:val="24"/>
          <w:lang w:val="pl-PL"/>
        </w:rPr>
        <w:t>3</w:t>
      </w:r>
      <w:r w:rsidRPr="00334AA2">
        <w:rPr>
          <w:b w:val="0"/>
          <w:sz w:val="24"/>
          <w:szCs w:val="24"/>
          <w:lang w:val="pl-PL"/>
        </w:rPr>
        <w:t xml:space="preserve"> radnych, stwierdził quorum i prawomocność obrad.</w:t>
      </w:r>
    </w:p>
    <w:p w14:paraId="29D503E4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031AB1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i/>
          <w:sz w:val="24"/>
          <w:szCs w:val="24"/>
        </w:rPr>
        <w:t>Lista obecności radnych</w:t>
      </w:r>
      <w:r w:rsidRPr="00334AA2">
        <w:rPr>
          <w:b w:val="0"/>
          <w:sz w:val="24"/>
          <w:szCs w:val="24"/>
        </w:rPr>
        <w:t xml:space="preserve"> stanowi </w:t>
      </w:r>
      <w:r w:rsidRPr="00334AA2">
        <w:rPr>
          <w:sz w:val="24"/>
          <w:szCs w:val="24"/>
        </w:rPr>
        <w:t>załącznik nr 1</w:t>
      </w:r>
      <w:r w:rsidRPr="00334AA2">
        <w:rPr>
          <w:b w:val="0"/>
          <w:sz w:val="24"/>
          <w:szCs w:val="24"/>
        </w:rPr>
        <w:t xml:space="preserve"> do protokołu</w:t>
      </w:r>
      <w:r w:rsidRPr="00334AA2">
        <w:rPr>
          <w:b w:val="0"/>
          <w:sz w:val="24"/>
          <w:szCs w:val="24"/>
          <w:lang w:val="pl-PL"/>
        </w:rPr>
        <w:t xml:space="preserve">. </w:t>
      </w:r>
    </w:p>
    <w:p w14:paraId="4E23E279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51B424A2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</w:rPr>
      </w:pPr>
      <w:r w:rsidRPr="00334AA2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334AA2">
        <w:rPr>
          <w:b w:val="0"/>
          <w:bCs/>
          <w:sz w:val="24"/>
          <w:szCs w:val="24"/>
        </w:rPr>
        <w:t xml:space="preserve">stanowi </w:t>
      </w:r>
      <w:r w:rsidRPr="00334AA2">
        <w:rPr>
          <w:bCs/>
          <w:sz w:val="24"/>
          <w:szCs w:val="24"/>
        </w:rPr>
        <w:t xml:space="preserve">załącznik nr 2 </w:t>
      </w:r>
      <w:r w:rsidRPr="00334AA2">
        <w:rPr>
          <w:b w:val="0"/>
          <w:bCs/>
          <w:sz w:val="24"/>
          <w:szCs w:val="24"/>
        </w:rPr>
        <w:t>do protokołu.</w:t>
      </w:r>
    </w:p>
    <w:p w14:paraId="06EE2B2E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79FB2C65" w14:textId="05DB3DC7" w:rsidR="005E5439" w:rsidRPr="00334AA2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  <w:r w:rsidRPr="00334AA2">
        <w:rPr>
          <w:b w:val="0"/>
          <w:bCs/>
          <w:i/>
          <w:sz w:val="24"/>
          <w:szCs w:val="24"/>
          <w:lang w:val="pl-PL"/>
        </w:rPr>
        <w:t xml:space="preserve">Wniosek o zwołanie sesji z dnia </w:t>
      </w:r>
      <w:r>
        <w:rPr>
          <w:b w:val="0"/>
          <w:bCs/>
          <w:i/>
          <w:sz w:val="24"/>
          <w:szCs w:val="24"/>
          <w:lang w:val="pl-PL"/>
        </w:rPr>
        <w:t>1</w:t>
      </w:r>
      <w:r w:rsidR="00C36CF2">
        <w:rPr>
          <w:b w:val="0"/>
          <w:bCs/>
          <w:i/>
          <w:sz w:val="24"/>
          <w:szCs w:val="24"/>
          <w:lang w:val="pl-PL"/>
        </w:rPr>
        <w:t>6</w:t>
      </w:r>
      <w:r w:rsidRPr="00334AA2">
        <w:rPr>
          <w:b w:val="0"/>
          <w:bCs/>
          <w:i/>
          <w:sz w:val="24"/>
          <w:szCs w:val="24"/>
          <w:lang w:val="pl-PL"/>
        </w:rPr>
        <w:t xml:space="preserve"> </w:t>
      </w:r>
      <w:r w:rsidR="00C36CF2">
        <w:rPr>
          <w:b w:val="0"/>
          <w:bCs/>
          <w:i/>
          <w:sz w:val="24"/>
          <w:szCs w:val="24"/>
          <w:lang w:val="pl-PL"/>
        </w:rPr>
        <w:t>marc</w:t>
      </w:r>
      <w:r w:rsidRPr="00334AA2">
        <w:rPr>
          <w:b w:val="0"/>
          <w:bCs/>
          <w:i/>
          <w:sz w:val="24"/>
          <w:szCs w:val="24"/>
          <w:lang w:val="pl-PL"/>
        </w:rPr>
        <w:t>a 202</w:t>
      </w:r>
      <w:r>
        <w:rPr>
          <w:b w:val="0"/>
          <w:bCs/>
          <w:i/>
          <w:sz w:val="24"/>
          <w:szCs w:val="24"/>
          <w:lang w:val="pl-PL"/>
        </w:rPr>
        <w:t>3</w:t>
      </w:r>
      <w:r w:rsidRPr="00334AA2">
        <w:rPr>
          <w:b w:val="0"/>
          <w:bCs/>
          <w:i/>
          <w:sz w:val="24"/>
          <w:szCs w:val="24"/>
          <w:lang w:val="pl-PL"/>
        </w:rPr>
        <w:t xml:space="preserve"> r. stanowi</w:t>
      </w:r>
      <w:r w:rsidRPr="00334AA2">
        <w:rPr>
          <w:bCs/>
          <w:sz w:val="24"/>
          <w:szCs w:val="24"/>
          <w:lang w:val="pl-PL"/>
        </w:rPr>
        <w:t xml:space="preserve"> załącznik nr 3 </w:t>
      </w:r>
      <w:r w:rsidRPr="00334AA2">
        <w:rPr>
          <w:b w:val="0"/>
          <w:bCs/>
          <w:sz w:val="24"/>
          <w:szCs w:val="24"/>
          <w:lang w:val="pl-PL"/>
        </w:rPr>
        <w:t>do protokołu.</w:t>
      </w:r>
    </w:p>
    <w:p w14:paraId="33E310BC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2905C175" w14:textId="77777777" w:rsidR="005E5439" w:rsidRPr="00334AA2" w:rsidRDefault="005E5439" w:rsidP="005E5439">
      <w:pPr>
        <w:pStyle w:val="Tekstpodstawowy"/>
        <w:jc w:val="both"/>
        <w:rPr>
          <w:sz w:val="24"/>
          <w:szCs w:val="24"/>
        </w:rPr>
      </w:pPr>
      <w:r w:rsidRPr="00334AA2">
        <w:rPr>
          <w:sz w:val="24"/>
          <w:szCs w:val="24"/>
        </w:rPr>
        <w:t>Ad. 2. Przedstawienie porządku obrad przez Przewodniczącego Rady.</w:t>
      </w:r>
    </w:p>
    <w:p w14:paraId="5CDB7214" w14:textId="77777777" w:rsidR="005E5439" w:rsidRPr="00D62C5A" w:rsidRDefault="005E5439" w:rsidP="005E5439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69B45B87" w14:textId="77777777" w:rsidR="005E5439" w:rsidRPr="00D62C5A" w:rsidRDefault="005E5439" w:rsidP="005E543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2C5A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Pr="00D62C5A">
        <w:rPr>
          <w:rFonts w:ascii="Times New Roman" w:hAnsi="Times New Roman"/>
          <w:color w:val="000000" w:themeColor="text1"/>
          <w:sz w:val="24"/>
          <w:szCs w:val="24"/>
        </w:rPr>
        <w:t xml:space="preserve"> zapytał czy ktoś zgłasza zmiany do porządku obrad dostarczonego radnym wraz z zawiadomieniem o sesji.</w:t>
      </w:r>
    </w:p>
    <w:p w14:paraId="47284A52" w14:textId="77777777" w:rsidR="005E5439" w:rsidRPr="00D62C5A" w:rsidRDefault="005E5439" w:rsidP="005E5439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6FB8046D" w14:textId="77777777" w:rsidR="005E5439" w:rsidRPr="00D62C5A" w:rsidRDefault="005E5439" w:rsidP="005E543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2C5A">
        <w:rPr>
          <w:rFonts w:ascii="Times New Roman" w:hAnsi="Times New Roman"/>
          <w:color w:val="000000" w:themeColor="text1"/>
          <w:sz w:val="24"/>
          <w:szCs w:val="24"/>
        </w:rPr>
        <w:t>Przewodniczący, z uwagi na brak głosów odnośnie porządku obrad zarządził głosowanie nad porządkiem obrad przedstawionym w zawiadomieniu.</w:t>
      </w:r>
    </w:p>
    <w:p w14:paraId="018EC53C" w14:textId="77777777" w:rsidR="005E5439" w:rsidRPr="00334AA2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5D31372F" w14:textId="400DFE2E" w:rsidR="005E5439" w:rsidRPr="00334AA2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>Radni jednogłośnie 1</w:t>
      </w:r>
      <w:r w:rsidR="00C36CF2">
        <w:rPr>
          <w:rFonts w:ascii="Times New Roman" w:hAnsi="Times New Roman"/>
          <w:sz w:val="24"/>
          <w:szCs w:val="24"/>
        </w:rPr>
        <w:t>3</w:t>
      </w:r>
      <w:r w:rsidRPr="00334AA2">
        <w:rPr>
          <w:rFonts w:ascii="Times New Roman" w:hAnsi="Times New Roman"/>
          <w:sz w:val="24"/>
          <w:szCs w:val="24"/>
        </w:rPr>
        <w:t xml:space="preserve"> głosami „za”</w:t>
      </w:r>
      <w:r w:rsidRPr="00334AA2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334AA2">
        <w:rPr>
          <w:rFonts w:ascii="Times New Roman" w:hAnsi="Times New Roman"/>
          <w:sz w:val="24"/>
          <w:szCs w:val="24"/>
        </w:rPr>
        <w:t xml:space="preserve">zatwierdzili porządek obrad przedstawiony poniżej. </w:t>
      </w:r>
    </w:p>
    <w:p w14:paraId="441EDC3E" w14:textId="77777777" w:rsidR="005E5439" w:rsidRPr="00334AA2" w:rsidRDefault="005E5439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EF4177A" w14:textId="77777777" w:rsidR="005E5439" w:rsidRPr="00334AA2" w:rsidRDefault="005E5439" w:rsidP="005E5439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4AA2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14:paraId="2535A52C" w14:textId="77777777" w:rsidR="005E5439" w:rsidRPr="00334AA2" w:rsidRDefault="005E5439" w:rsidP="005E5439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160E5A96" w14:textId="141AFA59" w:rsidR="005E5439" w:rsidRPr="00334AA2" w:rsidRDefault="003640CF" w:rsidP="005E543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Zatwierdzenie porządku obrad.</w:t>
      </w:r>
    </w:p>
    <w:p w14:paraId="3FB5D88D" w14:textId="77777777" w:rsidR="005E5439" w:rsidRPr="00334AA2" w:rsidRDefault="005E5439" w:rsidP="005E543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>Podjęcie uchwał:</w:t>
      </w:r>
    </w:p>
    <w:p w14:paraId="3E416B92" w14:textId="1E2DE822" w:rsidR="005E5439" w:rsidRPr="00334AA2" w:rsidRDefault="005E5439" w:rsidP="005E5439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334AA2">
        <w:rPr>
          <w:sz w:val="24"/>
          <w:szCs w:val="24"/>
        </w:rPr>
        <w:lastRenderedPageBreak/>
        <w:t xml:space="preserve">w sprawie zmiany </w:t>
      </w:r>
      <w:r w:rsidR="003640CF">
        <w:rPr>
          <w:bCs/>
          <w:sz w:val="24"/>
          <w:szCs w:val="24"/>
        </w:rPr>
        <w:t>uchwały Nr XLVIII</w:t>
      </w:r>
      <w:r w:rsidRPr="00334AA2">
        <w:rPr>
          <w:bCs/>
          <w:sz w:val="24"/>
          <w:szCs w:val="24"/>
        </w:rPr>
        <w:t>/</w:t>
      </w:r>
      <w:r w:rsidR="003640CF">
        <w:rPr>
          <w:bCs/>
          <w:sz w:val="24"/>
          <w:szCs w:val="24"/>
        </w:rPr>
        <w:t>463</w:t>
      </w:r>
      <w:r w:rsidRPr="00334AA2">
        <w:rPr>
          <w:bCs/>
          <w:sz w:val="24"/>
          <w:szCs w:val="24"/>
        </w:rPr>
        <w:t>/202</w:t>
      </w:r>
      <w:r w:rsidR="003640CF">
        <w:rPr>
          <w:bCs/>
          <w:sz w:val="24"/>
          <w:szCs w:val="24"/>
        </w:rPr>
        <w:t>2</w:t>
      </w:r>
      <w:r w:rsidRPr="00334AA2">
        <w:rPr>
          <w:bCs/>
          <w:sz w:val="24"/>
          <w:szCs w:val="24"/>
        </w:rPr>
        <w:t xml:space="preserve"> w sprawie uchwalenia </w:t>
      </w:r>
      <w:r w:rsidRPr="00334AA2">
        <w:rPr>
          <w:sz w:val="24"/>
          <w:szCs w:val="24"/>
        </w:rPr>
        <w:t>Wieloletniej Prognozy Finansowej Gminy Sławków na lata 202</w:t>
      </w:r>
      <w:r w:rsidR="003640CF">
        <w:rPr>
          <w:sz w:val="24"/>
          <w:szCs w:val="24"/>
        </w:rPr>
        <w:t>3 – 2039</w:t>
      </w:r>
      <w:r w:rsidRPr="00334AA2">
        <w:rPr>
          <w:sz w:val="24"/>
          <w:szCs w:val="24"/>
        </w:rPr>
        <w:t>,</w:t>
      </w:r>
    </w:p>
    <w:p w14:paraId="0DDBD956" w14:textId="77777777" w:rsidR="00C36CF2" w:rsidRDefault="005E5439" w:rsidP="005E5439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334AA2">
        <w:rPr>
          <w:bCs/>
          <w:sz w:val="24"/>
          <w:szCs w:val="24"/>
        </w:rPr>
        <w:t>w sprawie zmiany uchwały Nr X</w:t>
      </w:r>
      <w:r w:rsidR="003640CF">
        <w:rPr>
          <w:bCs/>
          <w:sz w:val="24"/>
          <w:szCs w:val="24"/>
        </w:rPr>
        <w:t>LVIII</w:t>
      </w:r>
      <w:r w:rsidRPr="00334AA2">
        <w:rPr>
          <w:bCs/>
          <w:sz w:val="24"/>
          <w:szCs w:val="24"/>
        </w:rPr>
        <w:t>/</w:t>
      </w:r>
      <w:r w:rsidR="003640CF">
        <w:rPr>
          <w:bCs/>
          <w:sz w:val="24"/>
          <w:szCs w:val="24"/>
        </w:rPr>
        <w:t>464</w:t>
      </w:r>
      <w:r w:rsidRPr="00334AA2">
        <w:rPr>
          <w:bCs/>
          <w:sz w:val="24"/>
          <w:szCs w:val="24"/>
        </w:rPr>
        <w:t>/202</w:t>
      </w:r>
      <w:r w:rsidR="003640CF">
        <w:rPr>
          <w:bCs/>
          <w:sz w:val="24"/>
          <w:szCs w:val="24"/>
        </w:rPr>
        <w:t>2</w:t>
      </w:r>
      <w:r w:rsidRPr="00334AA2">
        <w:rPr>
          <w:bCs/>
          <w:sz w:val="24"/>
          <w:szCs w:val="24"/>
        </w:rPr>
        <w:t xml:space="preserve"> w sprawie uchwały budżetowej Miasta Sławkowa na 202</w:t>
      </w:r>
      <w:r w:rsidR="003640CF">
        <w:rPr>
          <w:bCs/>
          <w:sz w:val="24"/>
          <w:szCs w:val="24"/>
        </w:rPr>
        <w:t>3 rok</w:t>
      </w:r>
      <w:r w:rsidR="00C36CF2">
        <w:rPr>
          <w:bCs/>
          <w:sz w:val="24"/>
          <w:szCs w:val="24"/>
        </w:rPr>
        <w:t>,</w:t>
      </w:r>
    </w:p>
    <w:p w14:paraId="6EC88B6A" w14:textId="1C80A521" w:rsidR="005E5439" w:rsidRPr="00334AA2" w:rsidRDefault="00C36CF2" w:rsidP="005E5439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sprawie zmiany uchwały nr XX/205/2020 Rady Miejskiej w Sławkowie z dnia 30 kwietnia 2020 r. w sprawie ustalenia szczegółowych zasad ponoszenia odpłatności za pobyt w ośrodkach wsparcia i mieszkaniach chronionych</w:t>
      </w:r>
      <w:r w:rsidR="005E5439" w:rsidRPr="00334AA2">
        <w:rPr>
          <w:bCs/>
          <w:sz w:val="24"/>
          <w:szCs w:val="24"/>
        </w:rPr>
        <w:t>.</w:t>
      </w:r>
    </w:p>
    <w:p w14:paraId="1E99575F" w14:textId="77777777" w:rsidR="005E5439" w:rsidRPr="00334AA2" w:rsidRDefault="005E5439" w:rsidP="005E5439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334AA2">
        <w:rPr>
          <w:sz w:val="24"/>
          <w:szCs w:val="24"/>
        </w:rPr>
        <w:t>Zakończenie</w:t>
      </w:r>
    </w:p>
    <w:p w14:paraId="7BB9A6B5" w14:textId="77777777" w:rsidR="005E5439" w:rsidRPr="00334AA2" w:rsidRDefault="005E5439" w:rsidP="005E5439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1C3D6DBC" w14:textId="77777777" w:rsidR="005E5439" w:rsidRPr="00334AA2" w:rsidRDefault="005E5439" w:rsidP="005E5439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334AA2">
        <w:rPr>
          <w:b w:val="0"/>
          <w:bCs/>
          <w:i/>
          <w:sz w:val="24"/>
          <w:szCs w:val="24"/>
        </w:rPr>
        <w:t>Zawiadomienie</w:t>
      </w:r>
      <w:r w:rsidRPr="00334AA2">
        <w:rPr>
          <w:b w:val="0"/>
          <w:bCs/>
          <w:i/>
          <w:sz w:val="24"/>
          <w:szCs w:val="24"/>
          <w:lang w:val="pl-PL"/>
        </w:rPr>
        <w:t xml:space="preserve"> o sesji</w:t>
      </w:r>
      <w:r w:rsidRPr="00334AA2">
        <w:rPr>
          <w:b w:val="0"/>
          <w:bCs/>
          <w:i/>
          <w:sz w:val="24"/>
          <w:szCs w:val="24"/>
        </w:rPr>
        <w:t xml:space="preserve"> dla radnych</w:t>
      </w:r>
      <w:r w:rsidRPr="00334AA2">
        <w:rPr>
          <w:b w:val="0"/>
          <w:bCs/>
          <w:sz w:val="24"/>
          <w:szCs w:val="24"/>
        </w:rPr>
        <w:t xml:space="preserve"> stanowi </w:t>
      </w:r>
      <w:r w:rsidRPr="00334AA2">
        <w:rPr>
          <w:bCs/>
          <w:sz w:val="24"/>
          <w:szCs w:val="24"/>
        </w:rPr>
        <w:t xml:space="preserve">załączniki nr </w:t>
      </w:r>
      <w:r w:rsidRPr="00334AA2">
        <w:rPr>
          <w:bCs/>
          <w:sz w:val="24"/>
          <w:szCs w:val="24"/>
          <w:lang w:val="pl-PL"/>
        </w:rPr>
        <w:t xml:space="preserve">4 </w:t>
      </w:r>
      <w:r w:rsidRPr="00334AA2">
        <w:rPr>
          <w:b w:val="0"/>
          <w:bCs/>
          <w:sz w:val="24"/>
          <w:szCs w:val="24"/>
        </w:rPr>
        <w:t>do protokołu.</w:t>
      </w:r>
    </w:p>
    <w:p w14:paraId="7BA7820F" w14:textId="77777777" w:rsidR="005E5439" w:rsidRPr="00334AA2" w:rsidRDefault="005E5439" w:rsidP="005E5439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4358590" w14:textId="77777777" w:rsidR="005E5439" w:rsidRPr="00334AA2" w:rsidRDefault="005E5439" w:rsidP="005E5439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>Ad. 3. Podjęcie uchwał:</w:t>
      </w:r>
    </w:p>
    <w:p w14:paraId="7451D8ED" w14:textId="77777777" w:rsidR="005E5439" w:rsidRPr="00334AA2" w:rsidRDefault="005E5439" w:rsidP="005E5439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2FBE05B" w14:textId="0B0A9491" w:rsidR="005E5439" w:rsidRPr="00334AA2" w:rsidRDefault="005E5439" w:rsidP="005E5439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334AA2">
        <w:rPr>
          <w:b/>
          <w:bCs/>
          <w:sz w:val="24"/>
          <w:szCs w:val="24"/>
        </w:rPr>
        <w:t xml:space="preserve">w sprawie </w:t>
      </w:r>
      <w:r w:rsidRPr="00334AA2">
        <w:rPr>
          <w:b/>
          <w:sz w:val="24"/>
          <w:szCs w:val="24"/>
        </w:rPr>
        <w:t xml:space="preserve">zmiany </w:t>
      </w:r>
      <w:r w:rsidRPr="00334AA2">
        <w:rPr>
          <w:b/>
          <w:bCs/>
          <w:sz w:val="24"/>
          <w:szCs w:val="24"/>
        </w:rPr>
        <w:t xml:space="preserve">uchwały </w:t>
      </w:r>
      <w:r w:rsidR="003640CF" w:rsidRPr="003640CF">
        <w:rPr>
          <w:b/>
          <w:bCs/>
          <w:sz w:val="24"/>
          <w:szCs w:val="24"/>
        </w:rPr>
        <w:t>Nr XLVIII/463/2022 w sprawie uchwalenia Wieloletniej Prognozy Finansowej Gminy Sławków na lata 2023 – 2039</w:t>
      </w:r>
    </w:p>
    <w:p w14:paraId="13DAB809" w14:textId="77777777" w:rsidR="005E5439" w:rsidRPr="00334AA2" w:rsidRDefault="005E5439" w:rsidP="005E5439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05F6435D" w14:textId="745FA838" w:rsidR="005E5439" w:rsidRDefault="003834FC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834FC">
        <w:rPr>
          <w:b/>
          <w:sz w:val="24"/>
          <w:szCs w:val="24"/>
        </w:rPr>
        <w:t>Przewodniczący</w:t>
      </w:r>
      <w:r>
        <w:rPr>
          <w:sz w:val="24"/>
          <w:szCs w:val="24"/>
        </w:rPr>
        <w:t xml:space="preserve"> oddał głos Skarbnikowi Miasta.</w:t>
      </w:r>
    </w:p>
    <w:p w14:paraId="14C558B1" w14:textId="77777777" w:rsidR="003834FC" w:rsidRPr="00D62C5A" w:rsidRDefault="003834FC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622C74FE" w14:textId="529A4096" w:rsidR="005E5439" w:rsidRPr="00D62C5A" w:rsidRDefault="005E5439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D62C5A">
        <w:rPr>
          <w:b/>
          <w:color w:val="000000" w:themeColor="text1"/>
          <w:sz w:val="24"/>
          <w:szCs w:val="24"/>
        </w:rPr>
        <w:t>Skarbnik Miasta</w:t>
      </w:r>
      <w:r w:rsidR="00D62C5A" w:rsidRPr="00D62C5A">
        <w:rPr>
          <w:b/>
          <w:color w:val="000000" w:themeColor="text1"/>
          <w:sz w:val="24"/>
          <w:szCs w:val="24"/>
        </w:rPr>
        <w:t xml:space="preserve"> </w:t>
      </w:r>
      <w:r w:rsidR="00D62C5A" w:rsidRPr="00D62C5A">
        <w:rPr>
          <w:color w:val="000000" w:themeColor="text1"/>
          <w:sz w:val="24"/>
          <w:szCs w:val="24"/>
        </w:rPr>
        <w:t>poinformował, że pełne objaśnienia są załącznikiem do projektu uchwały.</w:t>
      </w:r>
      <w:r w:rsidRPr="00D62C5A">
        <w:rPr>
          <w:color w:val="000000" w:themeColor="text1"/>
          <w:sz w:val="24"/>
          <w:szCs w:val="24"/>
        </w:rPr>
        <w:t xml:space="preserve"> </w:t>
      </w:r>
      <w:r w:rsidR="00D62C5A" w:rsidRPr="00D62C5A">
        <w:rPr>
          <w:color w:val="000000" w:themeColor="text1"/>
          <w:sz w:val="24"/>
          <w:szCs w:val="24"/>
        </w:rPr>
        <w:t>O</w:t>
      </w:r>
      <w:r w:rsidR="003834FC" w:rsidRPr="00D62C5A">
        <w:rPr>
          <w:color w:val="000000" w:themeColor="text1"/>
          <w:sz w:val="24"/>
          <w:szCs w:val="24"/>
        </w:rPr>
        <w:t>mówił zmiany</w:t>
      </w:r>
      <w:r w:rsidRPr="00D62C5A">
        <w:rPr>
          <w:color w:val="000000" w:themeColor="text1"/>
          <w:sz w:val="24"/>
          <w:szCs w:val="24"/>
        </w:rPr>
        <w:t xml:space="preserve"> </w:t>
      </w:r>
      <w:r w:rsidR="00D62C5A" w:rsidRPr="00D62C5A">
        <w:rPr>
          <w:color w:val="000000" w:themeColor="text1"/>
          <w:sz w:val="24"/>
          <w:szCs w:val="24"/>
        </w:rPr>
        <w:t>jakie są proponowane do Wieloletniej Prognozy Finansowej</w:t>
      </w:r>
      <w:r w:rsidR="00D62C5A">
        <w:rPr>
          <w:color w:val="000000" w:themeColor="text1"/>
          <w:sz w:val="24"/>
          <w:szCs w:val="24"/>
        </w:rPr>
        <w:t xml:space="preserve"> oraz z czego one wynikają</w:t>
      </w:r>
      <w:r w:rsidR="00D62C5A" w:rsidRPr="00D62C5A">
        <w:rPr>
          <w:color w:val="000000" w:themeColor="text1"/>
          <w:sz w:val="24"/>
          <w:szCs w:val="24"/>
        </w:rPr>
        <w:t>.</w:t>
      </w:r>
      <w:r w:rsidR="00D62C5A">
        <w:rPr>
          <w:color w:val="000000" w:themeColor="text1"/>
          <w:sz w:val="24"/>
          <w:szCs w:val="24"/>
        </w:rPr>
        <w:t xml:space="preserve"> Skarbnik prosił o przyjęcie uchwały.</w:t>
      </w:r>
    </w:p>
    <w:p w14:paraId="5AD97A0C" w14:textId="77777777" w:rsidR="00D62C5A" w:rsidRPr="00D62C5A" w:rsidRDefault="00D62C5A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5E912C62" w14:textId="02ACABA3" w:rsidR="005E5439" w:rsidRDefault="005E5439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D62C5A">
        <w:rPr>
          <w:color w:val="000000" w:themeColor="text1"/>
          <w:sz w:val="24"/>
          <w:szCs w:val="24"/>
        </w:rPr>
        <w:t xml:space="preserve">Radny </w:t>
      </w:r>
      <w:r w:rsidRPr="00D62C5A">
        <w:rPr>
          <w:b/>
          <w:color w:val="000000" w:themeColor="text1"/>
          <w:sz w:val="24"/>
          <w:szCs w:val="24"/>
        </w:rPr>
        <w:t xml:space="preserve">Michał Malinowski </w:t>
      </w:r>
      <w:r w:rsidRPr="00D62C5A">
        <w:rPr>
          <w:color w:val="000000" w:themeColor="text1"/>
          <w:sz w:val="24"/>
          <w:szCs w:val="24"/>
        </w:rPr>
        <w:t xml:space="preserve">pytał </w:t>
      </w:r>
      <w:r w:rsidR="00E07FAD">
        <w:rPr>
          <w:color w:val="000000" w:themeColor="text1"/>
          <w:sz w:val="24"/>
          <w:szCs w:val="24"/>
        </w:rPr>
        <w:t>czy jest szansa, że Wojewódzki Fundusz Ochrony Środowiska i Gospodarki Wodnej umorzy część, a nawet całość pożyczki?</w:t>
      </w:r>
    </w:p>
    <w:p w14:paraId="7B25626E" w14:textId="77777777" w:rsidR="00E07FAD" w:rsidRDefault="00E07FAD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643E1DBB" w14:textId="7536A704" w:rsidR="00E07FAD" w:rsidRDefault="00E07FAD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Skarbnik Miasta </w:t>
      </w:r>
      <w:r>
        <w:rPr>
          <w:color w:val="000000" w:themeColor="text1"/>
          <w:sz w:val="24"/>
          <w:szCs w:val="24"/>
        </w:rPr>
        <w:t xml:space="preserve">odpowiedział, że aktualnie jest opracowany wniosek i wstępny harmonogram realizacji zadania. Rozmowy dot. szczegółów zaciągnięcia pożyczki dopiero będą się odbywać. Skarbnik omówił dwa możliwe rozwiązania dot. tej pożyczki. Dodał, że korzystając z umorzenia Gmina jest zobowiązana do </w:t>
      </w:r>
      <w:r w:rsidR="00AE60BF">
        <w:rPr>
          <w:color w:val="000000" w:themeColor="text1"/>
          <w:sz w:val="24"/>
          <w:szCs w:val="24"/>
        </w:rPr>
        <w:t>przeznaczenia</w:t>
      </w:r>
      <w:r>
        <w:rPr>
          <w:color w:val="000000" w:themeColor="text1"/>
          <w:sz w:val="24"/>
          <w:szCs w:val="24"/>
        </w:rPr>
        <w:t xml:space="preserve"> środków własnych</w:t>
      </w:r>
      <w:r w:rsidR="00AE60BF">
        <w:rPr>
          <w:color w:val="000000" w:themeColor="text1"/>
          <w:sz w:val="24"/>
          <w:szCs w:val="24"/>
        </w:rPr>
        <w:t xml:space="preserve"> (w wysokości umorzonych)</w:t>
      </w:r>
      <w:r>
        <w:rPr>
          <w:color w:val="000000" w:themeColor="text1"/>
          <w:sz w:val="24"/>
          <w:szCs w:val="24"/>
        </w:rPr>
        <w:t xml:space="preserve"> na inne zadanie z zakresu ochrony środowiska. Należy ocenić, czy w jednym roku budżetowym będzie możliwość wygospodarowania kwoty ok. 1 mln zł</w:t>
      </w:r>
      <w:r w:rsidR="00AE60BF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</w:p>
    <w:p w14:paraId="230E6005" w14:textId="77777777" w:rsidR="00E07FAD" w:rsidRDefault="00E07FAD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348BEF82" w14:textId="3BFE6021" w:rsidR="00E07FAD" w:rsidRPr="00AE60BF" w:rsidRDefault="00E07FAD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Radny </w:t>
      </w:r>
      <w:r>
        <w:rPr>
          <w:b/>
          <w:color w:val="000000" w:themeColor="text1"/>
          <w:sz w:val="24"/>
          <w:szCs w:val="24"/>
        </w:rPr>
        <w:t xml:space="preserve">Marian Jędrusik </w:t>
      </w:r>
      <w:r w:rsidR="00AE60BF">
        <w:rPr>
          <w:color w:val="000000" w:themeColor="text1"/>
          <w:sz w:val="24"/>
          <w:szCs w:val="24"/>
        </w:rPr>
        <w:t>pytał o środki zaplanowane na budowę stacji uzdatniania wody</w:t>
      </w:r>
      <w:r w:rsidR="001C230A">
        <w:rPr>
          <w:color w:val="000000" w:themeColor="text1"/>
          <w:sz w:val="24"/>
          <w:szCs w:val="24"/>
        </w:rPr>
        <w:t>, które na ten rok są zaplanowane w kwocie 750 000 zł</w:t>
      </w:r>
      <w:r w:rsidR="00AE60BF">
        <w:rPr>
          <w:color w:val="000000" w:themeColor="text1"/>
          <w:sz w:val="24"/>
          <w:szCs w:val="24"/>
        </w:rPr>
        <w:t>.</w:t>
      </w:r>
    </w:p>
    <w:p w14:paraId="4E8BE8B0" w14:textId="77777777" w:rsidR="00E07FAD" w:rsidRDefault="00E07FAD" w:rsidP="005E5439">
      <w:pPr>
        <w:pStyle w:val="Akapitzlist"/>
        <w:tabs>
          <w:tab w:val="left" w:pos="142"/>
        </w:tabs>
        <w:ind w:left="0"/>
        <w:jc w:val="both"/>
        <w:rPr>
          <w:b/>
          <w:color w:val="000000" w:themeColor="text1"/>
          <w:sz w:val="24"/>
          <w:szCs w:val="24"/>
        </w:rPr>
      </w:pPr>
    </w:p>
    <w:p w14:paraId="686A8C44" w14:textId="35414A55" w:rsidR="00E07FAD" w:rsidRPr="00E07FAD" w:rsidRDefault="00E07FAD" w:rsidP="005E5439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Skarbnik Miasta </w:t>
      </w:r>
      <w:r>
        <w:rPr>
          <w:color w:val="000000" w:themeColor="text1"/>
          <w:sz w:val="24"/>
          <w:szCs w:val="24"/>
        </w:rPr>
        <w:t xml:space="preserve">odpowiedział, że </w:t>
      </w:r>
      <w:r w:rsidR="00AE60BF">
        <w:rPr>
          <w:color w:val="000000" w:themeColor="text1"/>
          <w:sz w:val="24"/>
          <w:szCs w:val="24"/>
        </w:rPr>
        <w:t xml:space="preserve">w projekcie uchwały zaplanowane jest przesunięcie środków w kwocie 4 750 000 zł po stronie wydatków oraz 4 500 000 zł po stronie dochodów. Środki te pochodzą z Funduszu Inwestycji Strategicznych Polski Ład </w:t>
      </w:r>
      <w:r w:rsidR="00D027B4">
        <w:rPr>
          <w:color w:val="000000" w:themeColor="text1"/>
          <w:sz w:val="24"/>
          <w:szCs w:val="24"/>
        </w:rPr>
        <w:t xml:space="preserve">i </w:t>
      </w:r>
      <w:r w:rsidR="00AE60BF">
        <w:rPr>
          <w:color w:val="000000" w:themeColor="text1"/>
          <w:sz w:val="24"/>
          <w:szCs w:val="24"/>
        </w:rPr>
        <w:t xml:space="preserve">będą podlegały realizacji, ale dopiero wtedy kiedy Gmina wyłoży wkład własny na realizację zadania. Aktualnie postępowanie przetargowe jest ogłoszone, a w przyszłym tygodniu nastąpi otwarcie ofert. Omówił, że środki, które zostają w budżecie na rok 2023 będą służyły obsłudze tego zadania w zakresie wkładu </w:t>
      </w:r>
      <w:r w:rsidR="001C230A">
        <w:rPr>
          <w:color w:val="000000" w:themeColor="text1"/>
          <w:sz w:val="24"/>
          <w:szCs w:val="24"/>
        </w:rPr>
        <w:t>własnego lub kosztów które nie mogą być finansowane z </w:t>
      </w:r>
      <w:r w:rsidR="00AE60BF">
        <w:rPr>
          <w:color w:val="000000" w:themeColor="text1"/>
          <w:sz w:val="24"/>
          <w:szCs w:val="24"/>
        </w:rPr>
        <w:t>Polskiego Ładu</w:t>
      </w:r>
      <w:r w:rsidR="000A2B96">
        <w:rPr>
          <w:color w:val="000000" w:themeColor="text1"/>
          <w:sz w:val="24"/>
          <w:szCs w:val="24"/>
        </w:rPr>
        <w:t xml:space="preserve"> np. koszt nadzoru inwestorskiego</w:t>
      </w:r>
      <w:r w:rsidR="00AE60BF">
        <w:rPr>
          <w:color w:val="000000" w:themeColor="text1"/>
          <w:sz w:val="24"/>
          <w:szCs w:val="24"/>
        </w:rPr>
        <w:t>.</w:t>
      </w:r>
    </w:p>
    <w:p w14:paraId="6C8242AB" w14:textId="77777777" w:rsidR="005E5439" w:rsidRPr="00334AA2" w:rsidRDefault="005E5439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C449A9F" w14:textId="77777777" w:rsidR="005E5439" w:rsidRPr="00334AA2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 xml:space="preserve">Nie zgłoszono więcej </w:t>
      </w:r>
      <w:r w:rsidRPr="00334AA2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334AA2">
        <w:rPr>
          <w:rFonts w:ascii="Times New Roman" w:hAnsi="Times New Roman"/>
          <w:b/>
          <w:sz w:val="24"/>
          <w:szCs w:val="24"/>
        </w:rPr>
        <w:t xml:space="preserve"> </w:t>
      </w:r>
    </w:p>
    <w:p w14:paraId="4EECB362" w14:textId="77777777" w:rsidR="005E5439" w:rsidRPr="00334AA2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A8679" w14:textId="77777777" w:rsidR="005E5439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34AA2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25CDB06F" w14:textId="77777777" w:rsidR="003834FC" w:rsidRPr="00334AA2" w:rsidRDefault="003834F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4DF5C1EC" w14:textId="1D810A3C" w:rsidR="005E5439" w:rsidRPr="003834FC" w:rsidRDefault="005E5439" w:rsidP="005660E2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34AA2">
        <w:rPr>
          <w:bCs/>
          <w:sz w:val="24"/>
          <w:szCs w:val="24"/>
        </w:rPr>
        <w:t>Rada Miejska podjęła</w:t>
      </w:r>
      <w:r w:rsidRPr="00334AA2">
        <w:rPr>
          <w:b/>
          <w:bCs/>
          <w:sz w:val="24"/>
          <w:szCs w:val="24"/>
        </w:rPr>
        <w:t xml:space="preserve"> </w:t>
      </w:r>
      <w:r w:rsidRPr="003834FC">
        <w:rPr>
          <w:b/>
          <w:bCs/>
          <w:i/>
          <w:sz w:val="24"/>
          <w:szCs w:val="24"/>
        </w:rPr>
        <w:t>Uchwałę</w:t>
      </w:r>
      <w:r w:rsidR="003834FC" w:rsidRPr="003834FC">
        <w:rPr>
          <w:b/>
          <w:i/>
          <w:sz w:val="24"/>
          <w:szCs w:val="24"/>
        </w:rPr>
        <w:t xml:space="preserve"> Nr </w:t>
      </w:r>
      <w:r w:rsidRPr="003834FC">
        <w:rPr>
          <w:b/>
          <w:i/>
          <w:sz w:val="24"/>
          <w:szCs w:val="24"/>
        </w:rPr>
        <w:t>L</w:t>
      </w:r>
      <w:r w:rsidR="00DC2C6C" w:rsidRPr="003834FC">
        <w:rPr>
          <w:b/>
          <w:i/>
          <w:sz w:val="24"/>
          <w:szCs w:val="24"/>
        </w:rPr>
        <w:t>I</w:t>
      </w:r>
      <w:r w:rsidR="003834FC" w:rsidRPr="003834FC">
        <w:rPr>
          <w:b/>
          <w:i/>
          <w:sz w:val="24"/>
          <w:szCs w:val="24"/>
        </w:rPr>
        <w:t>/51</w:t>
      </w:r>
      <w:r w:rsidR="00DC2C6C" w:rsidRPr="003834FC">
        <w:rPr>
          <w:b/>
          <w:i/>
          <w:sz w:val="24"/>
          <w:szCs w:val="24"/>
        </w:rPr>
        <w:t>8</w:t>
      </w:r>
      <w:r w:rsidRPr="003834FC">
        <w:rPr>
          <w:b/>
          <w:i/>
          <w:sz w:val="24"/>
          <w:szCs w:val="24"/>
        </w:rPr>
        <w:t>/202</w:t>
      </w:r>
      <w:r w:rsidR="00DC2C6C" w:rsidRPr="003834FC">
        <w:rPr>
          <w:b/>
          <w:i/>
          <w:sz w:val="24"/>
          <w:szCs w:val="24"/>
        </w:rPr>
        <w:t>3</w:t>
      </w:r>
      <w:r w:rsidRPr="003834FC">
        <w:rPr>
          <w:b/>
          <w:i/>
          <w:sz w:val="24"/>
          <w:szCs w:val="24"/>
        </w:rPr>
        <w:t xml:space="preserve"> w sprawie </w:t>
      </w:r>
      <w:r w:rsidR="00DC2C6C" w:rsidRPr="003834FC">
        <w:rPr>
          <w:b/>
          <w:i/>
          <w:sz w:val="24"/>
          <w:szCs w:val="24"/>
        </w:rPr>
        <w:t xml:space="preserve">zmiany </w:t>
      </w:r>
      <w:r w:rsidR="00DC2C6C" w:rsidRPr="003834FC">
        <w:rPr>
          <w:b/>
          <w:bCs/>
          <w:i/>
          <w:sz w:val="24"/>
          <w:szCs w:val="24"/>
        </w:rPr>
        <w:t xml:space="preserve">uchwały Nr XLVIII/463/2022 w sprawie uchwalenia Wieloletniej Prognozy Finansowej Gminy </w:t>
      </w:r>
      <w:r w:rsidR="00DC2C6C" w:rsidRPr="003834FC">
        <w:rPr>
          <w:b/>
          <w:bCs/>
          <w:i/>
          <w:sz w:val="24"/>
          <w:szCs w:val="24"/>
        </w:rPr>
        <w:lastRenderedPageBreak/>
        <w:t>Sławków na lata 2023 – 2039</w:t>
      </w:r>
      <w:r w:rsidRPr="003834FC">
        <w:rPr>
          <w:b/>
          <w:i/>
          <w:sz w:val="24"/>
          <w:szCs w:val="24"/>
        </w:rPr>
        <w:t xml:space="preserve"> </w:t>
      </w:r>
      <w:r w:rsidRPr="003834FC">
        <w:rPr>
          <w:bCs/>
          <w:sz w:val="24"/>
          <w:szCs w:val="24"/>
        </w:rPr>
        <w:t>1</w:t>
      </w:r>
      <w:r w:rsidR="003834FC" w:rsidRPr="003834FC">
        <w:rPr>
          <w:bCs/>
          <w:sz w:val="24"/>
          <w:szCs w:val="24"/>
        </w:rPr>
        <w:t>3</w:t>
      </w:r>
      <w:r w:rsidR="00DC2C6C" w:rsidRPr="003834FC">
        <w:rPr>
          <w:bCs/>
          <w:sz w:val="24"/>
          <w:szCs w:val="24"/>
        </w:rPr>
        <w:t xml:space="preserve"> głosami ,,za”</w:t>
      </w:r>
      <w:r w:rsidRPr="003834FC">
        <w:rPr>
          <w:bCs/>
          <w:sz w:val="24"/>
          <w:szCs w:val="24"/>
        </w:rPr>
        <w:t xml:space="preserve"> </w:t>
      </w:r>
      <w:r w:rsidRPr="003834FC">
        <w:rPr>
          <w:b/>
          <w:bCs/>
          <w:sz w:val="24"/>
          <w:szCs w:val="24"/>
        </w:rPr>
        <w:t>(głosowanie nr 2)</w:t>
      </w:r>
      <w:r w:rsidRPr="003834FC">
        <w:rPr>
          <w:bCs/>
          <w:sz w:val="24"/>
          <w:szCs w:val="24"/>
        </w:rPr>
        <w:t xml:space="preserve">. Uchwała stanowi </w:t>
      </w:r>
      <w:r w:rsidRPr="003834FC">
        <w:rPr>
          <w:b/>
          <w:bCs/>
          <w:sz w:val="24"/>
          <w:szCs w:val="24"/>
        </w:rPr>
        <w:t xml:space="preserve">załącznik nr 5 </w:t>
      </w:r>
      <w:r w:rsidRPr="003834FC">
        <w:rPr>
          <w:bCs/>
          <w:sz w:val="24"/>
          <w:szCs w:val="24"/>
        </w:rPr>
        <w:t>do protokołu.</w:t>
      </w:r>
    </w:p>
    <w:p w14:paraId="53D3EDDD" w14:textId="77777777" w:rsidR="005E5439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095FD173" w14:textId="61D03FE5" w:rsidR="003834FC" w:rsidRPr="00334AA2" w:rsidRDefault="003834FC" w:rsidP="003834FC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334AA2">
        <w:rPr>
          <w:b/>
          <w:bCs/>
          <w:sz w:val="24"/>
          <w:szCs w:val="24"/>
        </w:rPr>
        <w:t xml:space="preserve">w sprawie </w:t>
      </w:r>
      <w:r w:rsidRPr="003640CF">
        <w:rPr>
          <w:b/>
          <w:bCs/>
          <w:sz w:val="24"/>
          <w:szCs w:val="24"/>
        </w:rPr>
        <w:t>zmiany uchwały Nr XLVIII/464/2022 w sprawie uchwały budżetowej Miasta Sławkowa na 2023 rok</w:t>
      </w:r>
    </w:p>
    <w:p w14:paraId="3BF2DA3B" w14:textId="77777777" w:rsidR="003834FC" w:rsidRPr="00334AA2" w:rsidRDefault="003834FC" w:rsidP="003834FC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6EAADEC6" w14:textId="77777777" w:rsidR="003834FC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834FC">
        <w:rPr>
          <w:b/>
          <w:sz w:val="24"/>
          <w:szCs w:val="24"/>
        </w:rPr>
        <w:t>Przewodniczący</w:t>
      </w:r>
      <w:r>
        <w:rPr>
          <w:sz w:val="24"/>
          <w:szCs w:val="24"/>
        </w:rPr>
        <w:t xml:space="preserve"> oddał głos Skarbnikowi Miasta.</w:t>
      </w:r>
    </w:p>
    <w:p w14:paraId="2C314DDD" w14:textId="77777777" w:rsidR="003834FC" w:rsidRPr="000A2B96" w:rsidRDefault="003834FC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7A84DB8B" w14:textId="56513156" w:rsidR="003834FC" w:rsidRDefault="003834FC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0A2B96">
        <w:rPr>
          <w:b/>
          <w:color w:val="000000" w:themeColor="text1"/>
          <w:sz w:val="24"/>
          <w:szCs w:val="24"/>
        </w:rPr>
        <w:t>Skarbnik Miasta</w:t>
      </w:r>
      <w:r w:rsidRPr="000A2B96">
        <w:rPr>
          <w:color w:val="000000" w:themeColor="text1"/>
          <w:sz w:val="24"/>
          <w:szCs w:val="24"/>
        </w:rPr>
        <w:t xml:space="preserve"> </w:t>
      </w:r>
      <w:r w:rsidR="000A2B96" w:rsidRPr="000A2B96">
        <w:rPr>
          <w:color w:val="000000" w:themeColor="text1"/>
          <w:sz w:val="24"/>
          <w:szCs w:val="24"/>
        </w:rPr>
        <w:t>poinformował, że część zmian powiela się z tymi, które są wprowadzane do Wieloletniej Prognozy Finansowej.</w:t>
      </w:r>
      <w:r w:rsidRPr="000A2B96">
        <w:rPr>
          <w:color w:val="000000" w:themeColor="text1"/>
          <w:sz w:val="24"/>
          <w:szCs w:val="24"/>
        </w:rPr>
        <w:t xml:space="preserve"> </w:t>
      </w:r>
      <w:r w:rsidR="001C230A">
        <w:rPr>
          <w:color w:val="000000" w:themeColor="text1"/>
          <w:sz w:val="24"/>
          <w:szCs w:val="24"/>
        </w:rPr>
        <w:t>Omówił zmiany dot. wysokoś</w:t>
      </w:r>
      <w:r w:rsidR="00561131">
        <w:rPr>
          <w:color w:val="000000" w:themeColor="text1"/>
          <w:sz w:val="24"/>
          <w:szCs w:val="24"/>
        </w:rPr>
        <w:t>ci deficytu oraz dochodów i wydatków</w:t>
      </w:r>
      <w:r w:rsidR="001C230A">
        <w:rPr>
          <w:color w:val="000000" w:themeColor="text1"/>
          <w:sz w:val="24"/>
          <w:szCs w:val="24"/>
        </w:rPr>
        <w:t>.</w:t>
      </w:r>
    </w:p>
    <w:p w14:paraId="3F0E0EA9" w14:textId="77777777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19555080" w14:textId="398BB779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0A2B96">
        <w:rPr>
          <w:b/>
          <w:color w:val="000000" w:themeColor="text1"/>
          <w:sz w:val="24"/>
          <w:szCs w:val="24"/>
        </w:rPr>
        <w:t>Przewodniczący</w:t>
      </w:r>
      <w:r>
        <w:rPr>
          <w:color w:val="000000" w:themeColor="text1"/>
          <w:sz w:val="24"/>
          <w:szCs w:val="24"/>
        </w:rPr>
        <w:t xml:space="preserve"> zapytał na ile została wyceniona szkoda budynku przy ul. Fabrycznej?</w:t>
      </w:r>
    </w:p>
    <w:p w14:paraId="400A6F87" w14:textId="77777777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6B656E53" w14:textId="1707C79F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0A2B96">
        <w:rPr>
          <w:b/>
          <w:color w:val="000000" w:themeColor="text1"/>
          <w:sz w:val="24"/>
          <w:szCs w:val="24"/>
        </w:rPr>
        <w:t>Skarbnik Miasta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odpowiedział, że na</w:t>
      </w:r>
      <w:r w:rsidR="00F52203">
        <w:rPr>
          <w:color w:val="000000" w:themeColor="text1"/>
          <w:sz w:val="24"/>
          <w:szCs w:val="24"/>
        </w:rPr>
        <w:t xml:space="preserve"> ok.</w:t>
      </w:r>
      <w:r>
        <w:rPr>
          <w:color w:val="000000" w:themeColor="text1"/>
          <w:sz w:val="24"/>
          <w:szCs w:val="24"/>
        </w:rPr>
        <w:t xml:space="preserve"> 80 tys. zł.</w:t>
      </w:r>
    </w:p>
    <w:p w14:paraId="0887AB36" w14:textId="77777777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785C2E33" w14:textId="77A6D13B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0A2B96">
        <w:rPr>
          <w:b/>
          <w:color w:val="000000" w:themeColor="text1"/>
          <w:sz w:val="24"/>
          <w:szCs w:val="24"/>
        </w:rPr>
        <w:t>Przewodniczący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dopytał czy jest to wycena ubezpieczyciela czy Gminy?</w:t>
      </w:r>
    </w:p>
    <w:p w14:paraId="55B5B1E7" w14:textId="77777777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3676D34B" w14:textId="7358E760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0A2B96">
        <w:rPr>
          <w:b/>
          <w:color w:val="000000" w:themeColor="text1"/>
          <w:sz w:val="24"/>
          <w:szCs w:val="24"/>
        </w:rPr>
        <w:t>Skarbnik Miasta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odpowiedział, że </w:t>
      </w:r>
      <w:r w:rsidR="00F52203">
        <w:rPr>
          <w:color w:val="000000" w:themeColor="text1"/>
          <w:sz w:val="24"/>
          <w:szCs w:val="24"/>
        </w:rPr>
        <w:t xml:space="preserve">nie ma dokładnych informacji. </w:t>
      </w:r>
      <w:r w:rsidR="001C230A">
        <w:rPr>
          <w:color w:val="000000" w:themeColor="text1"/>
          <w:sz w:val="24"/>
          <w:szCs w:val="24"/>
        </w:rPr>
        <w:t>N</w:t>
      </w:r>
      <w:r w:rsidR="00F52203">
        <w:rPr>
          <w:color w:val="000000" w:themeColor="text1"/>
          <w:sz w:val="24"/>
          <w:szCs w:val="24"/>
        </w:rPr>
        <w:t>ależy pamiętać, że n</w:t>
      </w:r>
      <w:r w:rsidR="001C230A">
        <w:rPr>
          <w:color w:val="000000" w:themeColor="text1"/>
          <w:sz w:val="24"/>
          <w:szCs w:val="24"/>
        </w:rPr>
        <w:t xml:space="preserve">aprawa </w:t>
      </w:r>
      <w:r w:rsidR="00F52203">
        <w:rPr>
          <w:color w:val="000000" w:themeColor="text1"/>
          <w:sz w:val="24"/>
          <w:szCs w:val="24"/>
        </w:rPr>
        <w:t xml:space="preserve">budynku </w:t>
      </w:r>
      <w:r w:rsidR="001C230A">
        <w:rPr>
          <w:color w:val="000000" w:themeColor="text1"/>
          <w:sz w:val="24"/>
          <w:szCs w:val="24"/>
        </w:rPr>
        <w:t xml:space="preserve">nie jest jedynym kosztem. Do tego należy doliczyć koszt zapewnienia mieszkańcom budynku miejsca pobytu na terenie miasta do czasu naprawy mieszkania. Więcej </w:t>
      </w:r>
      <w:r w:rsidR="00D027B4">
        <w:rPr>
          <w:color w:val="000000" w:themeColor="text1"/>
          <w:sz w:val="24"/>
          <w:szCs w:val="24"/>
        </w:rPr>
        <w:t>szczegółów zna</w:t>
      </w:r>
      <w:r w:rsidR="001C230A">
        <w:rPr>
          <w:color w:val="000000" w:themeColor="text1"/>
          <w:sz w:val="24"/>
          <w:szCs w:val="24"/>
        </w:rPr>
        <w:t xml:space="preserve"> Kierownik Miejskiego Zarządu Budynków Komunalnych. </w:t>
      </w:r>
    </w:p>
    <w:p w14:paraId="705D30CE" w14:textId="77777777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25E35EA4" w14:textId="521F881A" w:rsidR="003834FC" w:rsidRDefault="003834FC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0A2B96">
        <w:rPr>
          <w:color w:val="000000" w:themeColor="text1"/>
          <w:sz w:val="24"/>
          <w:szCs w:val="24"/>
        </w:rPr>
        <w:t xml:space="preserve">Radny </w:t>
      </w:r>
      <w:r w:rsidRPr="000A2B96">
        <w:rPr>
          <w:b/>
          <w:color w:val="000000" w:themeColor="text1"/>
          <w:sz w:val="24"/>
          <w:szCs w:val="24"/>
        </w:rPr>
        <w:t xml:space="preserve">Michał Malinowski </w:t>
      </w:r>
      <w:r w:rsidRPr="000A2B96">
        <w:rPr>
          <w:color w:val="000000" w:themeColor="text1"/>
          <w:sz w:val="24"/>
          <w:szCs w:val="24"/>
        </w:rPr>
        <w:t>pytał</w:t>
      </w:r>
      <w:r w:rsidR="00D027B4">
        <w:rPr>
          <w:color w:val="000000" w:themeColor="text1"/>
          <w:sz w:val="24"/>
          <w:szCs w:val="24"/>
        </w:rPr>
        <w:t>,</w:t>
      </w:r>
      <w:r w:rsidRPr="000A2B96">
        <w:rPr>
          <w:color w:val="000000" w:themeColor="text1"/>
          <w:sz w:val="24"/>
          <w:szCs w:val="24"/>
        </w:rPr>
        <w:t xml:space="preserve"> </w:t>
      </w:r>
      <w:r w:rsidR="001C230A">
        <w:rPr>
          <w:color w:val="000000" w:themeColor="text1"/>
          <w:sz w:val="24"/>
          <w:szCs w:val="24"/>
        </w:rPr>
        <w:t>co jeśli ubezpieczyciel nie wypłaci odszkodowania</w:t>
      </w:r>
      <w:r w:rsidR="0052787E">
        <w:rPr>
          <w:color w:val="000000" w:themeColor="text1"/>
          <w:sz w:val="24"/>
          <w:szCs w:val="24"/>
        </w:rPr>
        <w:t xml:space="preserve"> z uwagi na stan</w:t>
      </w:r>
      <w:r w:rsidR="00D027B4">
        <w:rPr>
          <w:color w:val="000000" w:themeColor="text1"/>
          <w:sz w:val="24"/>
          <w:szCs w:val="24"/>
        </w:rPr>
        <w:t xml:space="preserve"> w jakim znajdował się kierowca</w:t>
      </w:r>
      <w:r w:rsidR="0052787E">
        <w:rPr>
          <w:color w:val="000000" w:themeColor="text1"/>
          <w:sz w:val="24"/>
          <w:szCs w:val="24"/>
        </w:rPr>
        <w:t>, który spowodował szkodę</w:t>
      </w:r>
      <w:r w:rsidR="00D027B4">
        <w:rPr>
          <w:color w:val="000000" w:themeColor="text1"/>
          <w:sz w:val="24"/>
          <w:szCs w:val="24"/>
        </w:rPr>
        <w:t>. Radny pytał również z </w:t>
      </w:r>
      <w:r w:rsidR="001C230A">
        <w:rPr>
          <w:color w:val="000000" w:themeColor="text1"/>
          <w:sz w:val="24"/>
          <w:szCs w:val="24"/>
        </w:rPr>
        <w:t>jakiego powodu remont dachu na Szkole Podstawowej Nr 1 będzie finansowany z innego źródła</w:t>
      </w:r>
      <w:r w:rsidR="0052787E">
        <w:rPr>
          <w:color w:val="000000" w:themeColor="text1"/>
          <w:sz w:val="24"/>
          <w:szCs w:val="24"/>
        </w:rPr>
        <w:t xml:space="preserve"> tj. ze środków własnych a nie ze środków</w:t>
      </w:r>
      <w:r w:rsidR="00D027B4">
        <w:rPr>
          <w:color w:val="000000" w:themeColor="text1"/>
          <w:sz w:val="24"/>
          <w:szCs w:val="24"/>
        </w:rPr>
        <w:t xml:space="preserve"> pozyskanych</w:t>
      </w:r>
      <w:r w:rsidR="0052787E">
        <w:rPr>
          <w:color w:val="000000" w:themeColor="text1"/>
          <w:sz w:val="24"/>
          <w:szCs w:val="24"/>
        </w:rPr>
        <w:t xml:space="preserve"> z Metropolii.</w:t>
      </w:r>
    </w:p>
    <w:p w14:paraId="46C6C8AF" w14:textId="77777777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530DC4B4" w14:textId="16C42E57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0A2B96">
        <w:rPr>
          <w:b/>
          <w:color w:val="000000" w:themeColor="text1"/>
          <w:sz w:val="24"/>
          <w:szCs w:val="24"/>
        </w:rPr>
        <w:t>Skarbnik Miasta</w:t>
      </w:r>
      <w:r>
        <w:rPr>
          <w:b/>
          <w:color w:val="000000" w:themeColor="text1"/>
          <w:sz w:val="24"/>
          <w:szCs w:val="24"/>
        </w:rPr>
        <w:t xml:space="preserve"> </w:t>
      </w:r>
      <w:r w:rsidR="00561131">
        <w:rPr>
          <w:color w:val="000000" w:themeColor="text1"/>
          <w:sz w:val="24"/>
          <w:szCs w:val="24"/>
        </w:rPr>
        <w:t>odpowiedział, że dotacja z Górnośląsko-Zagłę</w:t>
      </w:r>
      <w:r w:rsidR="00F52203">
        <w:rPr>
          <w:color w:val="000000" w:themeColor="text1"/>
          <w:sz w:val="24"/>
          <w:szCs w:val="24"/>
        </w:rPr>
        <w:t>b</w:t>
      </w:r>
      <w:r w:rsidR="00561131">
        <w:rPr>
          <w:color w:val="000000" w:themeColor="text1"/>
          <w:sz w:val="24"/>
          <w:szCs w:val="24"/>
        </w:rPr>
        <w:t xml:space="preserve">iowskiej Metropolii została </w:t>
      </w:r>
      <w:r w:rsidR="0052787E">
        <w:rPr>
          <w:color w:val="000000" w:themeColor="text1"/>
          <w:sz w:val="24"/>
          <w:szCs w:val="24"/>
        </w:rPr>
        <w:t>uzgodniona w tej samej wysokości</w:t>
      </w:r>
      <w:r w:rsidR="00561131">
        <w:rPr>
          <w:color w:val="000000" w:themeColor="text1"/>
          <w:sz w:val="24"/>
          <w:szCs w:val="24"/>
        </w:rPr>
        <w:t xml:space="preserve"> na inne zadanie na ul. Groniec. Jeśli zostałaby przyznana na remont dachu to </w:t>
      </w:r>
      <w:r w:rsidR="00D027B4">
        <w:rPr>
          <w:color w:val="000000" w:themeColor="text1"/>
          <w:sz w:val="24"/>
          <w:szCs w:val="24"/>
        </w:rPr>
        <w:t xml:space="preserve">istniało zagrożenie, że </w:t>
      </w:r>
      <w:r w:rsidR="00561131">
        <w:rPr>
          <w:color w:val="000000" w:themeColor="text1"/>
          <w:sz w:val="24"/>
          <w:szCs w:val="24"/>
        </w:rPr>
        <w:t>nie zostałaby wykorzystana w tym roku</w:t>
      </w:r>
      <w:r w:rsidR="00D027B4">
        <w:rPr>
          <w:color w:val="000000" w:themeColor="text1"/>
          <w:sz w:val="24"/>
          <w:szCs w:val="24"/>
        </w:rPr>
        <w:t xml:space="preserve"> i środki by przepadły</w:t>
      </w:r>
      <w:r w:rsidR="00561131">
        <w:rPr>
          <w:color w:val="000000" w:themeColor="text1"/>
          <w:sz w:val="24"/>
          <w:szCs w:val="24"/>
        </w:rPr>
        <w:t xml:space="preserve">. </w:t>
      </w:r>
    </w:p>
    <w:p w14:paraId="06E41245" w14:textId="3C02946C" w:rsidR="00F52203" w:rsidRDefault="00F52203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Odnośnie </w:t>
      </w:r>
      <w:r w:rsidR="0052787E">
        <w:rPr>
          <w:color w:val="000000" w:themeColor="text1"/>
          <w:sz w:val="24"/>
          <w:szCs w:val="24"/>
        </w:rPr>
        <w:t>odszkodowania wyjaśnił, że nie jest właściwą osobą do oceniania zachowania kierowcy. Omówił jak wygląda proces</w:t>
      </w:r>
      <w:r w:rsidR="00D027B4">
        <w:rPr>
          <w:color w:val="000000" w:themeColor="text1"/>
          <w:sz w:val="24"/>
          <w:szCs w:val="24"/>
        </w:rPr>
        <w:t xml:space="preserve"> odzyskania poniesionych nakładów finansowych w </w:t>
      </w:r>
      <w:r w:rsidR="0052787E">
        <w:rPr>
          <w:color w:val="000000" w:themeColor="text1"/>
          <w:sz w:val="24"/>
          <w:szCs w:val="24"/>
        </w:rPr>
        <w:t xml:space="preserve">przypadku niewypłacenia odszkodowania przez ubezpieczyciela, bądź jeśli sprawca nie posiadałby policy OC. </w:t>
      </w:r>
      <w:r w:rsidR="00F26257">
        <w:rPr>
          <w:color w:val="000000" w:themeColor="text1"/>
          <w:sz w:val="24"/>
          <w:szCs w:val="24"/>
        </w:rPr>
        <w:t xml:space="preserve">Prace </w:t>
      </w:r>
      <w:r w:rsidR="00D027B4">
        <w:rPr>
          <w:color w:val="000000" w:themeColor="text1"/>
          <w:sz w:val="24"/>
          <w:szCs w:val="24"/>
        </w:rPr>
        <w:t xml:space="preserve">naprawcze </w:t>
      </w:r>
      <w:r w:rsidR="00F26257">
        <w:rPr>
          <w:color w:val="000000" w:themeColor="text1"/>
          <w:sz w:val="24"/>
          <w:szCs w:val="24"/>
        </w:rPr>
        <w:t xml:space="preserve">zostały już rozpoczęte, bez oczekiwania na wypłatę odszkodowania. </w:t>
      </w:r>
    </w:p>
    <w:p w14:paraId="709FFD83" w14:textId="77777777" w:rsidR="0052787E" w:rsidRDefault="0052787E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44CD90F0" w14:textId="4B4451D8" w:rsidR="0052787E" w:rsidRDefault="0052787E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Radna </w:t>
      </w:r>
      <w:r>
        <w:rPr>
          <w:b/>
          <w:color w:val="000000" w:themeColor="text1"/>
          <w:sz w:val="24"/>
          <w:szCs w:val="24"/>
        </w:rPr>
        <w:t xml:space="preserve">Mariola Tomczyk </w:t>
      </w:r>
      <w:r>
        <w:rPr>
          <w:color w:val="000000" w:themeColor="text1"/>
          <w:sz w:val="24"/>
          <w:szCs w:val="24"/>
        </w:rPr>
        <w:t>pytała jaki jest przewidywany czas na powrót mieszkańców do budynku przy ul. Fabrycznej.</w:t>
      </w:r>
    </w:p>
    <w:p w14:paraId="1D64B8D0" w14:textId="77777777" w:rsidR="0052787E" w:rsidRDefault="0052787E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3C12B923" w14:textId="4A04CB20" w:rsidR="0052787E" w:rsidRDefault="0052787E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Zastępca Burmistrza Janusz Mróz </w:t>
      </w:r>
      <w:r>
        <w:rPr>
          <w:color w:val="000000" w:themeColor="text1"/>
          <w:sz w:val="24"/>
          <w:szCs w:val="24"/>
        </w:rPr>
        <w:t>odpowiedział, że częściowe prace remontowe już się rozpoczęły</w:t>
      </w:r>
      <w:r w:rsidR="00F26257">
        <w:rPr>
          <w:color w:val="000000" w:themeColor="text1"/>
          <w:sz w:val="24"/>
          <w:szCs w:val="24"/>
        </w:rPr>
        <w:t xml:space="preserve"> i możliwe, że już za 4 tygodnie </w:t>
      </w:r>
      <w:r w:rsidR="00D027B4">
        <w:rPr>
          <w:color w:val="000000" w:themeColor="text1"/>
          <w:sz w:val="24"/>
          <w:szCs w:val="24"/>
        </w:rPr>
        <w:t xml:space="preserve">ostatni </w:t>
      </w:r>
      <w:r w:rsidR="00F26257">
        <w:rPr>
          <w:color w:val="000000" w:themeColor="text1"/>
          <w:sz w:val="24"/>
          <w:szCs w:val="24"/>
        </w:rPr>
        <w:t>mieszkańcy będą mogli do niego wrócić</w:t>
      </w:r>
      <w:r>
        <w:rPr>
          <w:color w:val="000000" w:themeColor="text1"/>
          <w:sz w:val="24"/>
          <w:szCs w:val="24"/>
        </w:rPr>
        <w:t xml:space="preserve">. Dopowiedział, że odbyło się już wstępne spotkanie z rzeczoznawcą i na ten moment nie ma zagrożenia, że odszkodowanie nie zostanie wypłacone. </w:t>
      </w:r>
    </w:p>
    <w:p w14:paraId="2CB875DA" w14:textId="77777777" w:rsidR="0052787E" w:rsidRDefault="0052787E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3B8E09B5" w14:textId="6168A97A" w:rsidR="0052787E" w:rsidRDefault="0052787E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Radna </w:t>
      </w:r>
      <w:r>
        <w:rPr>
          <w:b/>
          <w:color w:val="000000" w:themeColor="text1"/>
          <w:sz w:val="24"/>
          <w:szCs w:val="24"/>
        </w:rPr>
        <w:t xml:space="preserve">Mariola Tomczyk </w:t>
      </w:r>
      <w:r>
        <w:rPr>
          <w:color w:val="000000" w:themeColor="text1"/>
          <w:sz w:val="24"/>
          <w:szCs w:val="24"/>
        </w:rPr>
        <w:t>pytała czy Gmina pomaga poszkodowanym mieszkańcom</w:t>
      </w:r>
      <w:r w:rsidR="00F26257">
        <w:rPr>
          <w:color w:val="000000" w:themeColor="text1"/>
          <w:sz w:val="24"/>
          <w:szCs w:val="24"/>
        </w:rPr>
        <w:t xml:space="preserve"> w </w:t>
      </w:r>
      <w:r>
        <w:rPr>
          <w:color w:val="000000" w:themeColor="text1"/>
          <w:sz w:val="24"/>
          <w:szCs w:val="24"/>
        </w:rPr>
        <w:t xml:space="preserve">uzyskaniu odszkodowania za </w:t>
      </w:r>
      <w:r w:rsidR="00F26257">
        <w:rPr>
          <w:color w:val="000000" w:themeColor="text1"/>
          <w:sz w:val="24"/>
          <w:szCs w:val="24"/>
        </w:rPr>
        <w:t>uszkodzone mienie.</w:t>
      </w:r>
    </w:p>
    <w:p w14:paraId="514B751F" w14:textId="77777777" w:rsidR="00F26257" w:rsidRDefault="00F26257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56D9177A" w14:textId="5E8A0BE2" w:rsidR="00F26257" w:rsidRDefault="00F26257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Zastępca Burmistrza Janusz Mróz </w:t>
      </w:r>
      <w:r>
        <w:rPr>
          <w:color w:val="000000" w:themeColor="text1"/>
          <w:sz w:val="24"/>
          <w:szCs w:val="24"/>
        </w:rPr>
        <w:t>odpowiedział twierdząco. Wszystkie zniszczone elementy mienia, włącznie z własnością mieszkańców zostały zgłoszone do ubezpieczyciela.</w:t>
      </w:r>
    </w:p>
    <w:p w14:paraId="70F6BE35" w14:textId="77777777" w:rsidR="00F26257" w:rsidRDefault="00F26257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44EBE0AE" w14:textId="0936C8AB" w:rsidR="00F26257" w:rsidRDefault="00F26257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Radny </w:t>
      </w:r>
      <w:r w:rsidRPr="00F26257">
        <w:rPr>
          <w:b/>
          <w:color w:val="000000" w:themeColor="text1"/>
          <w:sz w:val="24"/>
          <w:szCs w:val="24"/>
        </w:rPr>
        <w:t>Marian Jędrusik</w:t>
      </w:r>
      <w:r>
        <w:rPr>
          <w:color w:val="000000" w:themeColor="text1"/>
          <w:sz w:val="24"/>
          <w:szCs w:val="24"/>
        </w:rPr>
        <w:t xml:space="preserve"> kiedy rozpocznie się proces sprzedaży działek.</w:t>
      </w:r>
    </w:p>
    <w:p w14:paraId="6EA7E763" w14:textId="77777777" w:rsidR="00F26257" w:rsidRDefault="00F26257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3A64B614" w14:textId="032AEF76" w:rsidR="00F26257" w:rsidRPr="00F26257" w:rsidRDefault="00F26257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Zastępca Burmistrza Janusz Mróz</w:t>
      </w:r>
      <w:r w:rsidRPr="00F26257">
        <w:rPr>
          <w:color w:val="000000" w:themeColor="text1"/>
          <w:sz w:val="24"/>
          <w:szCs w:val="24"/>
        </w:rPr>
        <w:t xml:space="preserve"> odpowiedział, </w:t>
      </w:r>
      <w:r>
        <w:rPr>
          <w:color w:val="000000" w:themeColor="text1"/>
          <w:sz w:val="24"/>
          <w:szCs w:val="24"/>
        </w:rPr>
        <w:t>że</w:t>
      </w:r>
      <w:r w:rsidRPr="00F26257">
        <w:rPr>
          <w:color w:val="000000" w:themeColor="text1"/>
          <w:sz w:val="24"/>
          <w:szCs w:val="24"/>
        </w:rPr>
        <w:t xml:space="preserve"> zostały już wywieszone wykazy </w:t>
      </w:r>
      <w:r>
        <w:rPr>
          <w:color w:val="000000" w:themeColor="text1"/>
          <w:sz w:val="24"/>
          <w:szCs w:val="24"/>
        </w:rPr>
        <w:t xml:space="preserve">działek przeznaczonych </w:t>
      </w:r>
      <w:r w:rsidRPr="00F26257">
        <w:rPr>
          <w:color w:val="000000" w:themeColor="text1"/>
          <w:sz w:val="24"/>
          <w:szCs w:val="24"/>
        </w:rPr>
        <w:t>do sprzedaży.</w:t>
      </w:r>
      <w:r>
        <w:rPr>
          <w:b/>
          <w:color w:val="000000" w:themeColor="text1"/>
          <w:sz w:val="24"/>
          <w:szCs w:val="24"/>
        </w:rPr>
        <w:t xml:space="preserve"> </w:t>
      </w:r>
      <w:r w:rsidRPr="00F26257">
        <w:rPr>
          <w:color w:val="000000" w:themeColor="text1"/>
          <w:sz w:val="24"/>
          <w:szCs w:val="24"/>
        </w:rPr>
        <w:t xml:space="preserve">Pierwszych ogłoszeń o postępowaniach przetargowych można się spodziewać za </w:t>
      </w:r>
      <w:r>
        <w:rPr>
          <w:color w:val="000000" w:themeColor="text1"/>
          <w:sz w:val="24"/>
          <w:szCs w:val="24"/>
        </w:rPr>
        <w:t>2-3</w:t>
      </w:r>
      <w:r w:rsidRPr="00F26257">
        <w:rPr>
          <w:color w:val="000000" w:themeColor="text1"/>
          <w:sz w:val="24"/>
          <w:szCs w:val="24"/>
        </w:rPr>
        <w:t xml:space="preserve"> tygodnie.</w:t>
      </w:r>
    </w:p>
    <w:p w14:paraId="3448B68A" w14:textId="77777777" w:rsidR="000A2B96" w:rsidRDefault="000A2B96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114FDEDF" w14:textId="7BADFB15" w:rsidR="00F26257" w:rsidRDefault="00F26257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Radny </w:t>
      </w:r>
      <w:r w:rsidRPr="00F26257">
        <w:rPr>
          <w:b/>
          <w:color w:val="000000" w:themeColor="text1"/>
          <w:sz w:val="24"/>
          <w:szCs w:val="24"/>
        </w:rPr>
        <w:t>Marian Jędrusik</w:t>
      </w:r>
      <w:r>
        <w:rPr>
          <w:b/>
          <w:color w:val="000000" w:themeColor="text1"/>
          <w:sz w:val="24"/>
          <w:szCs w:val="24"/>
        </w:rPr>
        <w:t xml:space="preserve"> </w:t>
      </w:r>
      <w:r w:rsidR="00C5182A">
        <w:rPr>
          <w:color w:val="000000" w:themeColor="text1"/>
          <w:sz w:val="24"/>
          <w:szCs w:val="24"/>
        </w:rPr>
        <w:t xml:space="preserve">wskazał, że w budżecie </w:t>
      </w:r>
      <w:r w:rsidR="00D027B4">
        <w:rPr>
          <w:color w:val="000000" w:themeColor="text1"/>
          <w:sz w:val="24"/>
          <w:szCs w:val="24"/>
        </w:rPr>
        <w:t>zawarta</w:t>
      </w:r>
      <w:r w:rsidR="00C5182A">
        <w:rPr>
          <w:color w:val="000000" w:themeColor="text1"/>
          <w:sz w:val="24"/>
          <w:szCs w:val="24"/>
        </w:rPr>
        <w:t xml:space="preserve"> jest kwota 600 000 zł z GZM-u. Pytał czy można</w:t>
      </w:r>
      <w:r w:rsidR="00D027B4">
        <w:rPr>
          <w:color w:val="000000" w:themeColor="text1"/>
          <w:sz w:val="24"/>
          <w:szCs w:val="24"/>
        </w:rPr>
        <w:t xml:space="preserve"> te środki</w:t>
      </w:r>
      <w:r w:rsidR="00C5182A">
        <w:rPr>
          <w:color w:val="000000" w:themeColor="text1"/>
          <w:sz w:val="24"/>
          <w:szCs w:val="24"/>
        </w:rPr>
        <w:t xml:space="preserve"> wykorzystać tylko na budowę łącznika?</w:t>
      </w:r>
    </w:p>
    <w:p w14:paraId="4635E39D" w14:textId="77777777" w:rsidR="00C5182A" w:rsidRDefault="00C5182A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1C69E31E" w14:textId="72F3654F" w:rsidR="00C5182A" w:rsidRDefault="00C5182A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0A2B96">
        <w:rPr>
          <w:b/>
          <w:color w:val="000000" w:themeColor="text1"/>
          <w:sz w:val="24"/>
          <w:szCs w:val="24"/>
        </w:rPr>
        <w:t>Skarbnik Miasta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odpowiedział, że te środki </w:t>
      </w:r>
      <w:r w:rsidR="00D027B4">
        <w:rPr>
          <w:color w:val="000000" w:themeColor="text1"/>
          <w:sz w:val="24"/>
          <w:szCs w:val="24"/>
        </w:rPr>
        <w:t xml:space="preserve">są przeznaczone na </w:t>
      </w:r>
      <w:r>
        <w:rPr>
          <w:color w:val="000000" w:themeColor="text1"/>
          <w:sz w:val="24"/>
          <w:szCs w:val="24"/>
        </w:rPr>
        <w:t>finansowa</w:t>
      </w:r>
      <w:r w:rsidR="00D027B4">
        <w:rPr>
          <w:color w:val="000000" w:themeColor="text1"/>
          <w:sz w:val="24"/>
          <w:szCs w:val="24"/>
        </w:rPr>
        <w:t>nie</w:t>
      </w:r>
      <w:r>
        <w:rPr>
          <w:color w:val="000000" w:themeColor="text1"/>
          <w:sz w:val="24"/>
          <w:szCs w:val="24"/>
        </w:rPr>
        <w:t xml:space="preserve"> program</w:t>
      </w:r>
      <w:r w:rsidR="00D027B4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funkcjonalo-użytkow</w:t>
      </w:r>
      <w:r w:rsidR="00D027B4">
        <w:rPr>
          <w:color w:val="000000" w:themeColor="text1"/>
          <w:sz w:val="24"/>
          <w:szCs w:val="24"/>
        </w:rPr>
        <w:t>ego</w:t>
      </w:r>
      <w:r>
        <w:rPr>
          <w:color w:val="000000" w:themeColor="text1"/>
          <w:sz w:val="24"/>
          <w:szCs w:val="24"/>
        </w:rPr>
        <w:t xml:space="preserve"> dla budowy łącznika. </w:t>
      </w:r>
    </w:p>
    <w:p w14:paraId="0B3F1788" w14:textId="77777777" w:rsidR="00C5182A" w:rsidRDefault="00C5182A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0E766758" w14:textId="04523A85" w:rsidR="00C5182A" w:rsidRPr="00C5182A" w:rsidRDefault="00C5182A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Radny </w:t>
      </w:r>
      <w:r w:rsidRPr="00F26257">
        <w:rPr>
          <w:b/>
          <w:color w:val="000000" w:themeColor="text1"/>
          <w:sz w:val="24"/>
          <w:szCs w:val="24"/>
        </w:rPr>
        <w:t>Marian Jędrusik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wyjaśnił, że być może gdyby Gmina nie wykorzystała tych środków na budowę łącznika to Metropolia przekazałaby środki na inny cel w Gminie Sławków. </w:t>
      </w:r>
    </w:p>
    <w:p w14:paraId="253AAAA6" w14:textId="77777777" w:rsidR="00C5182A" w:rsidRDefault="00C5182A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56B17759" w14:textId="619BB18B" w:rsidR="00C5182A" w:rsidRDefault="00C5182A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0A2B96">
        <w:rPr>
          <w:b/>
          <w:color w:val="000000" w:themeColor="text1"/>
          <w:sz w:val="24"/>
          <w:szCs w:val="24"/>
        </w:rPr>
        <w:t>Skarbnik Miasta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wyjaśnił, że te środki nie są przydzielone miastu jako członkowi Metropolii, ale zostały przyznane na konkretne zadanie. </w:t>
      </w:r>
    </w:p>
    <w:p w14:paraId="2CF7084D" w14:textId="77777777" w:rsidR="00C5182A" w:rsidRDefault="00C5182A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1C062D8B" w14:textId="477A7D37" w:rsidR="00C5182A" w:rsidRPr="00C5182A" w:rsidRDefault="00C5182A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Radny </w:t>
      </w:r>
      <w:r w:rsidRPr="00F26257">
        <w:rPr>
          <w:b/>
          <w:color w:val="000000" w:themeColor="text1"/>
          <w:sz w:val="24"/>
          <w:szCs w:val="24"/>
        </w:rPr>
        <w:t>Marian Jędrusik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dodał</w:t>
      </w:r>
      <w:r w:rsidR="00C9048D">
        <w:rPr>
          <w:color w:val="000000" w:themeColor="text1"/>
          <w:sz w:val="24"/>
          <w:szCs w:val="24"/>
        </w:rPr>
        <w:t>, ż</w:t>
      </w:r>
      <w:r>
        <w:rPr>
          <w:color w:val="000000" w:themeColor="text1"/>
          <w:sz w:val="24"/>
          <w:szCs w:val="24"/>
        </w:rPr>
        <w:t xml:space="preserve">e celem jego wypowiedzi nie było podważenie zasadności budowy łącznika. </w:t>
      </w:r>
    </w:p>
    <w:p w14:paraId="11B2BF24" w14:textId="77777777" w:rsidR="00C5182A" w:rsidRDefault="00C5182A" w:rsidP="003834FC">
      <w:pPr>
        <w:pStyle w:val="Akapitzlist"/>
        <w:tabs>
          <w:tab w:val="left" w:pos="142"/>
        </w:tabs>
        <w:ind w:left="0"/>
        <w:jc w:val="both"/>
        <w:rPr>
          <w:b/>
          <w:color w:val="000000" w:themeColor="text1"/>
          <w:sz w:val="24"/>
          <w:szCs w:val="24"/>
        </w:rPr>
      </w:pPr>
    </w:p>
    <w:p w14:paraId="4025DC51" w14:textId="44136BEF" w:rsidR="00F26257" w:rsidRPr="00C5182A" w:rsidRDefault="00C5182A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Zastępca Burmistrza Janusz Mróz </w:t>
      </w:r>
      <w:r>
        <w:rPr>
          <w:color w:val="000000" w:themeColor="text1"/>
          <w:sz w:val="24"/>
          <w:szCs w:val="24"/>
        </w:rPr>
        <w:t>wyrazi</w:t>
      </w:r>
      <w:r w:rsidR="00C9048D">
        <w:rPr>
          <w:color w:val="000000" w:themeColor="text1"/>
          <w:sz w:val="24"/>
          <w:szCs w:val="24"/>
        </w:rPr>
        <w:t>ł</w:t>
      </w:r>
      <w:r>
        <w:rPr>
          <w:color w:val="000000" w:themeColor="text1"/>
          <w:sz w:val="24"/>
          <w:szCs w:val="24"/>
        </w:rPr>
        <w:t xml:space="preserve"> zadowolenie, że środki z Metropolii trafiły do Sławkowa. Wyjaśnił, że pozyskane dofinansowanie w wysokości 250 mln złotych</w:t>
      </w:r>
      <w:r w:rsidR="00D027B4">
        <w:rPr>
          <w:color w:val="000000" w:themeColor="text1"/>
          <w:sz w:val="24"/>
          <w:szCs w:val="24"/>
        </w:rPr>
        <w:t xml:space="preserve"> z budżetu państwa</w:t>
      </w:r>
      <w:r>
        <w:rPr>
          <w:color w:val="000000" w:themeColor="text1"/>
          <w:sz w:val="24"/>
          <w:szCs w:val="24"/>
        </w:rPr>
        <w:t xml:space="preserve"> jest przeznaczone na prace projektowe i wykonawcze, a nie na program funkcjonalno-użytkowy. Musi zostać ogłoszone postępowanie przetargowe, w ramach którego zostaną wydatkowane pozyskane środki w wysokości 250 mln zł.</w:t>
      </w:r>
    </w:p>
    <w:p w14:paraId="2072BA07" w14:textId="77777777" w:rsidR="00C5182A" w:rsidRPr="00F26257" w:rsidRDefault="00C5182A" w:rsidP="003834FC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</w:p>
    <w:p w14:paraId="3F7B9355" w14:textId="77777777" w:rsidR="003834FC" w:rsidRPr="00334AA2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  <w:r w:rsidRPr="000A2B96">
        <w:rPr>
          <w:rFonts w:ascii="Times New Roman" w:hAnsi="Times New Roman"/>
          <w:color w:val="000000" w:themeColor="text1"/>
          <w:sz w:val="24"/>
          <w:szCs w:val="24"/>
        </w:rPr>
        <w:t xml:space="preserve">Nie zgłoszono </w:t>
      </w:r>
      <w:r w:rsidRPr="00334AA2">
        <w:rPr>
          <w:rFonts w:ascii="Times New Roman" w:hAnsi="Times New Roman"/>
          <w:sz w:val="24"/>
          <w:szCs w:val="24"/>
        </w:rPr>
        <w:t xml:space="preserve">więcej </w:t>
      </w:r>
      <w:r w:rsidRPr="00334AA2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334AA2">
        <w:rPr>
          <w:rFonts w:ascii="Times New Roman" w:hAnsi="Times New Roman"/>
          <w:b/>
          <w:sz w:val="24"/>
          <w:szCs w:val="24"/>
        </w:rPr>
        <w:t xml:space="preserve"> </w:t>
      </w:r>
    </w:p>
    <w:p w14:paraId="02D00AFC" w14:textId="77777777" w:rsidR="003834FC" w:rsidRPr="00334AA2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</w:p>
    <w:p w14:paraId="024216A1" w14:textId="77777777" w:rsidR="003834FC" w:rsidRDefault="003834FC" w:rsidP="003834FC">
      <w:p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34AA2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C6AD0FE" w14:textId="77777777" w:rsidR="003834FC" w:rsidRPr="00334AA2" w:rsidRDefault="003834FC" w:rsidP="003834FC">
      <w:pPr>
        <w:jc w:val="both"/>
        <w:rPr>
          <w:rFonts w:ascii="Times New Roman" w:hAnsi="Times New Roman"/>
          <w:sz w:val="24"/>
          <w:szCs w:val="24"/>
        </w:rPr>
      </w:pPr>
    </w:p>
    <w:p w14:paraId="68E07B14" w14:textId="6CC79455" w:rsidR="003834FC" w:rsidRPr="003834FC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34AA2">
        <w:rPr>
          <w:bCs/>
          <w:sz w:val="24"/>
          <w:szCs w:val="24"/>
        </w:rPr>
        <w:t>Rada Miejska podjęła</w:t>
      </w:r>
      <w:r w:rsidRPr="00334AA2">
        <w:rPr>
          <w:b/>
          <w:bCs/>
          <w:sz w:val="24"/>
          <w:szCs w:val="24"/>
        </w:rPr>
        <w:t xml:space="preserve"> </w:t>
      </w:r>
      <w:r w:rsidRPr="003834FC">
        <w:rPr>
          <w:b/>
          <w:bCs/>
          <w:i/>
          <w:sz w:val="24"/>
          <w:szCs w:val="24"/>
        </w:rPr>
        <w:t>Uchwałę</w:t>
      </w:r>
      <w:r w:rsidRPr="003834FC">
        <w:rPr>
          <w:b/>
          <w:i/>
          <w:sz w:val="24"/>
          <w:szCs w:val="24"/>
        </w:rPr>
        <w:t xml:space="preserve"> Nr LI/51</w:t>
      </w:r>
      <w:r w:rsidR="00D75E32">
        <w:rPr>
          <w:b/>
          <w:i/>
          <w:sz w:val="24"/>
          <w:szCs w:val="24"/>
        </w:rPr>
        <w:t>9</w:t>
      </w:r>
      <w:r w:rsidRPr="003834FC">
        <w:rPr>
          <w:b/>
          <w:i/>
          <w:sz w:val="24"/>
          <w:szCs w:val="24"/>
        </w:rPr>
        <w:t xml:space="preserve">/2023 w sprawie </w:t>
      </w:r>
      <w:r w:rsidR="00C9048D">
        <w:rPr>
          <w:b/>
          <w:bCs/>
          <w:i/>
          <w:sz w:val="24"/>
          <w:szCs w:val="24"/>
        </w:rPr>
        <w:t>zmiany uchwały Nr </w:t>
      </w:r>
      <w:r w:rsidRPr="00D75E32">
        <w:rPr>
          <w:b/>
          <w:bCs/>
          <w:i/>
          <w:sz w:val="24"/>
          <w:szCs w:val="24"/>
        </w:rPr>
        <w:t>XLVIII/464/2022 w sprawie uchwały budżetowej Miasta Sławkowa na 2023 rok</w:t>
      </w:r>
      <w:r w:rsidRPr="003834FC">
        <w:rPr>
          <w:bCs/>
          <w:sz w:val="24"/>
          <w:szCs w:val="24"/>
        </w:rPr>
        <w:t xml:space="preserve"> 1</w:t>
      </w:r>
      <w:r w:rsidR="00D75E32">
        <w:rPr>
          <w:bCs/>
          <w:sz w:val="24"/>
          <w:szCs w:val="24"/>
        </w:rPr>
        <w:t>2</w:t>
      </w:r>
      <w:r w:rsidR="00C9048D">
        <w:rPr>
          <w:bCs/>
          <w:sz w:val="24"/>
          <w:szCs w:val="24"/>
        </w:rPr>
        <w:t> </w:t>
      </w:r>
      <w:r w:rsidRPr="003834FC">
        <w:rPr>
          <w:bCs/>
          <w:sz w:val="24"/>
          <w:szCs w:val="24"/>
        </w:rPr>
        <w:t>głosami ,,za”</w:t>
      </w:r>
      <w:r w:rsidR="00D75E32">
        <w:rPr>
          <w:bCs/>
          <w:sz w:val="24"/>
          <w:szCs w:val="24"/>
        </w:rPr>
        <w:t>, 1 ,,wstrz. się”</w:t>
      </w:r>
      <w:r w:rsidRPr="003834FC">
        <w:rPr>
          <w:bCs/>
          <w:sz w:val="24"/>
          <w:szCs w:val="24"/>
        </w:rPr>
        <w:t xml:space="preserve"> </w:t>
      </w:r>
      <w:r w:rsidRPr="003834FC">
        <w:rPr>
          <w:b/>
          <w:bCs/>
          <w:sz w:val="24"/>
          <w:szCs w:val="24"/>
        </w:rPr>
        <w:t xml:space="preserve">(głosowanie nr </w:t>
      </w:r>
      <w:r w:rsidR="001C230A">
        <w:rPr>
          <w:b/>
          <w:bCs/>
          <w:sz w:val="24"/>
          <w:szCs w:val="24"/>
        </w:rPr>
        <w:t>3</w:t>
      </w:r>
      <w:r w:rsidRPr="003834FC">
        <w:rPr>
          <w:b/>
          <w:bCs/>
          <w:sz w:val="24"/>
          <w:szCs w:val="24"/>
        </w:rPr>
        <w:t>)</w:t>
      </w:r>
      <w:r w:rsidRPr="003834FC">
        <w:rPr>
          <w:bCs/>
          <w:sz w:val="24"/>
          <w:szCs w:val="24"/>
        </w:rPr>
        <w:t xml:space="preserve">. Uchwała stanowi </w:t>
      </w:r>
      <w:r w:rsidRPr="003834FC">
        <w:rPr>
          <w:b/>
          <w:bCs/>
          <w:sz w:val="24"/>
          <w:szCs w:val="24"/>
        </w:rPr>
        <w:t xml:space="preserve">załącznik nr </w:t>
      </w:r>
      <w:r w:rsidR="008413DC">
        <w:rPr>
          <w:b/>
          <w:bCs/>
          <w:sz w:val="24"/>
          <w:szCs w:val="24"/>
        </w:rPr>
        <w:t xml:space="preserve">6 </w:t>
      </w:r>
      <w:r w:rsidRPr="003834FC">
        <w:rPr>
          <w:bCs/>
          <w:sz w:val="24"/>
          <w:szCs w:val="24"/>
        </w:rPr>
        <w:t>do protokołu.</w:t>
      </w:r>
    </w:p>
    <w:p w14:paraId="2F80E1D3" w14:textId="77777777" w:rsidR="00C36CF2" w:rsidRDefault="00C36CF2" w:rsidP="005E5439">
      <w:pPr>
        <w:jc w:val="both"/>
        <w:rPr>
          <w:rFonts w:ascii="Times New Roman" w:hAnsi="Times New Roman"/>
          <w:sz w:val="24"/>
          <w:szCs w:val="24"/>
        </w:rPr>
      </w:pPr>
    </w:p>
    <w:p w14:paraId="278D46A1" w14:textId="35538DC9" w:rsidR="003834FC" w:rsidRPr="00334AA2" w:rsidRDefault="003834FC" w:rsidP="003834FC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334AA2">
        <w:rPr>
          <w:b/>
          <w:bCs/>
          <w:sz w:val="24"/>
          <w:szCs w:val="24"/>
        </w:rPr>
        <w:t xml:space="preserve">w sprawie </w:t>
      </w:r>
      <w:r w:rsidR="00D75E32" w:rsidRPr="00D75E32">
        <w:rPr>
          <w:b/>
          <w:bCs/>
          <w:sz w:val="24"/>
          <w:szCs w:val="24"/>
        </w:rPr>
        <w:t>zmiany uchwały nr XX/205/2020 Rady Miejskiej w Sławkowie z dnia 30 kwietnia 2020 r. w sprawie ustalenia szczegółowych zasad ponoszenia odpłatności za pobyt w ośrodkach wsparcia i mieszkaniach chronionych</w:t>
      </w:r>
    </w:p>
    <w:p w14:paraId="71DB5FEF" w14:textId="77777777" w:rsidR="003834FC" w:rsidRDefault="003834FC" w:rsidP="003834FC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14:paraId="07FC3EAD" w14:textId="375A2A95" w:rsidR="003834FC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834FC">
        <w:rPr>
          <w:b/>
          <w:sz w:val="24"/>
          <w:szCs w:val="24"/>
        </w:rPr>
        <w:t>Przewodniczący</w:t>
      </w:r>
      <w:r>
        <w:rPr>
          <w:sz w:val="24"/>
          <w:szCs w:val="24"/>
        </w:rPr>
        <w:t xml:space="preserve"> </w:t>
      </w:r>
      <w:r w:rsidR="00C9048D">
        <w:rPr>
          <w:sz w:val="24"/>
          <w:szCs w:val="24"/>
        </w:rPr>
        <w:t>poprosił o wyjaśnienie tematu uchwały.</w:t>
      </w:r>
    </w:p>
    <w:p w14:paraId="4365C98A" w14:textId="13F30305" w:rsidR="003834FC" w:rsidRPr="00C9048D" w:rsidRDefault="003834FC" w:rsidP="003834FC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9CD82C3" w14:textId="33C69636" w:rsidR="00D75E32" w:rsidRPr="00D75E32" w:rsidRDefault="00D75E32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Kierownik Referatu Oświaty i Spraw Społecznych Anna Bednarczyk </w:t>
      </w:r>
      <w:r>
        <w:rPr>
          <w:sz w:val="24"/>
          <w:szCs w:val="24"/>
        </w:rPr>
        <w:t xml:space="preserve">wyjaśniła, </w:t>
      </w:r>
      <w:r w:rsidR="001C230A">
        <w:rPr>
          <w:sz w:val="24"/>
          <w:szCs w:val="24"/>
        </w:rPr>
        <w:t>że</w:t>
      </w:r>
      <w:r>
        <w:rPr>
          <w:sz w:val="24"/>
          <w:szCs w:val="24"/>
        </w:rPr>
        <w:t xml:space="preserve"> zmiana w uchwale koniec</w:t>
      </w:r>
      <w:r w:rsidR="001C230A">
        <w:rPr>
          <w:sz w:val="24"/>
          <w:szCs w:val="24"/>
        </w:rPr>
        <w:t>zna jest z powodu</w:t>
      </w:r>
      <w:r w:rsidR="00C9048D">
        <w:rPr>
          <w:sz w:val="24"/>
          <w:szCs w:val="24"/>
        </w:rPr>
        <w:t xml:space="preserve"> wzrostu średnie</w:t>
      </w:r>
      <w:r w:rsidR="00D027B4">
        <w:rPr>
          <w:sz w:val="24"/>
          <w:szCs w:val="24"/>
        </w:rPr>
        <w:t>go miesięcznego kosztu pobytu w </w:t>
      </w:r>
      <w:r w:rsidR="00C9048D">
        <w:rPr>
          <w:sz w:val="24"/>
          <w:szCs w:val="24"/>
        </w:rPr>
        <w:t>dziennych domach</w:t>
      </w:r>
      <w:r w:rsidR="001C230A">
        <w:rPr>
          <w:sz w:val="24"/>
          <w:szCs w:val="24"/>
        </w:rPr>
        <w:t>. Bez wprowad</w:t>
      </w:r>
      <w:r>
        <w:rPr>
          <w:sz w:val="24"/>
          <w:szCs w:val="24"/>
        </w:rPr>
        <w:t>z</w:t>
      </w:r>
      <w:r w:rsidR="001C230A">
        <w:rPr>
          <w:sz w:val="24"/>
          <w:szCs w:val="24"/>
        </w:rPr>
        <w:t>e</w:t>
      </w:r>
      <w:r w:rsidR="00C9048D">
        <w:rPr>
          <w:sz w:val="24"/>
          <w:szCs w:val="24"/>
        </w:rPr>
        <w:t>nia zmiany zaproponowanej w </w:t>
      </w:r>
      <w:r>
        <w:rPr>
          <w:sz w:val="24"/>
          <w:szCs w:val="24"/>
        </w:rPr>
        <w:t xml:space="preserve">projekcie </w:t>
      </w:r>
      <w:r w:rsidR="000C3444">
        <w:rPr>
          <w:sz w:val="24"/>
          <w:szCs w:val="24"/>
        </w:rPr>
        <w:t>miesięczna opł</w:t>
      </w:r>
      <w:r>
        <w:rPr>
          <w:sz w:val="24"/>
          <w:szCs w:val="24"/>
        </w:rPr>
        <w:t>at</w:t>
      </w:r>
      <w:r w:rsidR="000C3444">
        <w:rPr>
          <w:sz w:val="24"/>
          <w:szCs w:val="24"/>
        </w:rPr>
        <w:t>a</w:t>
      </w:r>
      <w:r>
        <w:rPr>
          <w:sz w:val="24"/>
          <w:szCs w:val="24"/>
        </w:rPr>
        <w:t xml:space="preserve"> wzrosłaby o</w:t>
      </w:r>
      <w:r w:rsidR="00C9048D">
        <w:rPr>
          <w:sz w:val="24"/>
          <w:szCs w:val="24"/>
        </w:rPr>
        <w:t xml:space="preserve"> ok. 100 zł</w:t>
      </w:r>
      <w:r>
        <w:rPr>
          <w:sz w:val="24"/>
          <w:szCs w:val="24"/>
        </w:rPr>
        <w:t>, a po</w:t>
      </w:r>
      <w:r w:rsidR="001C230A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C9048D">
        <w:rPr>
          <w:sz w:val="24"/>
          <w:szCs w:val="24"/>
        </w:rPr>
        <w:t>mianie wzrost wyniesie ok. 30 zł</w:t>
      </w:r>
      <w:r>
        <w:rPr>
          <w:sz w:val="24"/>
          <w:szCs w:val="24"/>
        </w:rPr>
        <w:t xml:space="preserve">. </w:t>
      </w:r>
    </w:p>
    <w:p w14:paraId="3C1E622F" w14:textId="77777777" w:rsidR="00D75E32" w:rsidRDefault="00D75E32" w:rsidP="003834FC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D9B135A" w14:textId="65CFD9C6" w:rsidR="000C3444" w:rsidRPr="000C3444" w:rsidRDefault="000C3444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Radny Michał Malinowski </w:t>
      </w:r>
      <w:r>
        <w:rPr>
          <w:sz w:val="24"/>
          <w:szCs w:val="24"/>
        </w:rPr>
        <w:t>zapytał o brzmienie pkt. 2.</w:t>
      </w:r>
    </w:p>
    <w:p w14:paraId="21425EA8" w14:textId="77777777" w:rsidR="000C3444" w:rsidRDefault="000C3444" w:rsidP="003834FC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4A953975" w14:textId="19D0F8D7" w:rsidR="000C3444" w:rsidRDefault="000C3444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Kierownik Anna Bednarczyk </w:t>
      </w:r>
      <w:r>
        <w:rPr>
          <w:sz w:val="24"/>
          <w:szCs w:val="24"/>
        </w:rPr>
        <w:t xml:space="preserve">odpowiedziała, że </w:t>
      </w:r>
      <w:r w:rsidR="00D027B4">
        <w:rPr>
          <w:sz w:val="24"/>
          <w:szCs w:val="24"/>
        </w:rPr>
        <w:t xml:space="preserve">tak jak do tej pory Burmistrz wydaje zarządzenie w tej sprawie. </w:t>
      </w:r>
    </w:p>
    <w:p w14:paraId="647D7573" w14:textId="77777777" w:rsidR="00D027B4" w:rsidRPr="000C3444" w:rsidRDefault="00D027B4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1791C24B" w14:textId="77777777" w:rsidR="00C9048D" w:rsidRDefault="00C9048D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834FC">
        <w:rPr>
          <w:b/>
          <w:sz w:val="24"/>
          <w:szCs w:val="24"/>
        </w:rPr>
        <w:t>Przewodniczący</w:t>
      </w:r>
      <w:r>
        <w:rPr>
          <w:sz w:val="24"/>
          <w:szCs w:val="24"/>
        </w:rPr>
        <w:t xml:space="preserve"> poinformował, że projekt uchwały został poddany konsultacjom społecznym i nie zgłoszono do niego żadnych uwag.</w:t>
      </w:r>
    </w:p>
    <w:p w14:paraId="4DD773A3" w14:textId="77777777" w:rsidR="00C9048D" w:rsidRDefault="00C9048D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5D7C1D7D" w14:textId="2B2CFD3E" w:rsidR="00C9048D" w:rsidRDefault="00C9048D" w:rsidP="00C9048D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wynikach konsultacji społecznych stanowi </w:t>
      </w:r>
      <w:r w:rsidRPr="00D75E32">
        <w:rPr>
          <w:b/>
          <w:sz w:val="24"/>
          <w:szCs w:val="24"/>
        </w:rPr>
        <w:t xml:space="preserve">załącznik nr </w:t>
      </w:r>
      <w:r w:rsidR="00030C40">
        <w:rPr>
          <w:b/>
          <w:sz w:val="24"/>
          <w:szCs w:val="24"/>
        </w:rPr>
        <w:t>7</w:t>
      </w:r>
      <w:r w:rsidR="00030C40">
        <w:rPr>
          <w:sz w:val="24"/>
          <w:szCs w:val="24"/>
        </w:rPr>
        <w:t xml:space="preserve"> </w:t>
      </w:r>
      <w:r>
        <w:rPr>
          <w:sz w:val="24"/>
          <w:szCs w:val="24"/>
        </w:rPr>
        <w:t>do protokołu.</w:t>
      </w:r>
    </w:p>
    <w:p w14:paraId="4F4B51E6" w14:textId="77777777" w:rsidR="00C9048D" w:rsidRPr="00334AA2" w:rsidRDefault="00C9048D" w:rsidP="003834FC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32F1912B" w14:textId="77777777" w:rsidR="003834FC" w:rsidRPr="00334AA2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 xml:space="preserve">Nie zgłoszono więcej </w:t>
      </w:r>
      <w:r w:rsidRPr="00334AA2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334AA2">
        <w:rPr>
          <w:rFonts w:ascii="Times New Roman" w:hAnsi="Times New Roman"/>
          <w:b/>
          <w:sz w:val="24"/>
          <w:szCs w:val="24"/>
        </w:rPr>
        <w:t xml:space="preserve"> </w:t>
      </w:r>
    </w:p>
    <w:p w14:paraId="785AF6E2" w14:textId="77777777" w:rsidR="003834FC" w:rsidRPr="00334AA2" w:rsidRDefault="003834FC" w:rsidP="003834FC">
      <w:pPr>
        <w:jc w:val="both"/>
        <w:rPr>
          <w:rFonts w:ascii="Times New Roman" w:hAnsi="Times New Roman"/>
          <w:b/>
          <w:sz w:val="24"/>
          <w:szCs w:val="24"/>
        </w:rPr>
      </w:pPr>
    </w:p>
    <w:p w14:paraId="54BE3B41" w14:textId="77777777" w:rsidR="003834FC" w:rsidRDefault="003834FC" w:rsidP="003834FC">
      <w:p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34AA2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20F40FE5" w14:textId="77777777" w:rsidR="003834FC" w:rsidRPr="00334AA2" w:rsidRDefault="003834FC" w:rsidP="003834FC">
      <w:pPr>
        <w:jc w:val="both"/>
        <w:rPr>
          <w:rFonts w:ascii="Times New Roman" w:hAnsi="Times New Roman"/>
          <w:sz w:val="24"/>
          <w:szCs w:val="24"/>
        </w:rPr>
      </w:pPr>
    </w:p>
    <w:p w14:paraId="4E129184" w14:textId="1F4EE03E" w:rsidR="003834FC" w:rsidRPr="003834FC" w:rsidRDefault="003834FC" w:rsidP="003834F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34AA2">
        <w:rPr>
          <w:bCs/>
          <w:sz w:val="24"/>
          <w:szCs w:val="24"/>
        </w:rPr>
        <w:t>Rada Miejska podjęła</w:t>
      </w:r>
      <w:r w:rsidRPr="00334AA2">
        <w:rPr>
          <w:b/>
          <w:bCs/>
          <w:sz w:val="24"/>
          <w:szCs w:val="24"/>
        </w:rPr>
        <w:t xml:space="preserve"> </w:t>
      </w:r>
      <w:r w:rsidRPr="003834FC">
        <w:rPr>
          <w:b/>
          <w:bCs/>
          <w:i/>
          <w:sz w:val="24"/>
          <w:szCs w:val="24"/>
        </w:rPr>
        <w:t>Uchwałę</w:t>
      </w:r>
      <w:r w:rsidRPr="003834FC">
        <w:rPr>
          <w:b/>
          <w:i/>
          <w:sz w:val="24"/>
          <w:szCs w:val="24"/>
        </w:rPr>
        <w:t xml:space="preserve"> Nr LI/</w:t>
      </w:r>
      <w:r w:rsidR="00D75E32">
        <w:rPr>
          <w:b/>
          <w:i/>
          <w:sz w:val="24"/>
          <w:szCs w:val="24"/>
        </w:rPr>
        <w:t>520</w:t>
      </w:r>
      <w:r w:rsidRPr="003834FC">
        <w:rPr>
          <w:b/>
          <w:i/>
          <w:sz w:val="24"/>
          <w:szCs w:val="24"/>
        </w:rPr>
        <w:t xml:space="preserve">/2023 w sprawie </w:t>
      </w:r>
      <w:r w:rsidR="00D75E32" w:rsidRPr="00D75E32">
        <w:rPr>
          <w:b/>
          <w:bCs/>
          <w:i/>
          <w:sz w:val="24"/>
          <w:szCs w:val="24"/>
        </w:rPr>
        <w:t>zmiany uchwały nr XX/205/2020 Rady Miejskiej w Sławkowie z dnia 30 kwietnia 2020 r. w sprawie ustalenia szczegółowych zasad ponoszenia odpłatności za pobyt w ośrodkach wsparcia i mieszkaniach chronionych</w:t>
      </w:r>
      <w:r w:rsidR="00D75E32">
        <w:rPr>
          <w:b/>
          <w:bCs/>
          <w:i/>
          <w:sz w:val="24"/>
          <w:szCs w:val="24"/>
        </w:rPr>
        <w:t xml:space="preserve"> </w:t>
      </w:r>
      <w:r w:rsidRPr="003834FC">
        <w:rPr>
          <w:bCs/>
          <w:sz w:val="24"/>
          <w:szCs w:val="24"/>
        </w:rPr>
        <w:t xml:space="preserve">13 głosami ,,za” </w:t>
      </w:r>
      <w:r w:rsidRPr="003834FC">
        <w:rPr>
          <w:b/>
          <w:bCs/>
          <w:sz w:val="24"/>
          <w:szCs w:val="24"/>
        </w:rPr>
        <w:t xml:space="preserve">(głosowanie nr </w:t>
      </w:r>
      <w:r w:rsidR="000C3444">
        <w:rPr>
          <w:b/>
          <w:bCs/>
          <w:sz w:val="24"/>
          <w:szCs w:val="24"/>
        </w:rPr>
        <w:t>4</w:t>
      </w:r>
      <w:r w:rsidRPr="003834FC">
        <w:rPr>
          <w:b/>
          <w:bCs/>
          <w:sz w:val="24"/>
          <w:szCs w:val="24"/>
        </w:rPr>
        <w:t>)</w:t>
      </w:r>
      <w:r w:rsidRPr="003834FC">
        <w:rPr>
          <w:bCs/>
          <w:sz w:val="24"/>
          <w:szCs w:val="24"/>
        </w:rPr>
        <w:t xml:space="preserve">. Uchwała stanowi </w:t>
      </w:r>
      <w:r w:rsidRPr="003834FC">
        <w:rPr>
          <w:b/>
          <w:bCs/>
          <w:sz w:val="24"/>
          <w:szCs w:val="24"/>
        </w:rPr>
        <w:t xml:space="preserve">załącznik nr </w:t>
      </w:r>
      <w:bookmarkStart w:id="0" w:name="_GoBack"/>
      <w:bookmarkEnd w:id="0"/>
      <w:r w:rsidR="00030C40">
        <w:rPr>
          <w:b/>
          <w:bCs/>
          <w:sz w:val="24"/>
          <w:szCs w:val="24"/>
        </w:rPr>
        <w:t>8</w:t>
      </w:r>
      <w:r w:rsidR="00030C40" w:rsidRPr="003834FC">
        <w:rPr>
          <w:b/>
          <w:bCs/>
          <w:sz w:val="24"/>
          <w:szCs w:val="24"/>
        </w:rPr>
        <w:t xml:space="preserve"> </w:t>
      </w:r>
      <w:r w:rsidRPr="003834FC">
        <w:rPr>
          <w:bCs/>
          <w:sz w:val="24"/>
          <w:szCs w:val="24"/>
        </w:rPr>
        <w:t>do protokołu.</w:t>
      </w:r>
    </w:p>
    <w:p w14:paraId="06DEAC86" w14:textId="77777777" w:rsidR="003834FC" w:rsidRDefault="003834F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04592253" w14:textId="77777777" w:rsidR="005E5439" w:rsidRDefault="005E5439" w:rsidP="005E5439">
      <w:pPr>
        <w:pStyle w:val="Tekstpodstawowy"/>
        <w:jc w:val="both"/>
        <w:rPr>
          <w:sz w:val="24"/>
          <w:szCs w:val="24"/>
          <w:lang w:val="pl-PL"/>
        </w:rPr>
      </w:pPr>
      <w:r w:rsidRPr="00334AA2">
        <w:rPr>
          <w:sz w:val="24"/>
          <w:szCs w:val="24"/>
        </w:rPr>
        <w:t xml:space="preserve">Ad. </w:t>
      </w:r>
      <w:r w:rsidRPr="00334AA2">
        <w:rPr>
          <w:sz w:val="24"/>
          <w:szCs w:val="24"/>
          <w:lang w:val="pl-PL"/>
        </w:rPr>
        <w:t>4</w:t>
      </w:r>
      <w:r w:rsidRPr="00334AA2">
        <w:rPr>
          <w:sz w:val="24"/>
          <w:szCs w:val="24"/>
        </w:rPr>
        <w:t>. Zakończenie.</w:t>
      </w:r>
      <w:r w:rsidRPr="00334AA2">
        <w:rPr>
          <w:sz w:val="24"/>
          <w:szCs w:val="24"/>
          <w:lang w:val="pl-PL"/>
        </w:rPr>
        <w:t xml:space="preserve"> </w:t>
      </w:r>
    </w:p>
    <w:p w14:paraId="0336C68C" w14:textId="77777777" w:rsidR="000C3444" w:rsidRDefault="000C3444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676B92AB" w14:textId="37B9BE7E" w:rsidR="000C3444" w:rsidRDefault="000C3444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Wiceprzewodnicząca Rady Katarzyna Przybyła</w:t>
      </w:r>
      <w:r>
        <w:rPr>
          <w:b w:val="0"/>
          <w:sz w:val="24"/>
          <w:szCs w:val="24"/>
          <w:lang w:val="pl-PL"/>
        </w:rPr>
        <w:t xml:space="preserve"> w imieniu mieszkańców zgłosiła, że nie ma na Rynku stojaków na rowery.</w:t>
      </w:r>
    </w:p>
    <w:p w14:paraId="406604F6" w14:textId="77777777" w:rsidR="000C3444" w:rsidRDefault="000C3444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4D92CA2" w14:textId="7BFAC2C8" w:rsidR="000C3444" w:rsidRDefault="000C3444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Zastępca Burmistrza </w:t>
      </w:r>
      <w:r>
        <w:rPr>
          <w:b w:val="0"/>
          <w:sz w:val="24"/>
          <w:szCs w:val="24"/>
          <w:lang w:val="pl-PL"/>
        </w:rPr>
        <w:t>odpowiedział, że stojaki uległy zużyciu i zostaną uzupełnione. Ponadto została zakupiona stacja obsługi dla rowerów i zostanie ona zamontowana razem ze stojakami na wiosnę.</w:t>
      </w:r>
    </w:p>
    <w:p w14:paraId="48EE608C" w14:textId="77777777" w:rsidR="000C3444" w:rsidRDefault="000C3444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E0F7062" w14:textId="44BF3D22" w:rsidR="000C3444" w:rsidRDefault="000C3444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C3444">
        <w:rPr>
          <w:sz w:val="24"/>
          <w:szCs w:val="24"/>
          <w:lang w:val="pl-PL"/>
        </w:rPr>
        <w:t xml:space="preserve">Radny Michał Malinowski </w:t>
      </w:r>
      <w:r>
        <w:rPr>
          <w:b w:val="0"/>
          <w:sz w:val="24"/>
          <w:szCs w:val="24"/>
          <w:lang w:val="pl-PL"/>
        </w:rPr>
        <w:t xml:space="preserve">zaapelował, by nie wyrażać zgody na wprowadzenie elektrycznych hulajnóg w Sławkowie. </w:t>
      </w:r>
    </w:p>
    <w:p w14:paraId="779928AD" w14:textId="77777777" w:rsidR="000C3444" w:rsidRDefault="000C3444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9BA6132" w14:textId="0B887167" w:rsidR="000C3444" w:rsidRPr="000C3444" w:rsidRDefault="000C3444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C3444">
        <w:rPr>
          <w:sz w:val="24"/>
          <w:szCs w:val="24"/>
          <w:lang w:val="pl-PL"/>
        </w:rPr>
        <w:t>Radny Zbigniew Zych</w:t>
      </w:r>
      <w:r>
        <w:rPr>
          <w:b w:val="0"/>
          <w:sz w:val="24"/>
          <w:szCs w:val="24"/>
          <w:lang w:val="pl-PL"/>
        </w:rPr>
        <w:t xml:space="preserve"> prosił, by przy budowie łącznika pamiętać o połączeniu rowerowym pomiędzy Sławkowem a Strzemieszycami.</w:t>
      </w:r>
    </w:p>
    <w:p w14:paraId="6A867CA7" w14:textId="77777777" w:rsidR="005E5439" w:rsidRPr="00334AA2" w:rsidRDefault="005E5439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4468FCD7" w14:textId="77777777" w:rsidR="005E5439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sz w:val="24"/>
          <w:szCs w:val="24"/>
          <w:lang w:val="pl-PL"/>
        </w:rPr>
        <w:t xml:space="preserve">Przewodniczący </w:t>
      </w:r>
      <w:r w:rsidRPr="00334AA2">
        <w:rPr>
          <w:b w:val="0"/>
          <w:sz w:val="24"/>
          <w:szCs w:val="24"/>
          <w:lang w:val="pl-PL"/>
        </w:rPr>
        <w:t>podziękował za uczestnictwo i zakończył sesję.</w:t>
      </w:r>
    </w:p>
    <w:p w14:paraId="0AB8ACB5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9C6651B" w14:textId="66440719" w:rsidR="005E5439" w:rsidRPr="00334AA2" w:rsidRDefault="005E5439" w:rsidP="005E5439">
      <w:pPr>
        <w:pStyle w:val="Tekstpodstawowy"/>
        <w:jc w:val="both"/>
        <w:rPr>
          <w:sz w:val="24"/>
          <w:szCs w:val="24"/>
        </w:rPr>
      </w:pPr>
      <w:r w:rsidRPr="00334AA2">
        <w:rPr>
          <w:b w:val="0"/>
          <w:bCs/>
          <w:sz w:val="24"/>
          <w:szCs w:val="24"/>
        </w:rPr>
        <w:t xml:space="preserve">Protokołowała: </w:t>
      </w:r>
      <w:r w:rsidR="000C3444">
        <w:rPr>
          <w:b w:val="0"/>
          <w:bCs/>
          <w:sz w:val="24"/>
          <w:szCs w:val="24"/>
          <w:lang w:val="pl-PL"/>
        </w:rPr>
        <w:t>Anna Kędzierska</w:t>
      </w:r>
    </w:p>
    <w:sectPr w:rsidR="005E5439" w:rsidRPr="00334AA2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3FF3" w14:textId="77777777" w:rsidR="00E81A72" w:rsidRDefault="00E81A72">
      <w:r>
        <w:separator/>
      </w:r>
    </w:p>
  </w:endnote>
  <w:endnote w:type="continuationSeparator" w:id="0">
    <w:p w14:paraId="0E31C23A" w14:textId="77777777" w:rsidR="00E81A72" w:rsidRDefault="00E8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535EBE9A" w:rsidR="000C3444" w:rsidRDefault="000C344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70E06">
      <w:rPr>
        <w:noProof/>
      </w:rPr>
      <w:t>5</w:t>
    </w:r>
    <w:r>
      <w:fldChar w:fldCharType="end"/>
    </w:r>
  </w:p>
  <w:p w14:paraId="4B49E032" w14:textId="77777777" w:rsidR="000C3444" w:rsidRDefault="000C34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B7308" w14:textId="77777777" w:rsidR="00E81A72" w:rsidRDefault="00E81A72">
      <w:r>
        <w:separator/>
      </w:r>
    </w:p>
  </w:footnote>
  <w:footnote w:type="continuationSeparator" w:id="0">
    <w:p w14:paraId="626D27A2" w14:textId="77777777" w:rsidR="00E81A72" w:rsidRDefault="00E8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"/>
  </w:num>
  <w:num w:numId="5">
    <w:abstractNumId w:val="2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10"/>
  </w:num>
  <w:num w:numId="10">
    <w:abstractNumId w:val="2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6"/>
  </w:num>
  <w:num w:numId="14">
    <w:abstractNumId w:val="5"/>
  </w:num>
  <w:num w:numId="15">
    <w:abstractNumId w:val="19"/>
  </w:num>
  <w:num w:numId="16">
    <w:abstractNumId w:val="16"/>
  </w:num>
  <w:num w:numId="17">
    <w:abstractNumId w:val="3"/>
  </w:num>
  <w:num w:numId="18">
    <w:abstractNumId w:val="4"/>
  </w:num>
  <w:num w:numId="19">
    <w:abstractNumId w:val="0"/>
  </w:num>
  <w:num w:numId="20">
    <w:abstractNumId w:val="21"/>
  </w:num>
  <w:num w:numId="21">
    <w:abstractNumId w:val="8"/>
  </w:num>
  <w:num w:numId="22">
    <w:abstractNumId w:val="7"/>
  </w:num>
  <w:num w:numId="23">
    <w:abstractNumId w:val="23"/>
  </w:num>
  <w:num w:numId="24">
    <w:abstractNumId w:val="14"/>
  </w:num>
  <w:num w:numId="25">
    <w:abstractNumId w:val="15"/>
  </w:num>
  <w:num w:numId="26">
    <w:abstractNumId w:val="9"/>
  </w:num>
  <w:num w:numId="27">
    <w:abstractNumId w:val="27"/>
  </w:num>
  <w:num w:numId="28">
    <w:abstractNumId w:val="17"/>
  </w:num>
  <w:num w:numId="29">
    <w:abstractNumId w:val="22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47FD"/>
    <w:rsid w:val="000059A0"/>
    <w:rsid w:val="00007419"/>
    <w:rsid w:val="00015C6B"/>
    <w:rsid w:val="000212D2"/>
    <w:rsid w:val="000237A1"/>
    <w:rsid w:val="00024392"/>
    <w:rsid w:val="00025A3A"/>
    <w:rsid w:val="00027908"/>
    <w:rsid w:val="00030C40"/>
    <w:rsid w:val="000323ED"/>
    <w:rsid w:val="00032589"/>
    <w:rsid w:val="000345E0"/>
    <w:rsid w:val="00040D7C"/>
    <w:rsid w:val="0004181C"/>
    <w:rsid w:val="000420C0"/>
    <w:rsid w:val="00047D1C"/>
    <w:rsid w:val="0006007A"/>
    <w:rsid w:val="00062FA4"/>
    <w:rsid w:val="00066039"/>
    <w:rsid w:val="0007459C"/>
    <w:rsid w:val="00081503"/>
    <w:rsid w:val="00081C4D"/>
    <w:rsid w:val="00096426"/>
    <w:rsid w:val="000A2B96"/>
    <w:rsid w:val="000A4247"/>
    <w:rsid w:val="000A624D"/>
    <w:rsid w:val="000B3BB1"/>
    <w:rsid w:val="000B7AED"/>
    <w:rsid w:val="000C0FF4"/>
    <w:rsid w:val="000C2F53"/>
    <w:rsid w:val="000C3444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52F4"/>
    <w:rsid w:val="00107C4F"/>
    <w:rsid w:val="00113861"/>
    <w:rsid w:val="0011530B"/>
    <w:rsid w:val="00122B44"/>
    <w:rsid w:val="00131909"/>
    <w:rsid w:val="00133779"/>
    <w:rsid w:val="00137999"/>
    <w:rsid w:val="001441AE"/>
    <w:rsid w:val="001470BD"/>
    <w:rsid w:val="00147153"/>
    <w:rsid w:val="00150476"/>
    <w:rsid w:val="00151DF8"/>
    <w:rsid w:val="001522BE"/>
    <w:rsid w:val="0015422A"/>
    <w:rsid w:val="001573B6"/>
    <w:rsid w:val="001608DF"/>
    <w:rsid w:val="0016668B"/>
    <w:rsid w:val="00170E06"/>
    <w:rsid w:val="00175CE7"/>
    <w:rsid w:val="001857E7"/>
    <w:rsid w:val="001921F4"/>
    <w:rsid w:val="001A0EEC"/>
    <w:rsid w:val="001A1127"/>
    <w:rsid w:val="001A570D"/>
    <w:rsid w:val="001C0FEF"/>
    <w:rsid w:val="001C230A"/>
    <w:rsid w:val="001C34D8"/>
    <w:rsid w:val="001C4031"/>
    <w:rsid w:val="001C4247"/>
    <w:rsid w:val="001D0899"/>
    <w:rsid w:val="001E210B"/>
    <w:rsid w:val="001E76B5"/>
    <w:rsid w:val="001E7AA7"/>
    <w:rsid w:val="001F149A"/>
    <w:rsid w:val="001F436E"/>
    <w:rsid w:val="00200845"/>
    <w:rsid w:val="0020626B"/>
    <w:rsid w:val="00206A62"/>
    <w:rsid w:val="00211CFA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772C"/>
    <w:rsid w:val="00273150"/>
    <w:rsid w:val="00274CD2"/>
    <w:rsid w:val="00275D96"/>
    <w:rsid w:val="00280584"/>
    <w:rsid w:val="00287F84"/>
    <w:rsid w:val="002913EE"/>
    <w:rsid w:val="0029158D"/>
    <w:rsid w:val="002A3412"/>
    <w:rsid w:val="002A4277"/>
    <w:rsid w:val="002A4BB4"/>
    <w:rsid w:val="002A4BDD"/>
    <w:rsid w:val="002A53BB"/>
    <w:rsid w:val="002B1646"/>
    <w:rsid w:val="002B6912"/>
    <w:rsid w:val="002C5BB0"/>
    <w:rsid w:val="002D003D"/>
    <w:rsid w:val="002D788B"/>
    <w:rsid w:val="002E5604"/>
    <w:rsid w:val="002F2634"/>
    <w:rsid w:val="002F64D6"/>
    <w:rsid w:val="002F6C1B"/>
    <w:rsid w:val="00306356"/>
    <w:rsid w:val="0031221D"/>
    <w:rsid w:val="00312658"/>
    <w:rsid w:val="0032348E"/>
    <w:rsid w:val="0032745B"/>
    <w:rsid w:val="003301F9"/>
    <w:rsid w:val="00332633"/>
    <w:rsid w:val="0033478D"/>
    <w:rsid w:val="0033736B"/>
    <w:rsid w:val="00340024"/>
    <w:rsid w:val="003448E8"/>
    <w:rsid w:val="00346371"/>
    <w:rsid w:val="00351021"/>
    <w:rsid w:val="003531E8"/>
    <w:rsid w:val="00360CCD"/>
    <w:rsid w:val="00361D93"/>
    <w:rsid w:val="003640CF"/>
    <w:rsid w:val="0036746D"/>
    <w:rsid w:val="003719D8"/>
    <w:rsid w:val="00375561"/>
    <w:rsid w:val="00376293"/>
    <w:rsid w:val="00377D7A"/>
    <w:rsid w:val="003834FC"/>
    <w:rsid w:val="003877D6"/>
    <w:rsid w:val="00394118"/>
    <w:rsid w:val="00396200"/>
    <w:rsid w:val="003977FD"/>
    <w:rsid w:val="003B2440"/>
    <w:rsid w:val="003B61FC"/>
    <w:rsid w:val="003C0F62"/>
    <w:rsid w:val="003C2C86"/>
    <w:rsid w:val="003C2F5E"/>
    <w:rsid w:val="003C79D5"/>
    <w:rsid w:val="003D14EB"/>
    <w:rsid w:val="003D2985"/>
    <w:rsid w:val="003D5F1F"/>
    <w:rsid w:val="003E073F"/>
    <w:rsid w:val="003E5381"/>
    <w:rsid w:val="003F25BA"/>
    <w:rsid w:val="003F3872"/>
    <w:rsid w:val="0040024B"/>
    <w:rsid w:val="00401C21"/>
    <w:rsid w:val="00410028"/>
    <w:rsid w:val="00411694"/>
    <w:rsid w:val="004246BC"/>
    <w:rsid w:val="0043152D"/>
    <w:rsid w:val="00435A2B"/>
    <w:rsid w:val="00437546"/>
    <w:rsid w:val="0044007B"/>
    <w:rsid w:val="00445BFF"/>
    <w:rsid w:val="00447585"/>
    <w:rsid w:val="00450404"/>
    <w:rsid w:val="00453B00"/>
    <w:rsid w:val="004541FB"/>
    <w:rsid w:val="004563F3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D0057"/>
    <w:rsid w:val="004D62C3"/>
    <w:rsid w:val="004D76E0"/>
    <w:rsid w:val="004D777D"/>
    <w:rsid w:val="004E51F8"/>
    <w:rsid w:val="004E52F5"/>
    <w:rsid w:val="004E6813"/>
    <w:rsid w:val="004F3702"/>
    <w:rsid w:val="004F4374"/>
    <w:rsid w:val="00501B66"/>
    <w:rsid w:val="00505E86"/>
    <w:rsid w:val="00510FD5"/>
    <w:rsid w:val="0052787E"/>
    <w:rsid w:val="00532AAD"/>
    <w:rsid w:val="0053516C"/>
    <w:rsid w:val="00536717"/>
    <w:rsid w:val="00541E26"/>
    <w:rsid w:val="00542451"/>
    <w:rsid w:val="005468BD"/>
    <w:rsid w:val="00551C95"/>
    <w:rsid w:val="00560E11"/>
    <w:rsid w:val="00561131"/>
    <w:rsid w:val="00564E91"/>
    <w:rsid w:val="005660E2"/>
    <w:rsid w:val="0057140E"/>
    <w:rsid w:val="00576D64"/>
    <w:rsid w:val="00587ED7"/>
    <w:rsid w:val="00590866"/>
    <w:rsid w:val="005A1009"/>
    <w:rsid w:val="005B63DC"/>
    <w:rsid w:val="005C05A3"/>
    <w:rsid w:val="005C15AF"/>
    <w:rsid w:val="005C1E69"/>
    <w:rsid w:val="005C7D21"/>
    <w:rsid w:val="005D6454"/>
    <w:rsid w:val="005D694F"/>
    <w:rsid w:val="005E2614"/>
    <w:rsid w:val="005E5439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11913"/>
    <w:rsid w:val="00613008"/>
    <w:rsid w:val="00613CA0"/>
    <w:rsid w:val="0061508E"/>
    <w:rsid w:val="0061540D"/>
    <w:rsid w:val="00635958"/>
    <w:rsid w:val="006625E1"/>
    <w:rsid w:val="00665107"/>
    <w:rsid w:val="00665765"/>
    <w:rsid w:val="006716BA"/>
    <w:rsid w:val="00672CCC"/>
    <w:rsid w:val="006748B1"/>
    <w:rsid w:val="00675C01"/>
    <w:rsid w:val="00685757"/>
    <w:rsid w:val="006873DB"/>
    <w:rsid w:val="006A0D1C"/>
    <w:rsid w:val="006A5DDE"/>
    <w:rsid w:val="006B2EFA"/>
    <w:rsid w:val="006B4DCF"/>
    <w:rsid w:val="006B771F"/>
    <w:rsid w:val="006D1CF7"/>
    <w:rsid w:val="006E1BD3"/>
    <w:rsid w:val="006F1F0C"/>
    <w:rsid w:val="006F2046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325E"/>
    <w:rsid w:val="00733E0C"/>
    <w:rsid w:val="00737C47"/>
    <w:rsid w:val="00737ECF"/>
    <w:rsid w:val="00745F22"/>
    <w:rsid w:val="00747CE4"/>
    <w:rsid w:val="00752DBC"/>
    <w:rsid w:val="00755A61"/>
    <w:rsid w:val="00761796"/>
    <w:rsid w:val="00766135"/>
    <w:rsid w:val="00772DF7"/>
    <w:rsid w:val="00775871"/>
    <w:rsid w:val="00782F13"/>
    <w:rsid w:val="00790402"/>
    <w:rsid w:val="00795394"/>
    <w:rsid w:val="007966F3"/>
    <w:rsid w:val="007A284A"/>
    <w:rsid w:val="007A364E"/>
    <w:rsid w:val="007B220E"/>
    <w:rsid w:val="007C15BD"/>
    <w:rsid w:val="007D0A3A"/>
    <w:rsid w:val="007D242A"/>
    <w:rsid w:val="007D71B7"/>
    <w:rsid w:val="007E087A"/>
    <w:rsid w:val="007E6715"/>
    <w:rsid w:val="007F54A7"/>
    <w:rsid w:val="00801FC5"/>
    <w:rsid w:val="00804290"/>
    <w:rsid w:val="008056E2"/>
    <w:rsid w:val="0080698E"/>
    <w:rsid w:val="008134F3"/>
    <w:rsid w:val="008140AB"/>
    <w:rsid w:val="00815F30"/>
    <w:rsid w:val="00821883"/>
    <w:rsid w:val="00822B2E"/>
    <w:rsid w:val="00826120"/>
    <w:rsid w:val="00826EA1"/>
    <w:rsid w:val="008314FD"/>
    <w:rsid w:val="008413DC"/>
    <w:rsid w:val="00841D3A"/>
    <w:rsid w:val="00847FA0"/>
    <w:rsid w:val="0085350D"/>
    <w:rsid w:val="008569B3"/>
    <w:rsid w:val="008626DD"/>
    <w:rsid w:val="0086395F"/>
    <w:rsid w:val="0087054D"/>
    <w:rsid w:val="00876B91"/>
    <w:rsid w:val="00876D44"/>
    <w:rsid w:val="008804DE"/>
    <w:rsid w:val="00882185"/>
    <w:rsid w:val="00892278"/>
    <w:rsid w:val="00893BD6"/>
    <w:rsid w:val="008A06FA"/>
    <w:rsid w:val="008A1E50"/>
    <w:rsid w:val="008A21C9"/>
    <w:rsid w:val="008D5089"/>
    <w:rsid w:val="008E0D20"/>
    <w:rsid w:val="008E1888"/>
    <w:rsid w:val="008E7E5C"/>
    <w:rsid w:val="008F377A"/>
    <w:rsid w:val="008F788F"/>
    <w:rsid w:val="00905EBF"/>
    <w:rsid w:val="009067D9"/>
    <w:rsid w:val="009108B2"/>
    <w:rsid w:val="00911A30"/>
    <w:rsid w:val="009158EC"/>
    <w:rsid w:val="009209FD"/>
    <w:rsid w:val="00923621"/>
    <w:rsid w:val="00923D99"/>
    <w:rsid w:val="0092532D"/>
    <w:rsid w:val="00931E39"/>
    <w:rsid w:val="009326D8"/>
    <w:rsid w:val="00935F97"/>
    <w:rsid w:val="009408B1"/>
    <w:rsid w:val="00946E68"/>
    <w:rsid w:val="0096213C"/>
    <w:rsid w:val="009668EC"/>
    <w:rsid w:val="00967316"/>
    <w:rsid w:val="009674C1"/>
    <w:rsid w:val="00980543"/>
    <w:rsid w:val="00982E63"/>
    <w:rsid w:val="00983906"/>
    <w:rsid w:val="00984533"/>
    <w:rsid w:val="00987BDB"/>
    <w:rsid w:val="00987F34"/>
    <w:rsid w:val="009951A4"/>
    <w:rsid w:val="00995A85"/>
    <w:rsid w:val="009A0391"/>
    <w:rsid w:val="009A5C95"/>
    <w:rsid w:val="009A6F64"/>
    <w:rsid w:val="009C1697"/>
    <w:rsid w:val="009C448B"/>
    <w:rsid w:val="009D0F9B"/>
    <w:rsid w:val="009D2BE3"/>
    <w:rsid w:val="009D721E"/>
    <w:rsid w:val="009E27D5"/>
    <w:rsid w:val="009E3BDD"/>
    <w:rsid w:val="009E6F81"/>
    <w:rsid w:val="009F4F56"/>
    <w:rsid w:val="009F7C31"/>
    <w:rsid w:val="00A018E2"/>
    <w:rsid w:val="00A02089"/>
    <w:rsid w:val="00A079ED"/>
    <w:rsid w:val="00A12527"/>
    <w:rsid w:val="00A12A51"/>
    <w:rsid w:val="00A131DA"/>
    <w:rsid w:val="00A133E1"/>
    <w:rsid w:val="00A15417"/>
    <w:rsid w:val="00A15FDF"/>
    <w:rsid w:val="00A16998"/>
    <w:rsid w:val="00A20DA2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60E33"/>
    <w:rsid w:val="00A67805"/>
    <w:rsid w:val="00A71C82"/>
    <w:rsid w:val="00A741BC"/>
    <w:rsid w:val="00A74785"/>
    <w:rsid w:val="00A76ED9"/>
    <w:rsid w:val="00A77282"/>
    <w:rsid w:val="00A829CA"/>
    <w:rsid w:val="00A918DA"/>
    <w:rsid w:val="00A9584F"/>
    <w:rsid w:val="00A95FBD"/>
    <w:rsid w:val="00A95FE5"/>
    <w:rsid w:val="00A969DF"/>
    <w:rsid w:val="00AA2BA5"/>
    <w:rsid w:val="00AA3D0B"/>
    <w:rsid w:val="00AA3EB5"/>
    <w:rsid w:val="00AA738D"/>
    <w:rsid w:val="00AB0E60"/>
    <w:rsid w:val="00AB1D78"/>
    <w:rsid w:val="00AC77CA"/>
    <w:rsid w:val="00AD0D68"/>
    <w:rsid w:val="00AD11FB"/>
    <w:rsid w:val="00AE22F4"/>
    <w:rsid w:val="00AE2580"/>
    <w:rsid w:val="00AE3333"/>
    <w:rsid w:val="00AE3AAD"/>
    <w:rsid w:val="00AE47C4"/>
    <w:rsid w:val="00AE60BF"/>
    <w:rsid w:val="00AE781A"/>
    <w:rsid w:val="00AF16EB"/>
    <w:rsid w:val="00AF7498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467"/>
    <w:rsid w:val="00B44566"/>
    <w:rsid w:val="00B46872"/>
    <w:rsid w:val="00B518FB"/>
    <w:rsid w:val="00B54497"/>
    <w:rsid w:val="00B5755B"/>
    <w:rsid w:val="00B67281"/>
    <w:rsid w:val="00B7047E"/>
    <w:rsid w:val="00B7132E"/>
    <w:rsid w:val="00B86D5C"/>
    <w:rsid w:val="00B86ED6"/>
    <w:rsid w:val="00B90490"/>
    <w:rsid w:val="00B95C0B"/>
    <w:rsid w:val="00BA55C3"/>
    <w:rsid w:val="00BA5C75"/>
    <w:rsid w:val="00BB4C05"/>
    <w:rsid w:val="00BB5024"/>
    <w:rsid w:val="00BC1C9F"/>
    <w:rsid w:val="00BD0124"/>
    <w:rsid w:val="00BD4063"/>
    <w:rsid w:val="00BD7799"/>
    <w:rsid w:val="00BD7B9E"/>
    <w:rsid w:val="00BE1D1E"/>
    <w:rsid w:val="00BF02BC"/>
    <w:rsid w:val="00BF1DCB"/>
    <w:rsid w:val="00BF3B7D"/>
    <w:rsid w:val="00BF6681"/>
    <w:rsid w:val="00C0095B"/>
    <w:rsid w:val="00C03AD6"/>
    <w:rsid w:val="00C04930"/>
    <w:rsid w:val="00C04975"/>
    <w:rsid w:val="00C051AE"/>
    <w:rsid w:val="00C12A3F"/>
    <w:rsid w:val="00C1440E"/>
    <w:rsid w:val="00C17581"/>
    <w:rsid w:val="00C17912"/>
    <w:rsid w:val="00C17FB2"/>
    <w:rsid w:val="00C25D09"/>
    <w:rsid w:val="00C36CF2"/>
    <w:rsid w:val="00C44E44"/>
    <w:rsid w:val="00C46169"/>
    <w:rsid w:val="00C5182A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6923"/>
    <w:rsid w:val="00C9048D"/>
    <w:rsid w:val="00C9263D"/>
    <w:rsid w:val="00CA180A"/>
    <w:rsid w:val="00CA4132"/>
    <w:rsid w:val="00CA7346"/>
    <w:rsid w:val="00CA7DD8"/>
    <w:rsid w:val="00CB3644"/>
    <w:rsid w:val="00CB5DD4"/>
    <w:rsid w:val="00CC7248"/>
    <w:rsid w:val="00CD343B"/>
    <w:rsid w:val="00CF2F24"/>
    <w:rsid w:val="00CF433C"/>
    <w:rsid w:val="00CF6EDD"/>
    <w:rsid w:val="00CF7595"/>
    <w:rsid w:val="00D01F29"/>
    <w:rsid w:val="00D02441"/>
    <w:rsid w:val="00D027B4"/>
    <w:rsid w:val="00D04EC6"/>
    <w:rsid w:val="00D06EB1"/>
    <w:rsid w:val="00D10DB2"/>
    <w:rsid w:val="00D12652"/>
    <w:rsid w:val="00D215A7"/>
    <w:rsid w:val="00D275DB"/>
    <w:rsid w:val="00D32F14"/>
    <w:rsid w:val="00D353F0"/>
    <w:rsid w:val="00D35EBB"/>
    <w:rsid w:val="00D372B1"/>
    <w:rsid w:val="00D435E8"/>
    <w:rsid w:val="00D43D5E"/>
    <w:rsid w:val="00D515BB"/>
    <w:rsid w:val="00D55DBE"/>
    <w:rsid w:val="00D609AB"/>
    <w:rsid w:val="00D62C5A"/>
    <w:rsid w:val="00D66963"/>
    <w:rsid w:val="00D709FC"/>
    <w:rsid w:val="00D75E32"/>
    <w:rsid w:val="00D77A45"/>
    <w:rsid w:val="00D94D14"/>
    <w:rsid w:val="00D9789E"/>
    <w:rsid w:val="00DA0A04"/>
    <w:rsid w:val="00DA6114"/>
    <w:rsid w:val="00DB2FE5"/>
    <w:rsid w:val="00DB366E"/>
    <w:rsid w:val="00DB53DC"/>
    <w:rsid w:val="00DB5944"/>
    <w:rsid w:val="00DB613F"/>
    <w:rsid w:val="00DB6C36"/>
    <w:rsid w:val="00DC2C6C"/>
    <w:rsid w:val="00DC5C2A"/>
    <w:rsid w:val="00DD595D"/>
    <w:rsid w:val="00DE0294"/>
    <w:rsid w:val="00DE627A"/>
    <w:rsid w:val="00DE67FC"/>
    <w:rsid w:val="00DF10BE"/>
    <w:rsid w:val="00DF285D"/>
    <w:rsid w:val="00DF633F"/>
    <w:rsid w:val="00DF70A4"/>
    <w:rsid w:val="00E02251"/>
    <w:rsid w:val="00E0276F"/>
    <w:rsid w:val="00E07542"/>
    <w:rsid w:val="00E07FAD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63CE"/>
    <w:rsid w:val="00E40054"/>
    <w:rsid w:val="00E4518C"/>
    <w:rsid w:val="00E50768"/>
    <w:rsid w:val="00E57C29"/>
    <w:rsid w:val="00E60732"/>
    <w:rsid w:val="00E60892"/>
    <w:rsid w:val="00E63667"/>
    <w:rsid w:val="00E63A5A"/>
    <w:rsid w:val="00E6739D"/>
    <w:rsid w:val="00E7016A"/>
    <w:rsid w:val="00E777F4"/>
    <w:rsid w:val="00E81543"/>
    <w:rsid w:val="00E81A72"/>
    <w:rsid w:val="00E8228E"/>
    <w:rsid w:val="00E863E0"/>
    <w:rsid w:val="00E872E3"/>
    <w:rsid w:val="00E91CB5"/>
    <w:rsid w:val="00E95AD3"/>
    <w:rsid w:val="00E97268"/>
    <w:rsid w:val="00E97ACA"/>
    <w:rsid w:val="00EA7742"/>
    <w:rsid w:val="00EB160C"/>
    <w:rsid w:val="00EB2651"/>
    <w:rsid w:val="00EB7BF2"/>
    <w:rsid w:val="00EC4399"/>
    <w:rsid w:val="00EC674F"/>
    <w:rsid w:val="00ED37D8"/>
    <w:rsid w:val="00ED3A04"/>
    <w:rsid w:val="00EE3B57"/>
    <w:rsid w:val="00EE4105"/>
    <w:rsid w:val="00EF501D"/>
    <w:rsid w:val="00EF58C1"/>
    <w:rsid w:val="00F02F7F"/>
    <w:rsid w:val="00F133AA"/>
    <w:rsid w:val="00F243E6"/>
    <w:rsid w:val="00F26257"/>
    <w:rsid w:val="00F41D86"/>
    <w:rsid w:val="00F427C4"/>
    <w:rsid w:val="00F428BE"/>
    <w:rsid w:val="00F45169"/>
    <w:rsid w:val="00F47E68"/>
    <w:rsid w:val="00F50248"/>
    <w:rsid w:val="00F52203"/>
    <w:rsid w:val="00F55CC6"/>
    <w:rsid w:val="00F612BB"/>
    <w:rsid w:val="00F66C6A"/>
    <w:rsid w:val="00F77665"/>
    <w:rsid w:val="00F84102"/>
    <w:rsid w:val="00F845C2"/>
    <w:rsid w:val="00F848D2"/>
    <w:rsid w:val="00F857D6"/>
    <w:rsid w:val="00F8785D"/>
    <w:rsid w:val="00F911CA"/>
    <w:rsid w:val="00FA2677"/>
    <w:rsid w:val="00FA2787"/>
    <w:rsid w:val="00FB1F74"/>
    <w:rsid w:val="00FB2969"/>
    <w:rsid w:val="00FB4603"/>
    <w:rsid w:val="00FE1860"/>
    <w:rsid w:val="00FE6F54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79DD363E-4697-42F9-ACE7-EC914C7E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D6EF-320A-400A-8EBD-74E3ACD5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</cp:revision>
  <cp:lastPrinted>2022-12-13T08:03:00Z</cp:lastPrinted>
  <dcterms:created xsi:type="dcterms:W3CDTF">2023-04-20T08:29:00Z</dcterms:created>
  <dcterms:modified xsi:type="dcterms:W3CDTF">2023-04-20T08:29:00Z</dcterms:modified>
</cp:coreProperties>
</file>