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F5821">
      <w:pPr>
        <w:jc w:val="center"/>
        <w:rPr>
          <w:b/>
          <w:caps/>
        </w:rPr>
      </w:pPr>
      <w:r>
        <w:rPr>
          <w:b/>
          <w:caps/>
        </w:rPr>
        <w:t>Uchwała Nr L/490/2023</w:t>
      </w:r>
      <w:r>
        <w:rPr>
          <w:b/>
          <w:caps/>
        </w:rPr>
        <w:br/>
        <w:t>Rady Miejskiej w Sławkowie</w:t>
      </w:r>
    </w:p>
    <w:p w:rsidR="00A77B3E" w:rsidRDefault="001F5821">
      <w:pPr>
        <w:spacing w:before="280" w:after="280"/>
        <w:jc w:val="center"/>
        <w:rPr>
          <w:b/>
          <w:caps/>
        </w:rPr>
      </w:pPr>
      <w:r>
        <w:t>z dnia 16 lutego 2023 r.</w:t>
      </w:r>
    </w:p>
    <w:p w:rsidR="00A77B3E" w:rsidRDefault="001F5821">
      <w:pPr>
        <w:keepNext/>
        <w:spacing w:after="480"/>
        <w:jc w:val="center"/>
      </w:pPr>
      <w:r>
        <w:rPr>
          <w:b/>
        </w:rPr>
        <w:t>w sprawie nabycia niezabudowanej nieruchomości położonej w Sławkowie</w:t>
      </w:r>
    </w:p>
    <w:p w:rsidR="00A77B3E" w:rsidRDefault="001F5821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pkt. 9 lit. a ustawy z dnia 8 marca 1990 r. o samorządzie gminnym</w:t>
      </w:r>
      <w:r>
        <w:br/>
        <w:t xml:space="preserve">(Dz. U. z 2023 r. </w:t>
      </w:r>
      <w:r>
        <w:t xml:space="preserve">poz. 40) , </w:t>
      </w:r>
      <w:r>
        <w:rPr>
          <w:b/>
          <w:color w:val="000000"/>
          <w:u w:color="000000"/>
        </w:rPr>
        <w:t xml:space="preserve">Rada Miejska w Sławkowie </w:t>
      </w:r>
    </w:p>
    <w:p w:rsidR="00A77B3E" w:rsidRDefault="001F582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uchwala:</w:t>
      </w:r>
    </w:p>
    <w:p w:rsidR="00A77B3E" w:rsidRDefault="001F582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Wyrazić zgodę na odpłatne nabycie na rzecz Gminy Sławków  nieruchomości stanowiącej działkę</w:t>
      </w:r>
      <w:r>
        <w:rPr>
          <w:color w:val="000000"/>
          <w:u w:color="000000"/>
        </w:rPr>
        <w:br/>
        <w:t>o numerze 4539/6, obręb Sławków, o powierzchni 0,0036 ha, dla której Sąd Rejonowy Wydział VI Ksiąg Wieczystych w </w:t>
      </w:r>
      <w:r>
        <w:rPr>
          <w:color w:val="000000"/>
          <w:u w:color="000000"/>
        </w:rPr>
        <w:t xml:space="preserve">Dąbrowie Górniczej prowadzi księgę wieczystą nr </w:t>
      </w:r>
      <w:r w:rsidR="00C86475">
        <w:rPr>
          <w:i/>
          <w:color w:val="000000"/>
          <w:u w:color="000000"/>
        </w:rPr>
        <w:t>anonimizacja danych</w:t>
      </w:r>
      <w:bookmarkStart w:id="0" w:name="_GoBack"/>
      <w:bookmarkEnd w:id="0"/>
      <w:r>
        <w:rPr>
          <w:color w:val="000000"/>
          <w:u w:color="000000"/>
        </w:rPr>
        <w:t>, z przeznaczeniem  pod drogę publiczną.</w:t>
      </w:r>
    </w:p>
    <w:p w:rsidR="00A77B3E" w:rsidRDefault="001F582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Sławkowa.</w:t>
      </w:r>
    </w:p>
    <w:p w:rsidR="00A77B3E" w:rsidRDefault="001F582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1F5821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:rsidR="00A77B3E" w:rsidRDefault="001F582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9234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234B" w:rsidRDefault="0009234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234B" w:rsidRDefault="001F582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821" w:rsidRDefault="001F5821">
      <w:r>
        <w:separator/>
      </w:r>
    </w:p>
  </w:endnote>
  <w:endnote w:type="continuationSeparator" w:id="0">
    <w:p w:rsidR="001F5821" w:rsidRDefault="001F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9234B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9234B" w:rsidRDefault="001F5821">
          <w:pPr>
            <w:jc w:val="left"/>
            <w:rPr>
              <w:sz w:val="18"/>
            </w:rPr>
          </w:pPr>
          <w:r>
            <w:rPr>
              <w:sz w:val="18"/>
            </w:rPr>
            <w:t>Id: D74520B8-2335-4028-AD23-BD110E184FCA.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9234B" w:rsidRDefault="001F582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86475">
            <w:rPr>
              <w:sz w:val="18"/>
            </w:rPr>
            <w:fldChar w:fldCharType="separate"/>
          </w:r>
          <w:r w:rsidR="00C8647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9234B" w:rsidRDefault="0009234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821" w:rsidRDefault="001F5821">
      <w:r>
        <w:separator/>
      </w:r>
    </w:p>
  </w:footnote>
  <w:footnote w:type="continuationSeparator" w:id="0">
    <w:p w:rsidR="001F5821" w:rsidRDefault="001F5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9234B"/>
    <w:rsid w:val="001F5821"/>
    <w:rsid w:val="00A77B3E"/>
    <w:rsid w:val="00C86475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5B563F-BFAD-4C66-8DDC-61707A59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L/490/2023 z dnia 16 lutego 2023 r.</dc:title>
  <dc:subject>w sprawie nabycia niezabudowanej nieruchomości położonej w^Sławkowie</dc:subject>
  <dc:creator>akedzierska</dc:creator>
  <cp:lastModifiedBy>Anna Kędzierska</cp:lastModifiedBy>
  <cp:revision>2</cp:revision>
  <dcterms:created xsi:type="dcterms:W3CDTF">2023-02-27T11:14:00Z</dcterms:created>
  <dcterms:modified xsi:type="dcterms:W3CDTF">2023-02-27T10:14:00Z</dcterms:modified>
  <cp:category>Akt prawny</cp:category>
</cp:coreProperties>
</file>