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BCD15" w14:textId="77777777" w:rsidR="00396BCB" w:rsidRPr="007558F5" w:rsidRDefault="00396BCB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9227E0C" w14:textId="2A513AF9" w:rsidR="00D70DBF" w:rsidRPr="007558F5" w:rsidRDefault="003561D3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8F5">
        <w:rPr>
          <w:rFonts w:ascii="Times New Roman" w:hAnsi="Times New Roman" w:cs="Times New Roman"/>
          <w:bCs/>
          <w:sz w:val="24"/>
          <w:szCs w:val="24"/>
        </w:rPr>
        <w:t xml:space="preserve">Sławków, dnia </w:t>
      </w:r>
      <w:r w:rsidR="00246A53">
        <w:rPr>
          <w:rFonts w:ascii="Times New Roman" w:hAnsi="Times New Roman" w:cs="Times New Roman"/>
          <w:bCs/>
          <w:sz w:val="24"/>
          <w:szCs w:val="24"/>
        </w:rPr>
        <w:t>2 października</w:t>
      </w:r>
      <w:bookmarkStart w:id="0" w:name="_GoBack"/>
      <w:bookmarkEnd w:id="0"/>
      <w:r w:rsidR="00510471" w:rsidRPr="007558F5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E91E8A" w:rsidRPr="00755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DBF" w:rsidRPr="007558F5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294E873" w14:textId="77777777" w:rsidR="00D70DBF" w:rsidRPr="007558F5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126E70D6" w:rsidR="00EE43C3" w:rsidRPr="007558F5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F5">
        <w:rPr>
          <w:rFonts w:ascii="Times New Roman" w:hAnsi="Times New Roman" w:cs="Times New Roman"/>
          <w:b/>
          <w:sz w:val="24"/>
          <w:szCs w:val="24"/>
        </w:rPr>
        <w:t>OGŁOSZENIE O Z</w:t>
      </w:r>
      <w:r w:rsidR="00AE4FC2" w:rsidRPr="007558F5">
        <w:rPr>
          <w:rFonts w:ascii="Times New Roman" w:hAnsi="Times New Roman" w:cs="Times New Roman"/>
          <w:b/>
          <w:sz w:val="24"/>
          <w:szCs w:val="24"/>
        </w:rPr>
        <w:t>UŻYTYCH</w:t>
      </w:r>
      <w:r w:rsidRPr="007558F5">
        <w:rPr>
          <w:rFonts w:ascii="Times New Roman" w:hAnsi="Times New Roman" w:cs="Times New Roman"/>
          <w:b/>
          <w:sz w:val="24"/>
          <w:szCs w:val="24"/>
        </w:rPr>
        <w:t xml:space="preserve"> SKŁADNIKACH MAJĄTKU RUCHOMEGO</w:t>
      </w:r>
    </w:p>
    <w:p w14:paraId="1372A566" w14:textId="3A223709" w:rsidR="00804490" w:rsidRPr="007558F5" w:rsidRDefault="00EE43C3" w:rsidP="007558F5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8F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Sławkowa na podstawie art. 30 ust. 2 pkt 3 ustawy z dnia 8 marca</w:t>
      </w:r>
      <w:r w:rsidR="00D74566" w:rsidRPr="00755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1990 r. o samorządzie gminnym </w:t>
      </w:r>
      <w:r w:rsidRPr="007558F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zarządzenia Nr RZ - 9/2017 z dnia 2 lutego 2017 r. w sprawie sposobu i trybu gospodarowania składnikami rzeczowymi majątku ruchomego w Urzędzie Miasta Sławkowa przekazuje informację o zbędnych składnikach majątku ruchomego:</w:t>
      </w:r>
    </w:p>
    <w:tbl>
      <w:tblPr>
        <w:tblStyle w:val="Tabela-Siatka"/>
        <w:tblW w:w="6818" w:type="dxa"/>
        <w:jc w:val="center"/>
        <w:tblLook w:val="04A0" w:firstRow="1" w:lastRow="0" w:firstColumn="1" w:lastColumn="0" w:noHBand="0" w:noVBand="1"/>
      </w:tblPr>
      <w:tblGrid>
        <w:gridCol w:w="704"/>
        <w:gridCol w:w="4699"/>
        <w:gridCol w:w="1415"/>
      </w:tblGrid>
      <w:tr w:rsidR="007558F5" w:rsidRPr="007558F5" w14:paraId="1F96703A" w14:textId="77777777" w:rsidTr="007558F5">
        <w:trPr>
          <w:jc w:val="center"/>
        </w:trPr>
        <w:tc>
          <w:tcPr>
            <w:tcW w:w="704" w:type="dxa"/>
          </w:tcPr>
          <w:p w14:paraId="32A5AAB3" w14:textId="77777777" w:rsidR="007558F5" w:rsidRPr="007558F5" w:rsidRDefault="007558F5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5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99" w:type="dxa"/>
          </w:tcPr>
          <w:p w14:paraId="18925D43" w14:textId="77777777" w:rsidR="007558F5" w:rsidRPr="007558F5" w:rsidRDefault="007558F5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5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zbędnego składnika majątku</w:t>
            </w:r>
          </w:p>
        </w:tc>
        <w:tc>
          <w:tcPr>
            <w:tcW w:w="1415" w:type="dxa"/>
          </w:tcPr>
          <w:p w14:paraId="42108AB6" w14:textId="06C6A79A" w:rsidR="007558F5" w:rsidRPr="007558F5" w:rsidRDefault="007558F5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5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7558F5" w:rsidRPr="007558F5" w14:paraId="799CC985" w14:textId="77777777" w:rsidTr="007558F5">
        <w:trPr>
          <w:jc w:val="center"/>
        </w:trPr>
        <w:tc>
          <w:tcPr>
            <w:tcW w:w="704" w:type="dxa"/>
          </w:tcPr>
          <w:p w14:paraId="695C3583" w14:textId="77777777" w:rsidR="007558F5" w:rsidRPr="007558F5" w:rsidRDefault="007558F5" w:rsidP="00804490">
            <w:pPr>
              <w:pStyle w:val="Akapitzlist"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50012328"/>
          </w:p>
        </w:tc>
        <w:tc>
          <w:tcPr>
            <w:tcW w:w="4699" w:type="dxa"/>
          </w:tcPr>
          <w:p w14:paraId="117DD7A2" w14:textId="5BD0A065" w:rsidR="007558F5" w:rsidRPr="007558F5" w:rsidRDefault="007558F5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58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Paliwo stałe – węgiel sortymentu orzech, 18,100 ton</w:t>
            </w:r>
          </w:p>
        </w:tc>
        <w:tc>
          <w:tcPr>
            <w:tcW w:w="1415" w:type="dxa"/>
          </w:tcPr>
          <w:p w14:paraId="23C60AB1" w14:textId="645CE825" w:rsidR="007558F5" w:rsidRPr="007558F5" w:rsidRDefault="007558F5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58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18,100 ton</w:t>
            </w:r>
          </w:p>
        </w:tc>
      </w:tr>
    </w:tbl>
    <w:bookmarkEnd w:id="1"/>
    <w:p w14:paraId="4C6787E4" w14:textId="021C94E3" w:rsidR="007558F5" w:rsidRPr="004555A0" w:rsidRDefault="007558F5" w:rsidP="007558F5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5A0">
        <w:rPr>
          <w:rFonts w:ascii="Times New Roman" w:eastAsia="Times New Roman" w:hAnsi="Times New Roman" w:cs="Times New Roman"/>
          <w:sz w:val="24"/>
          <w:szCs w:val="24"/>
          <w:lang w:eastAsia="pl-PL"/>
        </w:rPr>
        <w:t>Zbędne</w:t>
      </w:r>
      <w:r w:rsidR="000008CB" w:rsidRPr="00455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składniki majątku ruchomego zamierza </w:t>
      </w:r>
      <w:r w:rsidRPr="004555A0">
        <w:rPr>
          <w:rFonts w:ascii="Times New Roman" w:eastAsia="Times New Roman" w:hAnsi="Times New Roman" w:cs="Times New Roman"/>
          <w:sz w:val="24"/>
          <w:szCs w:val="24"/>
          <w:lang w:eastAsia="pl-PL"/>
        </w:rPr>
        <w:t>się nieodpłatnie przekazać jednostce organizacyjnej miasta  - Miejskiemu Ośrodkowi Pomocy Społecznej z przeznaczeniem na świadczenia niepieniężne w formie rzeczowej zgodnie z art. 36 pkt 2 lit. e ustawy o pomocy społecznej.</w:t>
      </w:r>
    </w:p>
    <w:p w14:paraId="37AE4C52" w14:textId="77777777" w:rsidR="007558F5" w:rsidRDefault="007558F5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7B93D4F" w14:textId="77777777" w:rsidR="007558F5" w:rsidRDefault="007558F5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14C04F9" w14:textId="77777777" w:rsidR="007558F5" w:rsidRDefault="007558F5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DF2D775" w14:textId="3687621E" w:rsidR="000008CB" w:rsidRPr="007558F5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0008CB" w:rsidRPr="007558F5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3"/>
    <w:rsid w:val="000008CB"/>
    <w:rsid w:val="00045783"/>
    <w:rsid w:val="000A49BE"/>
    <w:rsid w:val="00246A53"/>
    <w:rsid w:val="0025477A"/>
    <w:rsid w:val="002A3308"/>
    <w:rsid w:val="002A7732"/>
    <w:rsid w:val="002D3777"/>
    <w:rsid w:val="003561D3"/>
    <w:rsid w:val="00396BCB"/>
    <w:rsid w:val="003E5637"/>
    <w:rsid w:val="004555A0"/>
    <w:rsid w:val="00510471"/>
    <w:rsid w:val="00553231"/>
    <w:rsid w:val="005C19C3"/>
    <w:rsid w:val="006E76FC"/>
    <w:rsid w:val="007558F5"/>
    <w:rsid w:val="007A115B"/>
    <w:rsid w:val="00804490"/>
    <w:rsid w:val="009D1E8D"/>
    <w:rsid w:val="00AE4FC2"/>
    <w:rsid w:val="00B707CF"/>
    <w:rsid w:val="00C772B7"/>
    <w:rsid w:val="00CE00F0"/>
    <w:rsid w:val="00D70DBF"/>
    <w:rsid w:val="00D74566"/>
    <w:rsid w:val="00E11895"/>
    <w:rsid w:val="00E91E8A"/>
    <w:rsid w:val="00EE43C3"/>
    <w:rsid w:val="00F472E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docId w15:val="{65169DB0-0E49-4556-A914-E756D21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0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04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4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kstachowicz</dc:creator>
  <cp:lastModifiedBy>Marta Sekuła</cp:lastModifiedBy>
  <cp:revision>5</cp:revision>
  <cp:lastPrinted>2020-07-15T09:22:00Z</cp:lastPrinted>
  <dcterms:created xsi:type="dcterms:W3CDTF">2023-09-27T11:33:00Z</dcterms:created>
  <dcterms:modified xsi:type="dcterms:W3CDTF">2023-10-02T09:26:00Z</dcterms:modified>
</cp:coreProperties>
</file>