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50622" w14:textId="77777777" w:rsidR="00272A2A" w:rsidRDefault="00272A2A" w:rsidP="002B076F">
      <w:pPr>
        <w:jc w:val="right"/>
        <w:rPr>
          <w:rFonts w:ascii="Times New Roman" w:hAnsi="Times New Roman"/>
          <w:sz w:val="24"/>
          <w:szCs w:val="24"/>
        </w:rPr>
      </w:pPr>
      <w:r>
        <w:rPr>
          <w:rFonts w:ascii="Times New Roman" w:hAnsi="Times New Roman"/>
          <w:sz w:val="24"/>
          <w:szCs w:val="24"/>
        </w:rPr>
        <w:t xml:space="preserve">Sławków, </w:t>
      </w:r>
      <w:proofErr w:type="spellStart"/>
      <w:r>
        <w:rPr>
          <w:rFonts w:ascii="Times New Roman" w:hAnsi="Times New Roman"/>
          <w:sz w:val="24"/>
          <w:szCs w:val="24"/>
        </w:rPr>
        <w:t>dn</w:t>
      </w:r>
      <w:proofErr w:type="spellEnd"/>
      <w:r>
        <w:rPr>
          <w:rFonts w:ascii="Times New Roman" w:hAnsi="Times New Roman"/>
          <w:sz w:val="24"/>
          <w:szCs w:val="24"/>
        </w:rPr>
        <w:t>………………</w:t>
      </w:r>
    </w:p>
    <w:p w14:paraId="7D992655" w14:textId="77777777" w:rsidR="00272A2A" w:rsidRDefault="00272A2A" w:rsidP="008F3CD8">
      <w:pPr>
        <w:spacing w:after="0" w:line="240" w:lineRule="auto"/>
        <w:ind w:left="4253"/>
        <w:rPr>
          <w:rFonts w:ascii="Times New Roman" w:hAnsi="Times New Roman"/>
          <w:b/>
          <w:sz w:val="24"/>
          <w:szCs w:val="24"/>
        </w:rPr>
      </w:pPr>
    </w:p>
    <w:p w14:paraId="77607EF1" w14:textId="77777777" w:rsidR="00272A2A" w:rsidRPr="00705C82" w:rsidRDefault="00272A2A" w:rsidP="00A17813">
      <w:pPr>
        <w:spacing w:after="0" w:line="240" w:lineRule="auto"/>
        <w:ind w:left="4253" w:firstLine="703"/>
        <w:rPr>
          <w:rFonts w:ascii="Times New Roman" w:hAnsi="Times New Roman"/>
          <w:b/>
          <w:sz w:val="24"/>
          <w:szCs w:val="24"/>
        </w:rPr>
      </w:pPr>
      <w:r>
        <w:rPr>
          <w:rFonts w:ascii="Times New Roman" w:hAnsi="Times New Roman"/>
          <w:b/>
          <w:sz w:val="24"/>
          <w:szCs w:val="24"/>
        </w:rPr>
        <w:t>Gmina Sławków</w:t>
      </w:r>
    </w:p>
    <w:p w14:paraId="4BF2CB53" w14:textId="77777777" w:rsidR="00272A2A" w:rsidRPr="00705C82" w:rsidRDefault="00272A2A" w:rsidP="00A17813">
      <w:pPr>
        <w:spacing w:after="0" w:line="240" w:lineRule="auto"/>
        <w:ind w:left="4253" w:firstLine="703"/>
        <w:rPr>
          <w:rFonts w:ascii="Times New Roman" w:hAnsi="Times New Roman"/>
          <w:b/>
          <w:sz w:val="24"/>
          <w:szCs w:val="24"/>
        </w:rPr>
      </w:pPr>
      <w:proofErr w:type="gramStart"/>
      <w:r>
        <w:rPr>
          <w:rFonts w:ascii="Times New Roman" w:hAnsi="Times New Roman"/>
          <w:b/>
          <w:sz w:val="24"/>
          <w:szCs w:val="24"/>
        </w:rPr>
        <w:t>ul</w:t>
      </w:r>
      <w:proofErr w:type="gramEnd"/>
      <w:r>
        <w:rPr>
          <w:rFonts w:ascii="Times New Roman" w:hAnsi="Times New Roman"/>
          <w:b/>
          <w:sz w:val="24"/>
          <w:szCs w:val="24"/>
        </w:rPr>
        <w:t>. Rynek 1</w:t>
      </w:r>
    </w:p>
    <w:p w14:paraId="3C6F1F05" w14:textId="77777777" w:rsidR="00272A2A" w:rsidRPr="00705C82" w:rsidRDefault="00272A2A" w:rsidP="00A17813">
      <w:pPr>
        <w:spacing w:after="0" w:line="240" w:lineRule="auto"/>
        <w:ind w:left="4253" w:firstLine="703"/>
        <w:rPr>
          <w:rFonts w:ascii="Times New Roman" w:hAnsi="Times New Roman"/>
          <w:b/>
          <w:sz w:val="24"/>
          <w:szCs w:val="24"/>
        </w:rPr>
      </w:pPr>
      <w:r w:rsidRPr="00705C82">
        <w:rPr>
          <w:rFonts w:ascii="Times New Roman" w:hAnsi="Times New Roman"/>
          <w:b/>
          <w:sz w:val="24"/>
          <w:szCs w:val="24"/>
        </w:rPr>
        <w:t>41-260 Sławków</w:t>
      </w:r>
    </w:p>
    <w:p w14:paraId="0E05E3ED" w14:textId="77777777" w:rsidR="00272A2A" w:rsidRDefault="00272A2A" w:rsidP="00705C82">
      <w:pPr>
        <w:spacing w:after="0"/>
        <w:jc w:val="center"/>
        <w:rPr>
          <w:rFonts w:ascii="Times New Roman" w:hAnsi="Times New Roman"/>
          <w:b/>
          <w:sz w:val="24"/>
          <w:szCs w:val="24"/>
        </w:rPr>
      </w:pPr>
    </w:p>
    <w:p w14:paraId="18D2D32A" w14:textId="77777777" w:rsidR="00C22BC8" w:rsidRDefault="002E7134" w:rsidP="00C22BC8">
      <w:pPr>
        <w:spacing w:after="0"/>
        <w:jc w:val="both"/>
        <w:rPr>
          <w:rFonts w:ascii="Times New Roman" w:hAnsi="Times New Roman"/>
          <w:b/>
          <w:bCs/>
          <w:sz w:val="24"/>
          <w:szCs w:val="24"/>
        </w:rPr>
      </w:pPr>
      <w:r w:rsidRPr="002E7134">
        <w:rPr>
          <w:rFonts w:ascii="Times New Roman" w:hAnsi="Times New Roman"/>
          <w:sz w:val="24"/>
          <w:szCs w:val="24"/>
        </w:rPr>
        <w:sym w:font="Webdings" w:char="F063"/>
      </w:r>
      <w:r w:rsidRPr="002E7134">
        <w:rPr>
          <w:rFonts w:ascii="Times New Roman" w:hAnsi="Times New Roman"/>
          <w:sz w:val="24"/>
          <w:szCs w:val="24"/>
        </w:rPr>
        <w:t xml:space="preserve">  </w:t>
      </w:r>
      <w:proofErr w:type="gramStart"/>
      <w:r w:rsidR="00766018" w:rsidRPr="00C22BC8">
        <w:rPr>
          <w:rFonts w:ascii="Times New Roman" w:hAnsi="Times New Roman"/>
          <w:b/>
          <w:bCs/>
          <w:sz w:val="24"/>
          <w:szCs w:val="24"/>
        </w:rPr>
        <w:t>zgłoszenie</w:t>
      </w:r>
      <w:proofErr w:type="gramEnd"/>
      <w:r w:rsidR="002102E2" w:rsidRPr="00C22BC8">
        <w:rPr>
          <w:rFonts w:ascii="Times New Roman" w:hAnsi="Times New Roman"/>
          <w:b/>
          <w:bCs/>
          <w:sz w:val="24"/>
          <w:szCs w:val="24"/>
        </w:rPr>
        <w:t xml:space="preserve"> </w:t>
      </w:r>
      <w:r w:rsidRPr="00C22BC8">
        <w:rPr>
          <w:rFonts w:ascii="Times New Roman" w:hAnsi="Times New Roman"/>
          <w:b/>
          <w:bCs/>
          <w:sz w:val="24"/>
          <w:szCs w:val="24"/>
        </w:rPr>
        <w:t>montaż</w:t>
      </w:r>
      <w:r w:rsidR="00766018" w:rsidRPr="00C22BC8">
        <w:rPr>
          <w:rFonts w:ascii="Times New Roman" w:hAnsi="Times New Roman"/>
          <w:b/>
          <w:bCs/>
          <w:sz w:val="24"/>
          <w:szCs w:val="24"/>
        </w:rPr>
        <w:t>u</w:t>
      </w:r>
      <w:r w:rsidRPr="00C22BC8">
        <w:rPr>
          <w:rFonts w:ascii="Times New Roman" w:hAnsi="Times New Roman"/>
          <w:b/>
          <w:bCs/>
          <w:sz w:val="24"/>
          <w:szCs w:val="24"/>
        </w:rPr>
        <w:t xml:space="preserve"> wodomierza dodatkowego</w:t>
      </w:r>
      <w:r w:rsidR="00DF6D5F" w:rsidRPr="00C22BC8">
        <w:rPr>
          <w:rFonts w:ascii="Times New Roman" w:hAnsi="Times New Roman"/>
          <w:b/>
          <w:bCs/>
          <w:sz w:val="24"/>
          <w:szCs w:val="24"/>
        </w:rPr>
        <w:t xml:space="preserve"> – rejestrującego pobór bezpowrotnie zużytej wody</w:t>
      </w:r>
      <w:r w:rsidR="00EB60A5" w:rsidRPr="00C22BC8">
        <w:rPr>
          <w:rFonts w:ascii="Times New Roman" w:hAnsi="Times New Roman"/>
          <w:b/>
          <w:bCs/>
          <w:sz w:val="24"/>
          <w:szCs w:val="24"/>
        </w:rPr>
        <w:t xml:space="preserve"> dla celów ogrodniczych</w:t>
      </w:r>
      <w:r w:rsidR="00DF6D5F" w:rsidRPr="00C22BC8">
        <w:rPr>
          <w:rFonts w:ascii="Times New Roman" w:hAnsi="Times New Roman"/>
          <w:b/>
          <w:bCs/>
          <w:sz w:val="24"/>
          <w:szCs w:val="24"/>
        </w:rPr>
        <w:t>,</w:t>
      </w:r>
    </w:p>
    <w:p w14:paraId="3CE7A200" w14:textId="6AFBA954" w:rsidR="00A102B7" w:rsidRPr="00C22BC8" w:rsidRDefault="00A102B7" w:rsidP="00C22BC8">
      <w:pPr>
        <w:spacing w:after="0"/>
        <w:jc w:val="both"/>
        <w:rPr>
          <w:rFonts w:ascii="Times New Roman" w:hAnsi="Times New Roman"/>
          <w:b/>
          <w:bCs/>
          <w:sz w:val="24"/>
          <w:szCs w:val="24"/>
        </w:rPr>
      </w:pPr>
    </w:p>
    <w:p w14:paraId="05EB5A4B" w14:textId="539BE8C3" w:rsidR="00A102B7" w:rsidRPr="00C22BC8" w:rsidRDefault="002E7134" w:rsidP="00C22BC8">
      <w:pPr>
        <w:spacing w:after="0"/>
        <w:jc w:val="both"/>
        <w:rPr>
          <w:rFonts w:ascii="Times New Roman" w:hAnsi="Times New Roman"/>
          <w:b/>
          <w:bCs/>
          <w:sz w:val="24"/>
          <w:szCs w:val="24"/>
        </w:rPr>
      </w:pPr>
      <w:bookmarkStart w:id="0" w:name="_Hlk39487012"/>
      <w:r w:rsidRPr="002E7134">
        <w:rPr>
          <w:rFonts w:ascii="Times New Roman" w:hAnsi="Times New Roman"/>
          <w:sz w:val="24"/>
          <w:szCs w:val="24"/>
        </w:rPr>
        <w:sym w:font="Webdings" w:char="F063"/>
      </w:r>
      <w:r w:rsidRPr="002E7134">
        <w:rPr>
          <w:rFonts w:ascii="Times New Roman" w:hAnsi="Times New Roman"/>
          <w:sz w:val="24"/>
          <w:szCs w:val="24"/>
        </w:rPr>
        <w:t xml:space="preserve">  </w:t>
      </w:r>
      <w:proofErr w:type="gramStart"/>
      <w:r w:rsidR="00766018" w:rsidRPr="00C22BC8">
        <w:rPr>
          <w:rFonts w:ascii="Times New Roman" w:hAnsi="Times New Roman"/>
          <w:b/>
          <w:bCs/>
          <w:sz w:val="24"/>
          <w:szCs w:val="24"/>
        </w:rPr>
        <w:t>wniosek</w:t>
      </w:r>
      <w:proofErr w:type="gramEnd"/>
      <w:r w:rsidR="00766018" w:rsidRPr="00C22BC8">
        <w:rPr>
          <w:rFonts w:ascii="Times New Roman" w:hAnsi="Times New Roman"/>
          <w:b/>
          <w:bCs/>
          <w:sz w:val="24"/>
          <w:szCs w:val="24"/>
        </w:rPr>
        <w:t xml:space="preserve"> o </w:t>
      </w:r>
      <w:r w:rsidR="00DF6D5F" w:rsidRPr="00C22BC8">
        <w:rPr>
          <w:rFonts w:ascii="Times New Roman" w:hAnsi="Times New Roman"/>
          <w:b/>
          <w:bCs/>
          <w:sz w:val="24"/>
          <w:szCs w:val="24"/>
        </w:rPr>
        <w:t>założenie plomb na wodomierzu rejestrującym pobór bezpowrotnie zużytej wody</w:t>
      </w:r>
      <w:r w:rsidR="002977DC" w:rsidRPr="00C22BC8">
        <w:rPr>
          <w:rFonts w:ascii="Times New Roman" w:hAnsi="Times New Roman"/>
          <w:b/>
          <w:bCs/>
          <w:sz w:val="24"/>
          <w:szCs w:val="24"/>
        </w:rPr>
        <w:t>,</w:t>
      </w:r>
      <w:r w:rsidR="00DF6D5F" w:rsidRPr="00C22BC8">
        <w:rPr>
          <w:rFonts w:ascii="Times New Roman" w:hAnsi="Times New Roman"/>
          <w:b/>
          <w:bCs/>
          <w:sz w:val="24"/>
          <w:szCs w:val="24"/>
        </w:rPr>
        <w:t xml:space="preserve"> </w:t>
      </w:r>
      <w:bookmarkEnd w:id="0"/>
    </w:p>
    <w:p w14:paraId="55DBE1A1" w14:textId="77777777" w:rsidR="002977DC" w:rsidRDefault="002977DC" w:rsidP="008F6958">
      <w:pPr>
        <w:rPr>
          <w:rFonts w:ascii="Times New Roman" w:hAnsi="Times New Roman"/>
          <w:sz w:val="24"/>
          <w:szCs w:val="24"/>
        </w:rPr>
      </w:pPr>
    </w:p>
    <w:p w14:paraId="37C3F676" w14:textId="437E739F" w:rsidR="00272A2A" w:rsidRPr="008F6958" w:rsidRDefault="00272A2A" w:rsidP="008F6958">
      <w:pPr>
        <w:rPr>
          <w:rFonts w:ascii="Times New Roman" w:hAnsi="Times New Roman"/>
          <w:sz w:val="24"/>
          <w:szCs w:val="24"/>
        </w:rPr>
      </w:pPr>
      <w:r w:rsidRPr="008F6958">
        <w:rPr>
          <w:rFonts w:ascii="Times New Roman" w:hAnsi="Times New Roman"/>
          <w:sz w:val="24"/>
          <w:szCs w:val="24"/>
        </w:rPr>
        <w:t>Imię i nazwisko</w:t>
      </w:r>
      <w:r w:rsidR="00C22BC8">
        <w:rPr>
          <w:rFonts w:ascii="Times New Roman" w:hAnsi="Times New Roman"/>
          <w:sz w:val="24"/>
          <w:szCs w:val="24"/>
        </w:rPr>
        <w:t>………………………….</w:t>
      </w:r>
      <w:r>
        <w:rPr>
          <w:rFonts w:ascii="Times New Roman" w:hAnsi="Times New Roman"/>
          <w:sz w:val="24"/>
          <w:szCs w:val="24"/>
        </w:rPr>
        <w:t>……</w:t>
      </w:r>
      <w:r w:rsidRPr="008F6958">
        <w:rPr>
          <w:rFonts w:ascii="Times New Roman" w:hAnsi="Times New Roman"/>
          <w:sz w:val="24"/>
          <w:szCs w:val="24"/>
        </w:rPr>
        <w:t>……………</w:t>
      </w:r>
      <w:r>
        <w:rPr>
          <w:rFonts w:ascii="Times New Roman" w:hAnsi="Times New Roman"/>
          <w:sz w:val="24"/>
          <w:szCs w:val="24"/>
        </w:rPr>
        <w:t>....</w:t>
      </w:r>
      <w:r w:rsidRPr="008F6958">
        <w:rPr>
          <w:rFonts w:ascii="Times New Roman" w:hAnsi="Times New Roman"/>
          <w:sz w:val="24"/>
          <w:szCs w:val="24"/>
        </w:rPr>
        <w:t>……………………………</w:t>
      </w:r>
      <w:r w:rsidR="00EB60A5">
        <w:rPr>
          <w:rFonts w:ascii="Times New Roman" w:hAnsi="Times New Roman"/>
          <w:sz w:val="24"/>
          <w:szCs w:val="24"/>
        </w:rPr>
        <w:t>….</w:t>
      </w:r>
    </w:p>
    <w:p w14:paraId="73D2E3A2" w14:textId="2B0A5EC3" w:rsidR="00272A2A" w:rsidRPr="008F6958" w:rsidRDefault="00272A2A" w:rsidP="008F6958">
      <w:pPr>
        <w:spacing w:after="0" w:line="240" w:lineRule="auto"/>
        <w:rPr>
          <w:rFonts w:ascii="Times New Roman" w:hAnsi="Times New Roman"/>
          <w:sz w:val="24"/>
          <w:szCs w:val="24"/>
        </w:rPr>
      </w:pPr>
      <w:r w:rsidRPr="008F6958">
        <w:rPr>
          <w:rFonts w:ascii="Times New Roman" w:hAnsi="Times New Roman"/>
          <w:sz w:val="24"/>
          <w:szCs w:val="24"/>
        </w:rPr>
        <w:t>Adres wnioskodawcy: …………………………………………………………………………</w:t>
      </w:r>
    </w:p>
    <w:p w14:paraId="7C73A4BA" w14:textId="77777777" w:rsidR="00272A2A" w:rsidRPr="008F6958" w:rsidRDefault="00272A2A" w:rsidP="008F6958">
      <w:pPr>
        <w:ind w:left="2124" w:firstLine="708"/>
        <w:rPr>
          <w:rFonts w:ascii="Times New Roman" w:hAnsi="Times New Roman"/>
          <w:i/>
          <w:sz w:val="20"/>
          <w:szCs w:val="20"/>
        </w:rPr>
      </w:pPr>
      <w:proofErr w:type="gramStart"/>
      <w:r w:rsidRPr="008F6958">
        <w:rPr>
          <w:rFonts w:ascii="Times New Roman" w:hAnsi="Times New Roman"/>
          <w:i/>
          <w:sz w:val="20"/>
          <w:szCs w:val="20"/>
        </w:rPr>
        <w:t>ulica</w:t>
      </w:r>
      <w:proofErr w:type="gramEnd"/>
      <w:r w:rsidRPr="008F6958">
        <w:rPr>
          <w:rFonts w:ascii="Times New Roman" w:hAnsi="Times New Roman"/>
          <w:i/>
          <w:sz w:val="20"/>
          <w:szCs w:val="20"/>
        </w:rPr>
        <w:t xml:space="preserve"> i numer, miasto wraz z kodem pocztowym</w:t>
      </w:r>
    </w:p>
    <w:p w14:paraId="7B835C8B" w14:textId="31979FF8" w:rsidR="00272A2A" w:rsidRPr="002E743D" w:rsidRDefault="00272A2A" w:rsidP="008F6958">
      <w:pPr>
        <w:rPr>
          <w:rFonts w:ascii="Times New Roman" w:hAnsi="Times New Roman"/>
          <w:sz w:val="16"/>
          <w:szCs w:val="16"/>
        </w:rPr>
      </w:pPr>
      <w:r w:rsidRPr="008F6958">
        <w:rPr>
          <w:rFonts w:ascii="Times New Roman" w:hAnsi="Times New Roman"/>
          <w:sz w:val="24"/>
          <w:szCs w:val="24"/>
        </w:rPr>
        <w:t>Telefon kontaktowy wnioskodawcy, adres e-mail</w:t>
      </w:r>
      <w:r w:rsidRPr="00A72207">
        <w:rPr>
          <w:rFonts w:ascii="Times New Roman" w:hAnsi="Times New Roman"/>
          <w:sz w:val="24"/>
          <w:szCs w:val="24"/>
          <w:vertAlign w:val="superscript"/>
        </w:rPr>
        <w:t>*</w:t>
      </w:r>
      <w:r>
        <w:rPr>
          <w:rFonts w:ascii="Times New Roman" w:hAnsi="Times New Roman"/>
          <w:sz w:val="24"/>
          <w:szCs w:val="24"/>
        </w:rPr>
        <w:t xml:space="preserve"> …………………………………………</w:t>
      </w:r>
      <w:r w:rsidR="00C22BC8">
        <w:rPr>
          <w:rFonts w:ascii="Times New Roman" w:hAnsi="Times New Roman"/>
          <w:sz w:val="24"/>
          <w:szCs w:val="24"/>
        </w:rPr>
        <w:t>..</w:t>
      </w:r>
      <w:r w:rsidRPr="008F6958">
        <w:rPr>
          <w:rFonts w:ascii="Times New Roman" w:hAnsi="Times New Roman"/>
          <w:sz w:val="24"/>
          <w:szCs w:val="24"/>
        </w:rPr>
        <w:br/>
      </w:r>
    </w:p>
    <w:p w14:paraId="79822CC4" w14:textId="77777777" w:rsidR="00272A2A" w:rsidRDefault="00272A2A" w:rsidP="002B076F">
      <w:pPr>
        <w:pStyle w:val="Bezodstpw"/>
        <w:rPr>
          <w:rFonts w:ascii="Times New Roman" w:hAnsi="Times New Roman"/>
          <w:sz w:val="24"/>
          <w:szCs w:val="24"/>
        </w:rPr>
      </w:pPr>
      <w:r w:rsidRPr="008F6958">
        <w:rPr>
          <w:rFonts w:ascii="Times New Roman" w:hAnsi="Times New Roman"/>
          <w:sz w:val="24"/>
          <w:szCs w:val="24"/>
        </w:rPr>
        <w:t xml:space="preserve">Adres korespondencyjny wnioskodawcy: </w:t>
      </w:r>
      <w:r>
        <w:rPr>
          <w:rFonts w:ascii="Times New Roman" w:hAnsi="Times New Roman"/>
          <w:sz w:val="24"/>
          <w:szCs w:val="24"/>
        </w:rPr>
        <w:t>……………………………………………………..</w:t>
      </w:r>
    </w:p>
    <w:p w14:paraId="11FC472E" w14:textId="77777777" w:rsidR="00272A2A" w:rsidRDefault="00272A2A" w:rsidP="002B076F">
      <w:pPr>
        <w:pStyle w:val="Bezodstpw"/>
        <w:rPr>
          <w:rFonts w:ascii="Times New Roman" w:hAnsi="Times New Roman"/>
          <w:sz w:val="24"/>
          <w:szCs w:val="24"/>
        </w:rPr>
      </w:pPr>
    </w:p>
    <w:p w14:paraId="16435973" w14:textId="77777777" w:rsidR="00272A2A" w:rsidRDefault="00272A2A" w:rsidP="002B076F">
      <w:pPr>
        <w:pStyle w:val="Bezodstpw"/>
        <w:rPr>
          <w:rFonts w:ascii="Times New Roman" w:hAnsi="Times New Roman"/>
          <w:sz w:val="24"/>
          <w:szCs w:val="24"/>
        </w:rPr>
      </w:pPr>
      <w:r>
        <w:rPr>
          <w:rFonts w:ascii="Times New Roman" w:hAnsi="Times New Roman"/>
          <w:sz w:val="24"/>
          <w:szCs w:val="24"/>
        </w:rPr>
        <w:t>………………………………………………………………………………………………….</w:t>
      </w:r>
    </w:p>
    <w:p w14:paraId="30CB4AEC" w14:textId="77777777" w:rsidR="00272A2A" w:rsidRDefault="00272A2A" w:rsidP="008F6958">
      <w:pPr>
        <w:pStyle w:val="Bezodstpw"/>
        <w:jc w:val="center"/>
        <w:rPr>
          <w:rFonts w:ascii="Times New Roman" w:hAnsi="Times New Roman"/>
          <w:i/>
          <w:sz w:val="20"/>
          <w:szCs w:val="20"/>
        </w:rPr>
      </w:pPr>
      <w:proofErr w:type="gramStart"/>
      <w:r w:rsidRPr="008F6958">
        <w:rPr>
          <w:rFonts w:ascii="Times New Roman" w:hAnsi="Times New Roman"/>
          <w:i/>
          <w:sz w:val="20"/>
          <w:szCs w:val="20"/>
        </w:rPr>
        <w:t>kod</w:t>
      </w:r>
      <w:proofErr w:type="gramEnd"/>
      <w:r w:rsidRPr="008F6958">
        <w:rPr>
          <w:rFonts w:ascii="Times New Roman" w:hAnsi="Times New Roman"/>
          <w:i/>
          <w:sz w:val="20"/>
          <w:szCs w:val="20"/>
        </w:rPr>
        <w:t xml:space="preserve"> pocztowy, miejscowość, ulica i numer prosimy wypełnić jeżeli jest inny niż adres stały</w:t>
      </w:r>
    </w:p>
    <w:p w14:paraId="020617C7" w14:textId="77777777" w:rsidR="00272A2A" w:rsidRPr="008F6958" w:rsidRDefault="00272A2A" w:rsidP="00A72207">
      <w:pPr>
        <w:pStyle w:val="Bezodstpw"/>
        <w:rPr>
          <w:rFonts w:ascii="Times New Roman" w:hAnsi="Times New Roman"/>
          <w:i/>
          <w:sz w:val="20"/>
          <w:szCs w:val="20"/>
        </w:rPr>
      </w:pPr>
    </w:p>
    <w:p w14:paraId="7BFECFC5" w14:textId="30F3B4C8" w:rsidR="00272A2A" w:rsidRPr="001E2CBD" w:rsidRDefault="00272A2A" w:rsidP="001E2CBD">
      <w:pPr>
        <w:rPr>
          <w:rFonts w:ascii="Times New Roman" w:hAnsi="Times New Roman"/>
          <w:sz w:val="24"/>
          <w:szCs w:val="24"/>
        </w:rPr>
      </w:pPr>
      <w:r w:rsidRPr="008F6958">
        <w:rPr>
          <w:rFonts w:ascii="Times New Roman" w:hAnsi="Times New Roman"/>
          <w:sz w:val="24"/>
          <w:szCs w:val="24"/>
        </w:rPr>
        <w:t>Adr</w:t>
      </w:r>
      <w:r>
        <w:rPr>
          <w:rFonts w:ascii="Times New Roman" w:hAnsi="Times New Roman"/>
          <w:sz w:val="24"/>
          <w:szCs w:val="24"/>
        </w:rPr>
        <w:t xml:space="preserve">es nieruchomości </w:t>
      </w:r>
      <w:r w:rsidR="00DF6D5F">
        <w:rPr>
          <w:rFonts w:ascii="Times New Roman" w:hAnsi="Times New Roman"/>
          <w:sz w:val="24"/>
          <w:szCs w:val="24"/>
        </w:rPr>
        <w:t xml:space="preserve">w </w:t>
      </w:r>
      <w:r>
        <w:rPr>
          <w:rFonts w:ascii="Times New Roman" w:hAnsi="Times New Roman"/>
          <w:sz w:val="24"/>
          <w:szCs w:val="24"/>
        </w:rPr>
        <w:t>któr</w:t>
      </w:r>
      <w:r w:rsidR="00DF6D5F">
        <w:rPr>
          <w:rFonts w:ascii="Times New Roman" w:hAnsi="Times New Roman"/>
          <w:sz w:val="24"/>
          <w:szCs w:val="24"/>
        </w:rPr>
        <w:t>ej</w:t>
      </w:r>
      <w:r>
        <w:rPr>
          <w:rFonts w:ascii="Times New Roman" w:hAnsi="Times New Roman"/>
          <w:sz w:val="24"/>
          <w:szCs w:val="24"/>
        </w:rPr>
        <w:t xml:space="preserve"> ma być </w:t>
      </w:r>
      <w:r w:rsidR="00DF6D5F">
        <w:rPr>
          <w:rFonts w:ascii="Times New Roman" w:hAnsi="Times New Roman"/>
          <w:sz w:val="24"/>
          <w:szCs w:val="24"/>
        </w:rPr>
        <w:t>ma być zainstalowanych wodomierz dodatkowy</w:t>
      </w:r>
      <w:r>
        <w:rPr>
          <w:rFonts w:ascii="Times New Roman" w:hAnsi="Times New Roman"/>
          <w:sz w:val="24"/>
          <w:szCs w:val="24"/>
        </w:rPr>
        <w:t xml:space="preserve"> …………………………………………………………………………………………………...</w:t>
      </w:r>
    </w:p>
    <w:p w14:paraId="7975A9C8" w14:textId="77777777" w:rsidR="00272A2A" w:rsidRDefault="00272A2A" w:rsidP="003334E7">
      <w:pPr>
        <w:spacing w:after="0" w:line="240" w:lineRule="auto"/>
        <w:ind w:left="5387"/>
        <w:jc w:val="center"/>
        <w:rPr>
          <w:rFonts w:ascii="Times New Roman" w:hAnsi="Times New Roman"/>
          <w:sz w:val="24"/>
          <w:szCs w:val="24"/>
        </w:rPr>
      </w:pPr>
    </w:p>
    <w:p w14:paraId="31FF492E" w14:textId="77777777" w:rsidR="00272A2A" w:rsidRDefault="00272A2A" w:rsidP="003334E7">
      <w:pPr>
        <w:spacing w:after="0" w:line="240" w:lineRule="auto"/>
        <w:ind w:left="5387"/>
        <w:jc w:val="center"/>
        <w:rPr>
          <w:rFonts w:ascii="Times New Roman" w:hAnsi="Times New Roman"/>
          <w:sz w:val="24"/>
          <w:szCs w:val="24"/>
        </w:rPr>
      </w:pPr>
      <w:r>
        <w:rPr>
          <w:rFonts w:ascii="Times New Roman" w:hAnsi="Times New Roman"/>
          <w:sz w:val="24"/>
          <w:szCs w:val="24"/>
        </w:rPr>
        <w:t>……………………………………</w:t>
      </w:r>
    </w:p>
    <w:p w14:paraId="0EDD60A9" w14:textId="3CEF2E1F" w:rsidR="00272A2A" w:rsidRDefault="00272A2A" w:rsidP="00CB7A56">
      <w:pPr>
        <w:ind w:left="5387"/>
        <w:jc w:val="center"/>
        <w:rPr>
          <w:rFonts w:ascii="Times New Roman" w:hAnsi="Times New Roman"/>
          <w:i/>
          <w:sz w:val="20"/>
          <w:szCs w:val="20"/>
        </w:rPr>
      </w:pPr>
      <w:r w:rsidRPr="003334E7">
        <w:rPr>
          <w:rFonts w:ascii="Times New Roman" w:hAnsi="Times New Roman"/>
          <w:i/>
          <w:sz w:val="20"/>
          <w:szCs w:val="20"/>
        </w:rPr>
        <w:t>Podpis</w:t>
      </w:r>
      <w:r>
        <w:rPr>
          <w:rFonts w:ascii="Times New Roman" w:hAnsi="Times New Roman"/>
          <w:i/>
          <w:sz w:val="20"/>
          <w:szCs w:val="20"/>
        </w:rPr>
        <w:t xml:space="preserve"> wnioskodawcy i data</w:t>
      </w:r>
    </w:p>
    <w:p w14:paraId="57F791AB" w14:textId="250B60ED" w:rsidR="00272A2A" w:rsidRPr="00A72207" w:rsidRDefault="00272A2A" w:rsidP="008E473C">
      <w:pPr>
        <w:spacing w:after="0" w:line="240" w:lineRule="auto"/>
        <w:jc w:val="both"/>
        <w:rPr>
          <w:rFonts w:ascii="Times New Roman" w:hAnsi="Times New Roman"/>
          <w:i/>
          <w:sz w:val="20"/>
          <w:szCs w:val="20"/>
        </w:rPr>
      </w:pPr>
      <w:r w:rsidRPr="00A72207">
        <w:rPr>
          <w:rFonts w:ascii="Times New Roman" w:hAnsi="Times New Roman"/>
          <w:sz w:val="20"/>
          <w:szCs w:val="20"/>
        </w:rPr>
        <w:t xml:space="preserve">* </w:t>
      </w:r>
      <w:r w:rsidRPr="00A72207">
        <w:rPr>
          <w:rFonts w:ascii="Times New Roman" w:hAnsi="Times New Roman"/>
          <w:i/>
          <w:sz w:val="20"/>
          <w:szCs w:val="20"/>
        </w:rPr>
        <w:t xml:space="preserve">podanie telefonu </w:t>
      </w:r>
      <w:r>
        <w:rPr>
          <w:rFonts w:ascii="Times New Roman" w:hAnsi="Times New Roman"/>
          <w:i/>
          <w:sz w:val="20"/>
          <w:szCs w:val="20"/>
        </w:rPr>
        <w:t xml:space="preserve">i/lub adresu email </w:t>
      </w:r>
      <w:r w:rsidRPr="00A72207">
        <w:rPr>
          <w:rFonts w:ascii="Times New Roman" w:hAnsi="Times New Roman"/>
          <w:i/>
          <w:sz w:val="20"/>
          <w:szCs w:val="20"/>
        </w:rPr>
        <w:t xml:space="preserve">jest </w:t>
      </w:r>
      <w:proofErr w:type="gramStart"/>
      <w:r w:rsidRPr="00A72207">
        <w:rPr>
          <w:rFonts w:ascii="Times New Roman" w:hAnsi="Times New Roman"/>
          <w:i/>
          <w:sz w:val="20"/>
          <w:szCs w:val="20"/>
        </w:rPr>
        <w:t>dobrowolne  w</w:t>
      </w:r>
      <w:proofErr w:type="gramEnd"/>
      <w:r w:rsidRPr="00A72207">
        <w:rPr>
          <w:rFonts w:ascii="Times New Roman" w:hAnsi="Times New Roman"/>
          <w:i/>
          <w:sz w:val="20"/>
          <w:szCs w:val="20"/>
        </w:rPr>
        <w:t xml:space="preserve"> przypadku kiedy strona wyraża zgodę na kontakt telefoniczny</w:t>
      </w:r>
      <w:r>
        <w:rPr>
          <w:rFonts w:ascii="Times New Roman" w:hAnsi="Times New Roman"/>
          <w:i/>
          <w:sz w:val="20"/>
          <w:szCs w:val="20"/>
        </w:rPr>
        <w:t xml:space="preserve"> lub za pośrednictwem poczty elektronicznej</w:t>
      </w:r>
    </w:p>
    <w:p w14:paraId="282247CB" w14:textId="77777777" w:rsidR="00183DF3" w:rsidRDefault="00183DF3" w:rsidP="00A102B7">
      <w:pPr>
        <w:spacing w:after="0" w:line="240" w:lineRule="auto"/>
        <w:rPr>
          <w:rFonts w:ascii="Times New Roman" w:hAnsi="Times New Roman"/>
          <w:b/>
          <w:i/>
        </w:rPr>
      </w:pPr>
    </w:p>
    <w:p w14:paraId="0EDB21C0" w14:textId="77777777" w:rsidR="00C22BC8" w:rsidRDefault="00C22BC8" w:rsidP="00A17813">
      <w:pPr>
        <w:pStyle w:val="Style13"/>
        <w:widowControl/>
        <w:tabs>
          <w:tab w:val="left" w:pos="206"/>
        </w:tabs>
        <w:spacing w:before="58" w:line="360" w:lineRule="auto"/>
        <w:jc w:val="left"/>
        <w:rPr>
          <w:rStyle w:val="FontStyle42"/>
          <w:rFonts w:ascii="Times New Roman" w:hAnsi="Times New Roman" w:cs="Times New Roman"/>
          <w:sz w:val="24"/>
          <w:szCs w:val="24"/>
          <w:u w:val="single"/>
        </w:rPr>
      </w:pPr>
    </w:p>
    <w:p w14:paraId="2C8622D4" w14:textId="1F3D5463" w:rsidR="00A17813" w:rsidRDefault="00A17813" w:rsidP="00A17813">
      <w:pPr>
        <w:pStyle w:val="Style13"/>
        <w:widowControl/>
        <w:tabs>
          <w:tab w:val="left" w:pos="206"/>
        </w:tabs>
        <w:spacing w:before="58" w:line="360" w:lineRule="auto"/>
        <w:jc w:val="left"/>
        <w:rPr>
          <w:rStyle w:val="FontStyle42"/>
          <w:rFonts w:ascii="Times New Roman" w:hAnsi="Times New Roman" w:cs="Times New Roman"/>
          <w:sz w:val="24"/>
          <w:szCs w:val="24"/>
          <w:u w:val="single"/>
        </w:rPr>
      </w:pPr>
      <w:r w:rsidRPr="00A17813">
        <w:rPr>
          <w:rStyle w:val="FontStyle42"/>
          <w:rFonts w:ascii="Times New Roman" w:hAnsi="Times New Roman" w:cs="Times New Roman"/>
          <w:sz w:val="24"/>
          <w:szCs w:val="24"/>
          <w:u w:val="single"/>
        </w:rPr>
        <w:t>Oświadczenie (dotyczy osób fizycznych):</w:t>
      </w:r>
    </w:p>
    <w:p w14:paraId="51E28F07" w14:textId="3DF02B1B" w:rsidR="00A17813" w:rsidRPr="00A17813" w:rsidRDefault="00A17813" w:rsidP="00A17813">
      <w:pPr>
        <w:pStyle w:val="Style16"/>
        <w:widowControl/>
        <w:tabs>
          <w:tab w:val="left" w:pos="302"/>
        </w:tabs>
        <w:spacing w:line="360" w:lineRule="auto"/>
        <w:rPr>
          <w:rStyle w:val="FontStyle42"/>
          <w:rFonts w:ascii="Times New Roman" w:hAnsi="Times New Roman" w:cs="Times New Roman"/>
          <w:b w:val="0"/>
          <w:bCs w:val="0"/>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w:t>
      </w:r>
      <w:r>
        <w:rPr>
          <w:rStyle w:val="FontStyle34"/>
          <w:rFonts w:ascii="Times New Roman" w:hAnsi="Times New Roman" w:cs="Times New Roman"/>
          <w:sz w:val="24"/>
          <w:szCs w:val="24"/>
        </w:rPr>
        <w:t>o warunkach technicznych montażu wodomierza dodatkowego</w:t>
      </w:r>
      <w:r w:rsidRPr="00A17813">
        <w:rPr>
          <w:rStyle w:val="FontStyle34"/>
          <w:rFonts w:ascii="Times New Roman" w:hAnsi="Times New Roman" w:cs="Times New Roman"/>
          <w:sz w:val="24"/>
          <w:szCs w:val="24"/>
        </w:rPr>
        <w:t xml:space="preserve"> </w:t>
      </w:r>
      <w:r w:rsidRPr="00A17813">
        <w:rPr>
          <w:rStyle w:val="FontStyle41"/>
          <w:rFonts w:ascii="Times New Roman" w:hAnsi="Times New Roman" w:cs="Times New Roman"/>
          <w:sz w:val="24"/>
          <w:szCs w:val="24"/>
        </w:rPr>
        <w:t>stanowiącą załącznik nr 1 do niniejszego wniosku;</w:t>
      </w:r>
    </w:p>
    <w:p w14:paraId="71873AA7" w14:textId="7772732A" w:rsidR="00A17813" w:rsidRPr="00A17813" w:rsidRDefault="00A17813" w:rsidP="00A17813">
      <w:pPr>
        <w:pStyle w:val="Style16"/>
        <w:widowControl/>
        <w:tabs>
          <w:tab w:val="left" w:pos="302"/>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dotyczącą danych osobowych (klauzula informacyjna) </w:t>
      </w:r>
      <w:r w:rsidRPr="00A17813">
        <w:rPr>
          <w:rStyle w:val="FontStyle41"/>
          <w:rFonts w:ascii="Times New Roman" w:hAnsi="Times New Roman" w:cs="Times New Roman"/>
          <w:sz w:val="24"/>
          <w:szCs w:val="24"/>
        </w:rPr>
        <w:t xml:space="preserve">stanowiącą załącznik nr </w:t>
      </w:r>
      <w:r>
        <w:rPr>
          <w:rStyle w:val="FontStyle41"/>
          <w:rFonts w:ascii="Times New Roman" w:hAnsi="Times New Roman" w:cs="Times New Roman"/>
          <w:sz w:val="24"/>
          <w:szCs w:val="24"/>
        </w:rPr>
        <w:t>2</w:t>
      </w:r>
      <w:r w:rsidRPr="00A17813">
        <w:rPr>
          <w:rStyle w:val="FontStyle41"/>
          <w:rFonts w:ascii="Times New Roman" w:hAnsi="Times New Roman" w:cs="Times New Roman"/>
          <w:sz w:val="24"/>
          <w:szCs w:val="24"/>
        </w:rPr>
        <w:t xml:space="preserve"> do niniejszego wniosku;</w:t>
      </w:r>
    </w:p>
    <w:p w14:paraId="6BE21C64" w14:textId="6EADE9A2" w:rsidR="00A17813" w:rsidRPr="00A17813" w:rsidRDefault="00A17813" w:rsidP="00A17813">
      <w:pPr>
        <w:pStyle w:val="Style16"/>
        <w:widowControl/>
        <w:numPr>
          <w:ilvl w:val="0"/>
          <w:numId w:val="10"/>
        </w:numPr>
        <w:tabs>
          <w:tab w:val="left" w:pos="240"/>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TAK / □ NIE Wyrażam zgodę/y na przetwarzanie nieobowiązkowych danych osobowych w postaci numeru telefonu i/lub adresu e-mail w celach o charakterze informacyjnym (m.in. awarie, remonty, opłaty) oraz kontaktowym z Urzędem Miasta Sławkowa,</w:t>
      </w:r>
    </w:p>
    <w:p w14:paraId="5C680EC1" w14:textId="62B58E3C" w:rsidR="00A17813" w:rsidRPr="00A17813" w:rsidRDefault="00A17813" w:rsidP="00A17813">
      <w:pPr>
        <w:pStyle w:val="Style16"/>
        <w:widowControl/>
        <w:tabs>
          <w:tab w:val="left" w:pos="302"/>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dla konsumenta </w:t>
      </w:r>
      <w:r w:rsidRPr="00A17813">
        <w:rPr>
          <w:rStyle w:val="FontStyle41"/>
          <w:rFonts w:ascii="Times New Roman" w:hAnsi="Times New Roman" w:cs="Times New Roman"/>
          <w:sz w:val="24"/>
          <w:szCs w:val="24"/>
        </w:rPr>
        <w:t xml:space="preserve">stanowiącą załącznik nr </w:t>
      </w:r>
      <w:r>
        <w:rPr>
          <w:rStyle w:val="FontStyle41"/>
          <w:rFonts w:ascii="Times New Roman" w:hAnsi="Times New Roman" w:cs="Times New Roman"/>
          <w:sz w:val="24"/>
          <w:szCs w:val="24"/>
        </w:rPr>
        <w:t>3</w:t>
      </w:r>
      <w:r w:rsidRPr="00A17813">
        <w:rPr>
          <w:rStyle w:val="FontStyle41"/>
          <w:rFonts w:ascii="Times New Roman" w:hAnsi="Times New Roman" w:cs="Times New Roman"/>
          <w:sz w:val="24"/>
          <w:szCs w:val="24"/>
        </w:rPr>
        <w:t xml:space="preserve"> do niniejszego wniosku.</w:t>
      </w:r>
    </w:p>
    <w:p w14:paraId="1F0AE7A5" w14:textId="3FC3E10C" w:rsidR="00A17813" w:rsidRDefault="00A17813" w:rsidP="00A7139F">
      <w:pPr>
        <w:spacing w:after="0" w:line="240" w:lineRule="auto"/>
        <w:jc w:val="right"/>
        <w:rPr>
          <w:rFonts w:ascii="Times New Roman" w:hAnsi="Times New Roman"/>
          <w:bCs/>
          <w:sz w:val="20"/>
          <w:szCs w:val="20"/>
        </w:rPr>
      </w:pPr>
      <w:proofErr w:type="gramStart"/>
      <w:r w:rsidRPr="00A7139F">
        <w:rPr>
          <w:rFonts w:ascii="Times New Roman" w:hAnsi="Times New Roman"/>
          <w:bCs/>
          <w:sz w:val="20"/>
          <w:szCs w:val="20"/>
        </w:rPr>
        <w:lastRenderedPageBreak/>
        <w:t>Załącznik  Nr</w:t>
      </w:r>
      <w:proofErr w:type="gramEnd"/>
      <w:r w:rsidRPr="00A7139F">
        <w:rPr>
          <w:rFonts w:ascii="Times New Roman" w:hAnsi="Times New Roman"/>
          <w:bCs/>
          <w:sz w:val="20"/>
          <w:szCs w:val="20"/>
        </w:rPr>
        <w:t xml:space="preserve"> 1</w:t>
      </w:r>
    </w:p>
    <w:p w14:paraId="589D60CD" w14:textId="77777777" w:rsidR="00A7139F" w:rsidRPr="00A7139F" w:rsidRDefault="00A7139F" w:rsidP="00A7139F">
      <w:pPr>
        <w:spacing w:after="0" w:line="240" w:lineRule="auto"/>
        <w:jc w:val="right"/>
        <w:rPr>
          <w:rStyle w:val="FontStyle42"/>
          <w:rFonts w:ascii="Times New Roman" w:hAnsi="Times New Roman" w:cs="Times New Roman"/>
          <w:b w:val="0"/>
          <w:color w:val="auto"/>
          <w:sz w:val="20"/>
          <w:szCs w:val="20"/>
        </w:rPr>
      </w:pPr>
    </w:p>
    <w:p w14:paraId="7EB22348" w14:textId="4817C7A9" w:rsidR="00A7139F" w:rsidRPr="00A7139F" w:rsidRDefault="00A102B7" w:rsidP="00A7139F">
      <w:pPr>
        <w:spacing w:after="0" w:line="240" w:lineRule="auto"/>
        <w:jc w:val="center"/>
        <w:outlineLvl w:val="0"/>
        <w:rPr>
          <w:rFonts w:ascii="Times New Roman" w:eastAsia="Times New Roman" w:hAnsi="Times New Roman"/>
          <w:b/>
          <w:bCs/>
          <w:i/>
          <w:iCs/>
          <w:kern w:val="36"/>
          <w:sz w:val="21"/>
          <w:szCs w:val="21"/>
          <w:lang w:eastAsia="pl-PL"/>
        </w:rPr>
      </w:pPr>
      <w:r w:rsidRPr="00A7139F">
        <w:rPr>
          <w:rFonts w:ascii="Times New Roman" w:eastAsia="Times New Roman" w:hAnsi="Times New Roman"/>
          <w:b/>
          <w:bCs/>
          <w:i/>
          <w:iCs/>
          <w:kern w:val="36"/>
          <w:sz w:val="21"/>
          <w:szCs w:val="21"/>
          <w:lang w:eastAsia="pl-PL"/>
        </w:rPr>
        <w:t>Informacja w sprawie zasad montażu wodomierzy ogrodowych dla ustalenia ilości wody bezpowrotnie zużytej</w:t>
      </w:r>
    </w:p>
    <w:p w14:paraId="6968A80B" w14:textId="77777777" w:rsidR="00CB7A56" w:rsidRPr="00A7139F" w:rsidRDefault="00CB7A56" w:rsidP="00A7139F">
      <w:pPr>
        <w:spacing w:after="0" w:line="240" w:lineRule="auto"/>
        <w:jc w:val="both"/>
        <w:rPr>
          <w:rFonts w:ascii="Times New Roman" w:eastAsia="Times New Roman" w:hAnsi="Times New Roman"/>
          <w:b/>
          <w:bCs/>
          <w:sz w:val="21"/>
          <w:szCs w:val="21"/>
          <w:lang w:eastAsia="pl-PL"/>
        </w:rPr>
      </w:pPr>
      <w:r w:rsidRPr="00A7139F">
        <w:rPr>
          <w:rFonts w:ascii="Times New Roman" w:eastAsia="Times New Roman" w:hAnsi="Times New Roman"/>
          <w:sz w:val="21"/>
          <w:szCs w:val="21"/>
          <w:lang w:eastAsia="pl-PL"/>
        </w:rPr>
        <w:t xml:space="preserve">Uwzględnienie ilości bezpowrotnie zużytej wody w rozliczeniach ilości odprowadzanych ścieków, może zostać dokonane </w:t>
      </w:r>
      <w:r w:rsidRPr="00A7139F">
        <w:rPr>
          <w:rFonts w:ascii="Times New Roman" w:eastAsia="Times New Roman" w:hAnsi="Times New Roman"/>
          <w:b/>
          <w:bCs/>
          <w:sz w:val="21"/>
          <w:szCs w:val="21"/>
          <w:lang w:eastAsia="pl-PL"/>
        </w:rPr>
        <w:t xml:space="preserve">na wniosek odbiorcy usług w przypadku wykorzystywania </w:t>
      </w:r>
      <w:r w:rsidRPr="00A7139F">
        <w:rPr>
          <w:rFonts w:ascii="Times New Roman" w:eastAsia="Times New Roman" w:hAnsi="Times New Roman"/>
          <w:b/>
          <w:bCs/>
          <w:sz w:val="21"/>
          <w:szCs w:val="21"/>
          <w:u w:val="single"/>
          <w:lang w:eastAsia="pl-PL"/>
        </w:rPr>
        <w:t>wody dla celów ogrodniczych.</w:t>
      </w:r>
    </w:p>
    <w:p w14:paraId="6F039E9C" w14:textId="77777777" w:rsidR="00CB7A56" w:rsidRPr="00A7139F" w:rsidRDefault="00CB7A56" w:rsidP="00A7139F">
      <w:pPr>
        <w:spacing w:after="0" w:line="240" w:lineRule="auto"/>
        <w:ind w:firstLine="360"/>
        <w:jc w:val="both"/>
        <w:rPr>
          <w:rFonts w:ascii="Times New Roman" w:eastAsia="Times New Roman" w:hAnsi="Times New Roman"/>
          <w:b/>
          <w:bCs/>
          <w:sz w:val="21"/>
          <w:szCs w:val="21"/>
          <w:lang w:eastAsia="pl-PL"/>
        </w:rPr>
      </w:pPr>
      <w:r w:rsidRPr="00A7139F">
        <w:rPr>
          <w:rFonts w:ascii="Times New Roman" w:eastAsia="Times New Roman" w:hAnsi="Times New Roman"/>
          <w:sz w:val="21"/>
          <w:szCs w:val="21"/>
          <w:lang w:eastAsia="pl-PL"/>
        </w:rPr>
        <w:t>Wniosek, o którym mowa zostanie uwzględniony jeżeli:</w:t>
      </w:r>
    </w:p>
    <w:p w14:paraId="78E8C719" w14:textId="77777777" w:rsidR="00CB7A56" w:rsidRPr="00A7139F" w:rsidRDefault="00CB7A56" w:rsidP="00A7139F">
      <w:pPr>
        <w:pStyle w:val="Akapitzlist"/>
        <w:numPr>
          <w:ilvl w:val="0"/>
          <w:numId w:val="19"/>
        </w:numPr>
        <w:spacing w:after="0" w:line="240" w:lineRule="auto"/>
        <w:jc w:val="both"/>
        <w:rPr>
          <w:rFonts w:ascii="Times New Roman" w:eastAsia="Times New Roman" w:hAnsi="Times New Roman"/>
          <w:sz w:val="21"/>
          <w:szCs w:val="21"/>
          <w:lang w:eastAsia="pl-PL"/>
        </w:rPr>
      </w:pPr>
      <w:proofErr w:type="gramStart"/>
      <w:r w:rsidRPr="00A7139F">
        <w:rPr>
          <w:rFonts w:ascii="Times New Roman" w:eastAsia="Times New Roman" w:hAnsi="Times New Roman"/>
          <w:sz w:val="21"/>
          <w:szCs w:val="21"/>
          <w:lang w:eastAsia="pl-PL"/>
        </w:rPr>
        <w:t>dostarczanie</w:t>
      </w:r>
      <w:proofErr w:type="gramEnd"/>
      <w:r w:rsidRPr="00A7139F">
        <w:rPr>
          <w:rFonts w:ascii="Times New Roman" w:eastAsia="Times New Roman" w:hAnsi="Times New Roman"/>
          <w:sz w:val="21"/>
          <w:szCs w:val="21"/>
          <w:lang w:eastAsia="pl-PL"/>
        </w:rPr>
        <w:t xml:space="preserve"> wody do bezpowrotnego zużycia odbywać się będzie za pomocą wyodrębnionej oddzielnej instalacji wodociągowej, </w:t>
      </w:r>
    </w:p>
    <w:p w14:paraId="152AF0D0" w14:textId="1946CB4C" w:rsidR="00CB7A56" w:rsidRPr="00A7139F" w:rsidRDefault="00CB7A56" w:rsidP="00A7139F">
      <w:pPr>
        <w:pStyle w:val="Akapitzlist"/>
        <w:numPr>
          <w:ilvl w:val="0"/>
          <w:numId w:val="19"/>
        </w:numPr>
        <w:spacing w:after="0" w:line="240" w:lineRule="auto"/>
        <w:jc w:val="both"/>
        <w:rPr>
          <w:rFonts w:ascii="Times New Roman" w:eastAsia="Times New Roman" w:hAnsi="Times New Roman"/>
          <w:sz w:val="21"/>
          <w:szCs w:val="21"/>
          <w:lang w:eastAsia="pl-PL"/>
        </w:rPr>
      </w:pPr>
      <w:proofErr w:type="gramStart"/>
      <w:r w:rsidRPr="00A7139F">
        <w:rPr>
          <w:rFonts w:ascii="Times New Roman" w:eastAsia="Times New Roman" w:hAnsi="Times New Roman"/>
          <w:sz w:val="21"/>
          <w:szCs w:val="21"/>
          <w:lang w:eastAsia="pl-PL"/>
        </w:rPr>
        <w:t>oddzielna</w:t>
      </w:r>
      <w:proofErr w:type="gramEnd"/>
      <w:r w:rsidRPr="00A7139F">
        <w:rPr>
          <w:rFonts w:ascii="Times New Roman" w:eastAsia="Times New Roman" w:hAnsi="Times New Roman"/>
          <w:sz w:val="21"/>
          <w:szCs w:val="21"/>
          <w:lang w:eastAsia="pl-PL"/>
        </w:rPr>
        <w:t xml:space="preserve"> instalacja wodociągowa dla dostarczania wody przeznaczonej do bezpowrotnego zużycia (której początek znajduje się za wodomierzem głównym) jest/zostanie wykonana w sposób trwały – zgodnie z aktualną normą dotyczącą projektowania instalacji wodociągowej.</w:t>
      </w:r>
    </w:p>
    <w:p w14:paraId="2B65103D" w14:textId="77777777" w:rsidR="00CB7A56" w:rsidRPr="00A7139F" w:rsidRDefault="00CB7A56" w:rsidP="0013720A">
      <w:pPr>
        <w:spacing w:after="0" w:line="240" w:lineRule="auto"/>
        <w:jc w:val="both"/>
        <w:rPr>
          <w:rFonts w:ascii="Times New Roman" w:eastAsia="Times New Roman" w:hAnsi="Times New Roman"/>
          <w:sz w:val="21"/>
          <w:szCs w:val="21"/>
          <w:lang w:eastAsia="pl-PL"/>
        </w:rPr>
      </w:pPr>
      <w:bookmarkStart w:id="1" w:name="_GoBack"/>
      <w:bookmarkEnd w:id="1"/>
      <w:r w:rsidRPr="00A7139F">
        <w:rPr>
          <w:rFonts w:ascii="Times New Roman" w:eastAsia="Times New Roman" w:hAnsi="Times New Roman"/>
          <w:sz w:val="21"/>
          <w:szCs w:val="21"/>
          <w:lang w:eastAsia="pl-PL"/>
        </w:rPr>
        <w:t xml:space="preserve">Wodomierz dla pomiaru ilości bezpowrotnie zużytej wody może być instalowany jedynie w nieruchomościach, gdzie instalacja wodociągowa wyposażona jest w zawór </w:t>
      </w:r>
      <w:proofErr w:type="spellStart"/>
      <w:r w:rsidRPr="00A7139F">
        <w:rPr>
          <w:rFonts w:ascii="Times New Roman" w:eastAsia="Times New Roman" w:hAnsi="Times New Roman"/>
          <w:sz w:val="21"/>
          <w:szCs w:val="21"/>
          <w:lang w:eastAsia="pl-PL"/>
        </w:rPr>
        <w:t>antyskażeniowy</w:t>
      </w:r>
      <w:proofErr w:type="spellEnd"/>
      <w:r w:rsidRPr="00A7139F">
        <w:rPr>
          <w:rFonts w:ascii="Times New Roman" w:eastAsia="Times New Roman" w:hAnsi="Times New Roman"/>
          <w:sz w:val="21"/>
          <w:szCs w:val="21"/>
          <w:lang w:eastAsia="pl-PL"/>
        </w:rPr>
        <w:t>.</w:t>
      </w:r>
    </w:p>
    <w:p w14:paraId="5F2CC23C" w14:textId="77777777" w:rsidR="00CB7A56" w:rsidRPr="00A7139F" w:rsidRDefault="00CB7A56" w:rsidP="00A7139F">
      <w:pPr>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xml:space="preserve">W przypadku jego brak zaworu </w:t>
      </w:r>
      <w:proofErr w:type="spellStart"/>
      <w:r w:rsidRPr="00A7139F">
        <w:rPr>
          <w:rFonts w:ascii="Times New Roman" w:eastAsia="Times New Roman" w:hAnsi="Times New Roman"/>
          <w:sz w:val="21"/>
          <w:szCs w:val="21"/>
          <w:lang w:eastAsia="pl-PL"/>
        </w:rPr>
        <w:t>antyskażeniowego</w:t>
      </w:r>
      <w:proofErr w:type="spellEnd"/>
      <w:r w:rsidRPr="00A7139F">
        <w:rPr>
          <w:rFonts w:ascii="Times New Roman" w:eastAsia="Times New Roman" w:hAnsi="Times New Roman"/>
          <w:sz w:val="21"/>
          <w:szCs w:val="21"/>
          <w:lang w:eastAsia="pl-PL"/>
        </w:rPr>
        <w:t xml:space="preserve"> należy go zamontować.</w:t>
      </w:r>
    </w:p>
    <w:p w14:paraId="53245BFA" w14:textId="77777777" w:rsidR="00CB7A56" w:rsidRPr="00A7139F" w:rsidRDefault="00CB7A56" w:rsidP="00A7139F">
      <w:pPr>
        <w:spacing w:after="0" w:line="240" w:lineRule="auto"/>
        <w:jc w:val="center"/>
        <w:rPr>
          <w:rFonts w:ascii="Times New Roman" w:hAnsi="Times New Roman"/>
          <w:b/>
          <w:bCs/>
          <w:sz w:val="21"/>
          <w:szCs w:val="21"/>
        </w:rPr>
      </w:pPr>
    </w:p>
    <w:p w14:paraId="12D775F9" w14:textId="0F374390" w:rsidR="00A7139F" w:rsidRPr="00A7139F" w:rsidRDefault="00CB7A56" w:rsidP="00A7139F">
      <w:pPr>
        <w:spacing w:after="0" w:line="240" w:lineRule="auto"/>
        <w:jc w:val="both"/>
        <w:outlineLvl w:val="0"/>
        <w:rPr>
          <w:rFonts w:ascii="Times New Roman" w:eastAsia="Times New Roman" w:hAnsi="Times New Roman"/>
          <w:b/>
          <w:bCs/>
          <w:i/>
          <w:iCs/>
          <w:kern w:val="36"/>
          <w:sz w:val="21"/>
          <w:szCs w:val="21"/>
          <w:lang w:eastAsia="pl-PL"/>
        </w:rPr>
      </w:pPr>
      <w:r w:rsidRPr="00A7139F">
        <w:rPr>
          <w:rFonts w:ascii="Times New Roman" w:hAnsi="Times New Roman"/>
          <w:b/>
          <w:bCs/>
          <w:i/>
          <w:iCs/>
          <w:sz w:val="21"/>
          <w:szCs w:val="21"/>
        </w:rPr>
        <w:t xml:space="preserve">Warunki techniczne montażu i utrzymania wodomierza </w:t>
      </w:r>
      <w:proofErr w:type="gramStart"/>
      <w:r w:rsidRPr="00A7139F">
        <w:rPr>
          <w:rFonts w:ascii="Times New Roman" w:eastAsia="Times New Roman" w:hAnsi="Times New Roman"/>
          <w:b/>
          <w:bCs/>
          <w:i/>
          <w:iCs/>
          <w:kern w:val="36"/>
          <w:sz w:val="21"/>
          <w:szCs w:val="21"/>
          <w:lang w:eastAsia="pl-PL"/>
        </w:rPr>
        <w:t>ogrodowego  dla</w:t>
      </w:r>
      <w:proofErr w:type="gramEnd"/>
      <w:r w:rsidRPr="00A7139F">
        <w:rPr>
          <w:rFonts w:ascii="Times New Roman" w:eastAsia="Times New Roman" w:hAnsi="Times New Roman"/>
          <w:b/>
          <w:bCs/>
          <w:i/>
          <w:iCs/>
          <w:kern w:val="36"/>
          <w:sz w:val="21"/>
          <w:szCs w:val="21"/>
          <w:lang w:eastAsia="pl-PL"/>
        </w:rPr>
        <w:t xml:space="preserve"> ustalenia ilości wody bezpowrotnie zużytej</w:t>
      </w:r>
    </w:p>
    <w:p w14:paraId="501EDA69" w14:textId="352F21FB" w:rsidR="00CB7A56" w:rsidRPr="00A7139F" w:rsidRDefault="00CB7A56" w:rsidP="00A7139F">
      <w:pPr>
        <w:pStyle w:val="Akapitzlist"/>
        <w:numPr>
          <w:ilvl w:val="0"/>
          <w:numId w:val="20"/>
        </w:numPr>
        <w:spacing w:after="0" w:line="240" w:lineRule="auto"/>
        <w:jc w:val="both"/>
        <w:rPr>
          <w:rFonts w:ascii="Times New Roman" w:eastAsia="Times New Roman" w:hAnsi="Times New Roman"/>
          <w:sz w:val="21"/>
          <w:szCs w:val="21"/>
          <w:lang w:eastAsia="pl-PL"/>
        </w:rPr>
      </w:pPr>
      <w:r w:rsidRPr="00A7139F">
        <w:rPr>
          <w:rFonts w:ascii="Times New Roman" w:hAnsi="Times New Roman"/>
          <w:sz w:val="21"/>
          <w:szCs w:val="21"/>
        </w:rPr>
        <w:t xml:space="preserve">Wodomierz należy zamontować zgodnie z obowiązującymi normami i przepisami prawa oraz z uwzględnieniem zaleceń producenta, jako </w:t>
      </w:r>
      <w:r w:rsidRPr="00A7139F">
        <w:rPr>
          <w:rFonts w:ascii="Times New Roman" w:eastAsia="Times New Roman" w:hAnsi="Times New Roman"/>
          <w:sz w:val="21"/>
          <w:szCs w:val="21"/>
          <w:lang w:eastAsia="pl-PL"/>
        </w:rPr>
        <w:t>dodatkowy wodomierz na wewnętrznej instalacji wodociągowej,</w:t>
      </w:r>
    </w:p>
    <w:p w14:paraId="4AADC450"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Wielkość i parametry przepływu należy dobrać odpowiednio do planowanego zużycia i wydajności przyłącza.</w:t>
      </w:r>
    </w:p>
    <w:p w14:paraId="0751068F"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 xml:space="preserve">Prace związane z wykonaniem instalacji zostaną wykonane </w:t>
      </w:r>
      <w:r w:rsidRPr="00A7139F">
        <w:rPr>
          <w:rFonts w:ascii="Times New Roman" w:hAnsi="Times New Roman"/>
          <w:b/>
          <w:bCs/>
          <w:sz w:val="21"/>
          <w:szCs w:val="21"/>
        </w:rPr>
        <w:t>we własnym zakresie na koszt Odbiorcy.</w:t>
      </w:r>
    </w:p>
    <w:p w14:paraId="4A755917"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Montaż wodomierza ogrodowego (dodatkowego) należy wykonać na instalacji wodociągowej wewnątrz budynku – bezpośrednio przed zaworem czerpalnym, z którego będzie pobierana woda. Pomieszczenie, w którym zamontowany jest wodomierz ogrodowy powinno zapewnić łatwość dostępu eksploatacyjnego.</w:t>
      </w:r>
    </w:p>
    <w:p w14:paraId="12E7A997"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Przed i za wodomierzem powinien być zainstalowany zawór odcinający dopływ wody.</w:t>
      </w:r>
    </w:p>
    <w:p w14:paraId="5C61BE5A"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Wodomierz musi posiadać ważną cechę legalizacyjną, (okres ważności legalizacji wynosi 5 lat, cecha legalizacyjna znajduje się na wodomierzu). Odbiorca usług ma obowiązek posiadać ważny i zalegalizowany wodomierz przez cały okres eksploatacji punktu poboru lub instalacji wody .</w:t>
      </w:r>
    </w:p>
    <w:p w14:paraId="2CD05AE3" w14:textId="36B6309C"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 przypadku utraty ważności cechy legalizacyjnej Odbiorca jest zobowiązany na własny koszt dokonać wymiany posiadanego wodomierza na wodomierz posiadający ważn</w:t>
      </w:r>
      <w:r w:rsidR="009E68CB" w:rsidRPr="00A7139F">
        <w:rPr>
          <w:rFonts w:ascii="Times New Roman" w:hAnsi="Times New Roman"/>
          <w:sz w:val="21"/>
          <w:szCs w:val="21"/>
        </w:rPr>
        <w:t>ą</w:t>
      </w:r>
      <w:r w:rsidRPr="00A7139F">
        <w:rPr>
          <w:rFonts w:ascii="Times New Roman" w:hAnsi="Times New Roman"/>
          <w:sz w:val="21"/>
          <w:szCs w:val="21"/>
        </w:rPr>
        <w:t xml:space="preserve"> cechę legalizacyjną.</w:t>
      </w:r>
    </w:p>
    <w:p w14:paraId="503B8849"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Wodomierz należy instalować w łatwo dostępnym i bezpiecznym miejscu (w celu jego odczytu). Do obowiązków odbiorcy należy jego zabezpieczenie przed zamarzaniem i uszkodzeniami mechanicznymi.</w:t>
      </w:r>
    </w:p>
    <w:p w14:paraId="16E83FD9" w14:textId="1DC03C82"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Instalacja wody bezpowrotnie zużytej powinna być prowadzona poza obrysem przegród budowlanych w</w:t>
      </w:r>
      <w:r w:rsidR="009E68CB" w:rsidRPr="00A7139F">
        <w:rPr>
          <w:rFonts w:ascii="Times New Roman" w:hAnsi="Times New Roman"/>
          <w:sz w:val="21"/>
          <w:szCs w:val="21"/>
        </w:rPr>
        <w:t> </w:t>
      </w:r>
      <w:r w:rsidRPr="00A7139F">
        <w:rPr>
          <w:rFonts w:ascii="Times New Roman" w:hAnsi="Times New Roman"/>
          <w:sz w:val="21"/>
          <w:szCs w:val="21"/>
        </w:rPr>
        <w:t xml:space="preserve">celu umożliwienia kontroli rurociągu w całym okresie eksploatacji. </w:t>
      </w:r>
    </w:p>
    <w:p w14:paraId="66E62DD0" w14:textId="0AA2A405"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Na odcinku instalacji do poboru wody bezpowrotnie zużytej nie wolno stosować trójników umożliwiających podpięcie do nich dodatkowych przewodów.</w:t>
      </w:r>
    </w:p>
    <w:p w14:paraId="2778776E" w14:textId="39D03785" w:rsidR="00CB7A56" w:rsidRPr="00A7139F" w:rsidRDefault="00CB7A56" w:rsidP="00A7139F">
      <w:pPr>
        <w:pStyle w:val="Akapitzlist"/>
        <w:numPr>
          <w:ilvl w:val="0"/>
          <w:numId w:val="20"/>
        </w:numPr>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Po wykonaniu, zabudowy zestawu wodomierzowego odbiorca usług wnioskuje do Przedsiębiorstwa o</w:t>
      </w:r>
      <w:r w:rsidR="009E68CB" w:rsidRPr="00A7139F">
        <w:rPr>
          <w:rFonts w:ascii="Times New Roman" w:eastAsia="Times New Roman" w:hAnsi="Times New Roman"/>
          <w:sz w:val="21"/>
          <w:szCs w:val="21"/>
          <w:lang w:eastAsia="pl-PL"/>
        </w:rPr>
        <w:t> </w:t>
      </w:r>
      <w:r w:rsidRPr="00A7139F">
        <w:rPr>
          <w:rFonts w:ascii="Times New Roman" w:eastAsia="Times New Roman" w:hAnsi="Times New Roman"/>
          <w:sz w:val="21"/>
          <w:szCs w:val="21"/>
          <w:lang w:eastAsia="pl-PL"/>
        </w:rPr>
        <w:t>zaplombowanie i odczyt wodomierza oraz sprawdzenia zgodności montażu z w/w warunkami technicznymi montażu (wzór wniosku dostępny na stronie internetowej bip.</w:t>
      </w:r>
      <w:proofErr w:type="gramStart"/>
      <w:r w:rsidRPr="00A7139F">
        <w:rPr>
          <w:rFonts w:ascii="Times New Roman" w:eastAsia="Times New Roman" w:hAnsi="Times New Roman"/>
          <w:sz w:val="21"/>
          <w:szCs w:val="21"/>
          <w:lang w:eastAsia="pl-PL"/>
        </w:rPr>
        <w:t>slawkow</w:t>
      </w:r>
      <w:proofErr w:type="gramEnd"/>
      <w:r w:rsidRPr="00A7139F">
        <w:rPr>
          <w:rFonts w:ascii="Times New Roman" w:eastAsia="Times New Roman" w:hAnsi="Times New Roman"/>
          <w:sz w:val="21"/>
          <w:szCs w:val="21"/>
          <w:lang w:eastAsia="pl-PL"/>
        </w:rPr>
        <w:t>.</w:t>
      </w:r>
      <w:proofErr w:type="gramStart"/>
      <w:r w:rsidRPr="00A7139F">
        <w:rPr>
          <w:rFonts w:ascii="Times New Roman" w:eastAsia="Times New Roman" w:hAnsi="Times New Roman"/>
          <w:sz w:val="21"/>
          <w:szCs w:val="21"/>
          <w:lang w:eastAsia="pl-PL"/>
        </w:rPr>
        <w:t>pl</w:t>
      </w:r>
      <w:proofErr w:type="gramEnd"/>
      <w:r w:rsidRPr="00A7139F">
        <w:rPr>
          <w:rFonts w:ascii="Times New Roman" w:eastAsia="Times New Roman" w:hAnsi="Times New Roman"/>
          <w:sz w:val="21"/>
          <w:szCs w:val="21"/>
          <w:lang w:eastAsia="pl-PL"/>
        </w:rPr>
        <w:t>/gospodarka wodno-kanalizacyjna/druki do pobrania).</w:t>
      </w:r>
    </w:p>
    <w:p w14:paraId="538A7BE5"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Zaplombowanie wodomierza jest odpłatne.</w:t>
      </w:r>
    </w:p>
    <w:p w14:paraId="02BFDE3B"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Odczytów wskazań wodomierza ogrodowego (dodatkowego) dokonuje Przedsiębiorstwo w okresach rozliczeniowych określonych w umowie.</w:t>
      </w:r>
    </w:p>
    <w:p w14:paraId="15BD2F57"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W przypadku niesprawności wodomierza ogrodowego (dodatkowego), za okres niesprawności – do czasu wymiany lub naprawy wodomierza, Przedsiębiorstwo nie będzie miało możliwości odliczenia ilość zużytej bezpowrotnie wody od ilości odprowadzonych ścieków</w:t>
      </w:r>
    </w:p>
    <w:p w14:paraId="15CDCF0A"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Przedsiębiorstwo zawiesi rozliczanie wody bezpowrotnie użytej w przypadku:</w:t>
      </w:r>
    </w:p>
    <w:p w14:paraId="138C601E"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uszkodzenia plomby legalizacyjnej lub kontrolnej,</w:t>
      </w:r>
    </w:p>
    <w:p w14:paraId="0B501C31"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utraty cechy legalizacyjnej wodomierza ogrodowego,</w:t>
      </w:r>
    </w:p>
    <w:p w14:paraId="1B564D9C"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xml:space="preserve">- odprowadzania wody pobieranej i zliczanej przez wodomierz ogrodowy (dodatkowy)  </w:t>
      </w:r>
    </w:p>
    <w:p w14:paraId="58EC09ED"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xml:space="preserve">  do </w:t>
      </w:r>
      <w:proofErr w:type="gramStart"/>
      <w:r w:rsidRPr="00A7139F">
        <w:rPr>
          <w:rFonts w:ascii="Times New Roman" w:eastAsia="Times New Roman" w:hAnsi="Times New Roman"/>
          <w:sz w:val="21"/>
          <w:szCs w:val="21"/>
          <w:lang w:eastAsia="pl-PL"/>
        </w:rPr>
        <w:t>sieci   kanalizacji</w:t>
      </w:r>
      <w:proofErr w:type="gramEnd"/>
      <w:r w:rsidRPr="00A7139F">
        <w:rPr>
          <w:rFonts w:ascii="Times New Roman" w:eastAsia="Times New Roman" w:hAnsi="Times New Roman"/>
          <w:sz w:val="21"/>
          <w:szCs w:val="21"/>
          <w:lang w:eastAsia="pl-PL"/>
        </w:rPr>
        <w:t xml:space="preserve"> sanitarnej.</w:t>
      </w:r>
    </w:p>
    <w:p w14:paraId="728B5897" w14:textId="56956922" w:rsidR="00A102B7"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Podane warunki dotyczą zarówno stale użytkowanych, jak i nowo budowanych instalacji.</w:t>
      </w:r>
    </w:p>
    <w:p w14:paraId="38D8C822" w14:textId="3F80E487" w:rsidR="00F458F4" w:rsidRDefault="00F458F4" w:rsidP="00A7139F">
      <w:pPr>
        <w:pStyle w:val="Tekstpodstawowy2"/>
        <w:spacing w:line="24" w:lineRule="atLeast"/>
        <w:ind w:firstLine="709"/>
        <w:jc w:val="center"/>
        <w:rPr>
          <w:rFonts w:ascii="Calibri" w:hAnsi="Calibri" w:cs="Calibri"/>
          <w:bCs/>
          <w:i/>
          <w:iCs/>
          <w:sz w:val="20"/>
        </w:rPr>
      </w:pPr>
    </w:p>
    <w:p w14:paraId="614E4999" w14:textId="6A9FAFE3" w:rsidR="00F458F4" w:rsidRPr="00A7139F" w:rsidRDefault="00F458F4" w:rsidP="00F458F4">
      <w:pPr>
        <w:pStyle w:val="Tekstpodstawowy2"/>
        <w:spacing w:line="24" w:lineRule="atLeast"/>
        <w:ind w:firstLine="709"/>
        <w:jc w:val="right"/>
        <w:rPr>
          <w:b/>
          <w:sz w:val="20"/>
        </w:rPr>
      </w:pPr>
      <w:r w:rsidRPr="00A7139F">
        <w:rPr>
          <w:bCs/>
          <w:iCs/>
          <w:sz w:val="20"/>
        </w:rPr>
        <w:t xml:space="preserve">Załącznik Nr </w:t>
      </w:r>
      <w:r w:rsidRPr="00A7139F">
        <w:rPr>
          <w:rStyle w:val="FontStyle39"/>
          <w:rFonts w:ascii="Times New Roman" w:hAnsi="Times New Roman" w:cs="Times New Roman"/>
          <w:b w:val="0"/>
          <w:sz w:val="20"/>
          <w:szCs w:val="20"/>
        </w:rPr>
        <w:t>2</w:t>
      </w:r>
    </w:p>
    <w:p w14:paraId="71EE26CA" w14:textId="77777777" w:rsidR="00F458F4" w:rsidRPr="00A7139F" w:rsidRDefault="00F458F4" w:rsidP="00A7139F">
      <w:pPr>
        <w:pStyle w:val="Tekstpodstawowy2"/>
        <w:spacing w:line="240" w:lineRule="auto"/>
        <w:rPr>
          <w:b/>
          <w:sz w:val="21"/>
          <w:szCs w:val="21"/>
        </w:rPr>
      </w:pPr>
    </w:p>
    <w:p w14:paraId="585304F9" w14:textId="77777777" w:rsidR="00F458F4" w:rsidRPr="00A7139F" w:rsidRDefault="00F458F4" w:rsidP="00A7139F">
      <w:pPr>
        <w:spacing w:after="0" w:line="240" w:lineRule="auto"/>
        <w:jc w:val="center"/>
        <w:rPr>
          <w:rFonts w:ascii="Times New Roman" w:hAnsi="Times New Roman"/>
          <w:b/>
          <w:i/>
          <w:sz w:val="21"/>
          <w:szCs w:val="21"/>
        </w:rPr>
      </w:pPr>
      <w:r w:rsidRPr="00A7139F">
        <w:rPr>
          <w:rFonts w:ascii="Times New Roman" w:hAnsi="Times New Roman"/>
          <w:b/>
          <w:i/>
          <w:sz w:val="21"/>
          <w:szCs w:val="21"/>
        </w:rPr>
        <w:t>Klauzula informacyjna</w:t>
      </w:r>
    </w:p>
    <w:p w14:paraId="03F2AC63" w14:textId="6ADB1A4B" w:rsidR="00F458F4" w:rsidRPr="00A7139F" w:rsidRDefault="00F458F4" w:rsidP="00A7139F">
      <w:pPr>
        <w:autoSpaceDE w:val="0"/>
        <w:autoSpaceDN w:val="0"/>
        <w:adjustRightInd w:val="0"/>
        <w:spacing w:after="0" w:line="240" w:lineRule="auto"/>
        <w:jc w:val="both"/>
        <w:rPr>
          <w:rFonts w:ascii="Times New Roman" w:hAnsi="Times New Roman"/>
          <w:b/>
          <w:bCs/>
          <w:sz w:val="21"/>
          <w:szCs w:val="21"/>
        </w:rPr>
      </w:pPr>
      <w:r w:rsidRPr="00A7139F">
        <w:rPr>
          <w:rFonts w:ascii="Times New Roman" w:hAnsi="Times New Roman"/>
          <w:b/>
          <w:bCs/>
          <w:sz w:val="21"/>
          <w:szCs w:val="21"/>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w:t>
      </w:r>
      <w:r w:rsidR="00A7139F" w:rsidRPr="00A7139F">
        <w:rPr>
          <w:rFonts w:ascii="Times New Roman" w:hAnsi="Times New Roman"/>
          <w:b/>
          <w:bCs/>
          <w:sz w:val="21"/>
          <w:szCs w:val="21"/>
        </w:rPr>
        <w:t>n</w:t>
      </w:r>
      <w:r w:rsidRPr="00A7139F">
        <w:rPr>
          <w:rFonts w:ascii="Times New Roman" w:hAnsi="Times New Roman"/>
          <w:b/>
          <w:bCs/>
          <w:sz w:val="21"/>
          <w:szCs w:val="21"/>
        </w:rPr>
        <w:t>e rozporządzenie o ochronie danych), zwanego dalej RODO, informuję, iż:</w:t>
      </w:r>
    </w:p>
    <w:p w14:paraId="0FCC02F9"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bookmarkStart w:id="2" w:name="_Hlk30408612"/>
      <w:r w:rsidRPr="00A7139F">
        <w:rPr>
          <w:rFonts w:ascii="Times New Roman" w:hAnsi="Times New Roman"/>
          <w:bCs/>
          <w:sz w:val="21"/>
          <w:szCs w:val="21"/>
        </w:rPr>
        <w:t>Administratorem Pani/Pana danych osobowych przetwarzanych przez Urząd Miasta Sławkowa jest Gmina Sławków, reprezentowana przez Burmistrza, z siedzibą Urzędu przy ul. Rynek 1, 41-260 Sławków, tel. 32 293 15 52, e-mail: um@slawkow.pl. www: https</w:t>
      </w:r>
      <w:proofErr w:type="gramStart"/>
      <w:r w:rsidRPr="00A7139F">
        <w:rPr>
          <w:rFonts w:ascii="Times New Roman" w:hAnsi="Times New Roman"/>
          <w:bCs/>
          <w:sz w:val="21"/>
          <w:szCs w:val="21"/>
        </w:rPr>
        <w:t>://bip</w:t>
      </w:r>
      <w:proofErr w:type="gramEnd"/>
      <w:r w:rsidRPr="00A7139F">
        <w:rPr>
          <w:rFonts w:ascii="Times New Roman" w:hAnsi="Times New Roman"/>
          <w:bCs/>
          <w:sz w:val="21"/>
          <w:szCs w:val="21"/>
        </w:rPr>
        <w:t>.</w:t>
      </w:r>
      <w:proofErr w:type="gramStart"/>
      <w:r w:rsidRPr="00A7139F">
        <w:rPr>
          <w:rFonts w:ascii="Times New Roman" w:hAnsi="Times New Roman"/>
          <w:bCs/>
          <w:sz w:val="21"/>
          <w:szCs w:val="21"/>
        </w:rPr>
        <w:t>slawkow</w:t>
      </w:r>
      <w:proofErr w:type="gramEnd"/>
      <w:r w:rsidRPr="00A7139F">
        <w:rPr>
          <w:rFonts w:ascii="Times New Roman" w:hAnsi="Times New Roman"/>
          <w:bCs/>
          <w:sz w:val="21"/>
          <w:szCs w:val="21"/>
        </w:rPr>
        <w:t>.</w:t>
      </w:r>
      <w:proofErr w:type="gramStart"/>
      <w:r w:rsidRPr="00A7139F">
        <w:rPr>
          <w:rFonts w:ascii="Times New Roman" w:hAnsi="Times New Roman"/>
          <w:bCs/>
          <w:sz w:val="21"/>
          <w:szCs w:val="21"/>
        </w:rPr>
        <w:t>pl</w:t>
      </w:r>
      <w:proofErr w:type="gramEnd"/>
      <w:r w:rsidRPr="00A7139F">
        <w:rPr>
          <w:rFonts w:ascii="Times New Roman" w:hAnsi="Times New Roman"/>
          <w:bCs/>
          <w:sz w:val="21"/>
          <w:szCs w:val="21"/>
        </w:rPr>
        <w:t>.</w:t>
      </w:r>
    </w:p>
    <w:p w14:paraId="209AB5FE"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Administrator wyznaczył Inspektora Ochrony Danych, z którym może się Pani/Pan skontaktować w sprawach związanych z ochroną danych osobowych w następujący sposób:</w:t>
      </w:r>
    </w:p>
    <w:p w14:paraId="6A449934" w14:textId="77777777" w:rsidR="00F458F4" w:rsidRPr="00A7139F" w:rsidRDefault="00F458F4" w:rsidP="00A7139F">
      <w:pPr>
        <w:numPr>
          <w:ilvl w:val="0"/>
          <w:numId w:val="6"/>
        </w:numPr>
        <w:autoSpaceDE w:val="0"/>
        <w:autoSpaceDN w:val="0"/>
        <w:adjustRightInd w:val="0"/>
        <w:spacing w:after="0" w:line="240" w:lineRule="auto"/>
        <w:jc w:val="both"/>
        <w:rPr>
          <w:rFonts w:ascii="Times New Roman" w:hAnsi="Times New Roman"/>
          <w:bCs/>
          <w:sz w:val="21"/>
          <w:szCs w:val="21"/>
        </w:rPr>
      </w:pPr>
      <w:proofErr w:type="gramStart"/>
      <w:r w:rsidRPr="00A7139F">
        <w:rPr>
          <w:rFonts w:ascii="Times New Roman" w:hAnsi="Times New Roman"/>
          <w:bCs/>
          <w:sz w:val="21"/>
          <w:szCs w:val="21"/>
        </w:rPr>
        <w:t>pod</w:t>
      </w:r>
      <w:proofErr w:type="gramEnd"/>
      <w:r w:rsidRPr="00A7139F">
        <w:rPr>
          <w:rFonts w:ascii="Times New Roman" w:hAnsi="Times New Roman"/>
          <w:bCs/>
          <w:sz w:val="21"/>
          <w:szCs w:val="21"/>
        </w:rPr>
        <w:t xml:space="preserve"> adresem poczty elektronicznej: iod@slawkow.</w:t>
      </w:r>
      <w:proofErr w:type="gramStart"/>
      <w:r w:rsidRPr="00A7139F">
        <w:rPr>
          <w:rFonts w:ascii="Times New Roman" w:hAnsi="Times New Roman"/>
          <w:bCs/>
          <w:sz w:val="21"/>
          <w:szCs w:val="21"/>
        </w:rPr>
        <w:t>pl</w:t>
      </w:r>
      <w:proofErr w:type="gramEnd"/>
      <w:r w:rsidRPr="00A7139F">
        <w:rPr>
          <w:rFonts w:ascii="Times New Roman" w:hAnsi="Times New Roman"/>
          <w:bCs/>
          <w:sz w:val="21"/>
          <w:szCs w:val="21"/>
        </w:rPr>
        <w:t xml:space="preserve">, </w:t>
      </w:r>
    </w:p>
    <w:p w14:paraId="64B6481D" w14:textId="77777777" w:rsidR="00F458F4" w:rsidRPr="00A7139F" w:rsidRDefault="00F458F4" w:rsidP="00A7139F">
      <w:pPr>
        <w:numPr>
          <w:ilvl w:val="0"/>
          <w:numId w:val="6"/>
        </w:numPr>
        <w:autoSpaceDE w:val="0"/>
        <w:autoSpaceDN w:val="0"/>
        <w:adjustRightInd w:val="0"/>
        <w:spacing w:after="0" w:line="240" w:lineRule="auto"/>
        <w:jc w:val="both"/>
        <w:rPr>
          <w:rFonts w:ascii="Times New Roman" w:hAnsi="Times New Roman"/>
          <w:bCs/>
          <w:sz w:val="21"/>
          <w:szCs w:val="21"/>
        </w:rPr>
      </w:pPr>
      <w:proofErr w:type="gramStart"/>
      <w:r w:rsidRPr="00A7139F">
        <w:rPr>
          <w:rFonts w:ascii="Times New Roman" w:hAnsi="Times New Roman"/>
          <w:bCs/>
          <w:sz w:val="21"/>
          <w:szCs w:val="21"/>
        </w:rPr>
        <w:t>pisemnie</w:t>
      </w:r>
      <w:proofErr w:type="gramEnd"/>
      <w:r w:rsidRPr="00A7139F">
        <w:rPr>
          <w:rFonts w:ascii="Times New Roman" w:hAnsi="Times New Roman"/>
          <w:bCs/>
          <w:sz w:val="21"/>
          <w:szCs w:val="21"/>
        </w:rPr>
        <w:t xml:space="preserve"> na adres siedziby Administratora.</w:t>
      </w:r>
    </w:p>
    <w:bookmarkEnd w:id="2"/>
    <w:p w14:paraId="3FF973C6" w14:textId="4CF3F303"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Pani/Pana dane osobowe prze</w:t>
      </w:r>
      <w:r w:rsidR="00D203E8" w:rsidRPr="00A7139F">
        <w:rPr>
          <w:rFonts w:ascii="Times New Roman" w:hAnsi="Times New Roman"/>
          <w:bCs/>
          <w:sz w:val="21"/>
          <w:szCs w:val="21"/>
        </w:rPr>
        <w:t>twarzane będą w celu realizacji</w:t>
      </w:r>
      <w:r w:rsidRPr="00A7139F">
        <w:rPr>
          <w:rFonts w:ascii="Times New Roman" w:hAnsi="Times New Roman"/>
          <w:bCs/>
          <w:sz w:val="21"/>
          <w:szCs w:val="21"/>
        </w:rPr>
        <w:t xml:space="preserve"> umowy</w:t>
      </w:r>
      <w:r w:rsidR="00D203E8" w:rsidRPr="00A7139F">
        <w:rPr>
          <w:rFonts w:ascii="Times New Roman" w:hAnsi="Times New Roman"/>
          <w:bCs/>
          <w:sz w:val="21"/>
          <w:szCs w:val="21"/>
        </w:rPr>
        <w:t xml:space="preserve"> na dostarczanie wody i/lub odprowadzenia ścieków</w:t>
      </w:r>
      <w:r w:rsidRPr="00A7139F">
        <w:rPr>
          <w:rFonts w:ascii="Times New Roman" w:hAnsi="Times New Roman"/>
          <w:bCs/>
          <w:sz w:val="21"/>
          <w:szCs w:val="21"/>
        </w:rPr>
        <w:t xml:space="preserve">, w związku z ustawą z dnia 7 czerwca 2001 r. o zbiorowym zaopatrzeniu w wodę i zbiorowym odprowadzaniu ścieków, na podstawie art. 6 ust. 1 lit. b i c ogólnego rozporządzenia w sprawie ochrony osób fizycznych w związku z przetwarzaniem danych osobowych i w sprawie swobodnego przepływu takich danych oraz uchylenia dyrektywy 95/46/WE (ogólne rozporządzenie o ochronie danych) z dnia 27 kwietnia 2016 r., </w:t>
      </w:r>
    </w:p>
    <w:p w14:paraId="5FDB5AB4"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Zakres Pani/Pana danych osobowych przetwarzanych przez Administratora jest zależny od realizowanego zadania oraz przedmiotu sprawy.</w:t>
      </w:r>
    </w:p>
    <w:p w14:paraId="7D339B2E"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związku z przetwarzaniem danych w celach, o których mowa w pkt 3 odbiorcami Pani/Pana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14:paraId="3FD53437"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
          <w:bCs/>
          <w:i/>
          <w:iCs/>
          <w:sz w:val="21"/>
          <w:szCs w:val="21"/>
        </w:rPr>
        <w:t>Pani/Pana dane osobowe będą przechowywane jedynie w okresie niezbędnym do realizacji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140E93C"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Na zasadach i w granicach określonych przepisami prawa, posiada Pani/Pan prawo do żądania od Administratora: dostępu do treści swoich danych osobowych, sprostowania swoich danych osobowych, usunięcia swoich danych osobowych, ograniczenia przetwarzania swoich danych osobowych, przenoszenia swoich danych osobowych, a ponadto, posiada Pani/Pan prawo do wniesienia sprzeciwu wobec przetwarzania Pani/Pana danych.</w:t>
      </w:r>
    </w:p>
    <w:p w14:paraId="62409908"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Tam, gdzie do przetwarzania danych osobowych konieczne jest wyrażenie zgody, zawsze ma Pani/Pan prawo nie wyrazić zgody, a w przypadku jej wcześniejszego wyrażenia, do wycofania zgody.  Wycofanie zgody nie ma wpływu na zgodność z prawem przetwarzania Pani/Pana danych do momentu jej wycofania.</w:t>
      </w:r>
    </w:p>
    <w:p w14:paraId="633BBA05"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Gdy uzna Pani/Pan, iż przetwarzanie Pani/Pana danych osobowych narusza przepisy o ochronie danych osobowych, przysługuje Pani/Panu prawo wniesienia skargi do organu nadzorczego, którym jest Prezes Urzędu Ochrony Danych Osobowych.</w:t>
      </w:r>
    </w:p>
    <w:p w14:paraId="055C4429" w14:textId="77777777" w:rsidR="00F458F4" w:rsidRPr="00A7139F" w:rsidRDefault="00F458F4" w:rsidP="00A7139F">
      <w:pPr>
        <w:numPr>
          <w:ilvl w:val="0"/>
          <w:numId w:val="5"/>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 xml:space="preserve">Podanie przez Panią/Pana danych osobowych może być wymogiem ustawowym, umownym lub warunkiem zawarcia umowy. </w:t>
      </w:r>
    </w:p>
    <w:p w14:paraId="3FAF936A" w14:textId="77777777" w:rsidR="00F458F4" w:rsidRPr="00A7139F" w:rsidRDefault="00F458F4" w:rsidP="00A7139F">
      <w:pPr>
        <w:numPr>
          <w:ilvl w:val="1"/>
          <w:numId w:val="9"/>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przypadku, gdy będzie istniał obowiązek ustawowy, a nie poda Pani/Pan swoich danych, nie będziemy mogli zrealizować zadania ustawowego, co może skutkować konsekwencjami przewidzianymi przepisami prawa.</w:t>
      </w:r>
    </w:p>
    <w:p w14:paraId="4DB71E07" w14:textId="77777777" w:rsidR="00F458F4" w:rsidRPr="00A7139F" w:rsidRDefault="00F458F4" w:rsidP="00A7139F">
      <w:pPr>
        <w:numPr>
          <w:ilvl w:val="1"/>
          <w:numId w:val="9"/>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przypadku, gdy będzie istniał wymóg umowny, a nie poda Pani/Pan swoich danych, nie będziemy mogli wykonać takiej umowy.</w:t>
      </w:r>
    </w:p>
    <w:p w14:paraId="0507C831" w14:textId="77777777" w:rsidR="00F458F4" w:rsidRPr="00A7139F" w:rsidRDefault="00F458F4" w:rsidP="00A7139F">
      <w:pPr>
        <w:numPr>
          <w:ilvl w:val="1"/>
          <w:numId w:val="9"/>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przypadku, kiedy podanie danych będzie warunkiem zawarcia umowy, a nie poda Pani/Pan swoich danych, nie będziemy mogli zawrzeć takiej umowy.</w:t>
      </w:r>
    </w:p>
    <w:p w14:paraId="1697A485" w14:textId="77777777" w:rsidR="00F458F4" w:rsidRPr="00A7139F" w:rsidRDefault="00F458F4" w:rsidP="00A7139F">
      <w:pPr>
        <w:numPr>
          <w:ilvl w:val="0"/>
          <w:numId w:val="5"/>
        </w:numPr>
        <w:tabs>
          <w:tab w:val="left" w:pos="284"/>
          <w:tab w:val="left" w:pos="426"/>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 xml:space="preserve">Dane osobowe są zbierane bezpośrednio od osoby, której dotyczą lub pozyskiwane w sposób inny, w szczególności </w:t>
      </w:r>
      <w:proofErr w:type="gramStart"/>
      <w:r w:rsidRPr="00A7139F">
        <w:rPr>
          <w:rFonts w:ascii="Times New Roman" w:hAnsi="Times New Roman"/>
          <w:bCs/>
          <w:sz w:val="21"/>
          <w:szCs w:val="21"/>
        </w:rPr>
        <w:t>na  podstawie</w:t>
      </w:r>
      <w:proofErr w:type="gramEnd"/>
      <w:r w:rsidRPr="00A7139F">
        <w:rPr>
          <w:rFonts w:ascii="Times New Roman" w:hAnsi="Times New Roman"/>
          <w:bCs/>
          <w:sz w:val="21"/>
          <w:szCs w:val="21"/>
        </w:rPr>
        <w:t xml:space="preserve"> przepisów prawa od podmiotów uprawnionych.</w:t>
      </w:r>
    </w:p>
    <w:p w14:paraId="4424B961" w14:textId="4804AA6E" w:rsidR="00F458F4" w:rsidRPr="00A7139F" w:rsidRDefault="00F458F4" w:rsidP="00A7139F">
      <w:pPr>
        <w:numPr>
          <w:ilvl w:val="0"/>
          <w:numId w:val="5"/>
        </w:numPr>
        <w:tabs>
          <w:tab w:val="left" w:pos="284"/>
          <w:tab w:val="left" w:pos="426"/>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Pani/Pana dane osobowe nie podlegają zautomatyzowanemu podejmowaniu decyzji, w tym profilowaniu.</w:t>
      </w:r>
    </w:p>
    <w:p w14:paraId="4FE895E7" w14:textId="45426B8E" w:rsidR="00F458F4" w:rsidRPr="00A7139F" w:rsidRDefault="00F458F4" w:rsidP="00A7139F">
      <w:pPr>
        <w:pStyle w:val="Style21"/>
        <w:widowControl/>
        <w:spacing w:line="240" w:lineRule="auto"/>
        <w:ind w:left="7797" w:firstLine="113"/>
        <w:jc w:val="left"/>
        <w:rPr>
          <w:rFonts w:ascii="Times New Roman" w:hAnsi="Times New Roman" w:cs="Times New Roman"/>
          <w:b/>
          <w:bCs/>
          <w:i/>
          <w:iCs/>
          <w:sz w:val="20"/>
          <w:szCs w:val="20"/>
        </w:rPr>
      </w:pPr>
      <w:r w:rsidRPr="00A7139F">
        <w:rPr>
          <w:rStyle w:val="FontStyle39"/>
          <w:rFonts w:ascii="Times New Roman" w:hAnsi="Times New Roman" w:cs="Times New Roman"/>
          <w:b w:val="0"/>
          <w:bCs w:val="0"/>
          <w:i w:val="0"/>
          <w:iCs w:val="0"/>
          <w:sz w:val="20"/>
          <w:szCs w:val="20"/>
        </w:rPr>
        <w:lastRenderedPageBreak/>
        <w:t>Załącznik nr 3</w:t>
      </w:r>
    </w:p>
    <w:p w14:paraId="28CBACB1" w14:textId="77777777" w:rsidR="00F458F4" w:rsidRPr="00A7139F" w:rsidRDefault="00F458F4" w:rsidP="00F458F4">
      <w:pPr>
        <w:pStyle w:val="Style25"/>
        <w:widowControl/>
        <w:tabs>
          <w:tab w:val="left" w:pos="178"/>
        </w:tabs>
        <w:spacing w:line="216" w:lineRule="exact"/>
        <w:jc w:val="right"/>
        <w:rPr>
          <w:rFonts w:ascii="Times New Roman" w:hAnsi="Times New Roman" w:cs="Times New Roman"/>
          <w:sz w:val="20"/>
          <w:szCs w:val="20"/>
        </w:rPr>
      </w:pPr>
    </w:p>
    <w:p w14:paraId="28ACB9C0" w14:textId="77777777" w:rsidR="00F458F4" w:rsidRPr="00A7139F" w:rsidRDefault="00F458F4" w:rsidP="00F458F4">
      <w:pPr>
        <w:pStyle w:val="Style25"/>
        <w:widowControl/>
        <w:tabs>
          <w:tab w:val="left" w:pos="178"/>
        </w:tabs>
        <w:spacing w:line="216" w:lineRule="exact"/>
        <w:jc w:val="left"/>
        <w:rPr>
          <w:rStyle w:val="FontStyle37"/>
          <w:rFonts w:ascii="Times New Roman" w:hAnsi="Times New Roman" w:cs="Times New Roman"/>
          <w:b/>
          <w:sz w:val="20"/>
          <w:szCs w:val="20"/>
        </w:rPr>
      </w:pPr>
    </w:p>
    <w:p w14:paraId="055EBE1D" w14:textId="6E1AA72F" w:rsidR="00F458F4" w:rsidRPr="00A7139F" w:rsidRDefault="00A7139F" w:rsidP="00A7139F">
      <w:pPr>
        <w:pStyle w:val="Style25"/>
        <w:widowControl/>
        <w:tabs>
          <w:tab w:val="left" w:pos="178"/>
        </w:tabs>
        <w:spacing w:line="240" w:lineRule="auto"/>
        <w:jc w:val="center"/>
        <w:rPr>
          <w:rStyle w:val="FontStyle37"/>
          <w:rFonts w:ascii="Times New Roman" w:hAnsi="Times New Roman" w:cs="Times New Roman"/>
          <w:i/>
          <w:sz w:val="21"/>
          <w:szCs w:val="21"/>
        </w:rPr>
      </w:pPr>
      <w:r w:rsidRPr="00A7139F">
        <w:rPr>
          <w:rStyle w:val="FontStyle37"/>
          <w:rFonts w:ascii="Times New Roman" w:hAnsi="Times New Roman" w:cs="Times New Roman"/>
          <w:b/>
          <w:i/>
          <w:sz w:val="21"/>
          <w:szCs w:val="21"/>
        </w:rPr>
        <w:t>Informacja dla konsumenta</w:t>
      </w:r>
    </w:p>
    <w:p w14:paraId="1EB01D54" w14:textId="77777777" w:rsidR="00F458F4" w:rsidRPr="00A7139F" w:rsidRDefault="00F458F4" w:rsidP="00A7139F">
      <w:pPr>
        <w:pStyle w:val="Style25"/>
        <w:widowControl/>
        <w:tabs>
          <w:tab w:val="left" w:pos="178"/>
        </w:tabs>
        <w:spacing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w:t>
      </w:r>
      <w:r w:rsidRPr="00A7139F">
        <w:rPr>
          <w:rStyle w:val="FontStyle37"/>
          <w:rFonts w:ascii="Times New Roman" w:hAnsi="Times New Roman" w:cs="Times New Roman"/>
          <w:sz w:val="21"/>
          <w:szCs w:val="21"/>
        </w:rPr>
        <w:tab/>
        <w:t>Ilekroć w niniejszej informacji mowa jest o:</w:t>
      </w:r>
    </w:p>
    <w:p w14:paraId="6561DB3B" w14:textId="77777777" w:rsidR="00F458F4" w:rsidRPr="00A7139F" w:rsidRDefault="00F458F4" w:rsidP="00A7139F">
      <w:pPr>
        <w:pStyle w:val="Style25"/>
        <w:widowControl/>
        <w:numPr>
          <w:ilvl w:val="0"/>
          <w:numId w:val="17"/>
        </w:numPr>
        <w:tabs>
          <w:tab w:val="left" w:pos="216"/>
        </w:tabs>
        <w:spacing w:line="240" w:lineRule="auto"/>
        <w:ind w:right="5"/>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konsumencie</w:t>
      </w:r>
      <w:proofErr w:type="gramEnd"/>
      <w:r w:rsidRPr="00A7139F">
        <w:rPr>
          <w:rStyle w:val="FontStyle37"/>
          <w:rFonts w:ascii="Times New Roman" w:hAnsi="Times New Roman" w:cs="Times New Roman"/>
          <w:sz w:val="21"/>
          <w:szCs w:val="21"/>
        </w:rPr>
        <w:t xml:space="preserve"> - rozumieć przez to należy odbiorcę usług zaopatrzenia w wodę/odprowadzania ścieków, będącego osobą fizyczną, dokonującą z przedsiębiorcą czynności prawnej nie związanej bezpośrednio z jej działalnością zawodową lub gospodarczą;</w:t>
      </w:r>
    </w:p>
    <w:p w14:paraId="76245DB7" w14:textId="77777777" w:rsidR="00F458F4" w:rsidRPr="00A7139F" w:rsidRDefault="00F458F4" w:rsidP="00A7139F">
      <w:pPr>
        <w:pStyle w:val="Style25"/>
        <w:widowControl/>
        <w:numPr>
          <w:ilvl w:val="0"/>
          <w:numId w:val="17"/>
        </w:numPr>
        <w:tabs>
          <w:tab w:val="left" w:pos="216"/>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przedsiębiorcy - rozumieć przez to należy Gminę Sławków z siedzibą w </w:t>
      </w:r>
      <w:proofErr w:type="gramStart"/>
      <w:r w:rsidRPr="00A7139F">
        <w:rPr>
          <w:rStyle w:val="FontStyle37"/>
          <w:rFonts w:ascii="Times New Roman" w:hAnsi="Times New Roman" w:cs="Times New Roman"/>
          <w:sz w:val="21"/>
          <w:szCs w:val="21"/>
        </w:rPr>
        <w:t xml:space="preserve">Sławkowie </w:t>
      </w:r>
      <w:bookmarkStart w:id="3" w:name="Bookmark"/>
      <w:bookmarkEnd w:id="3"/>
      <w:r w:rsidRPr="00A7139F">
        <w:rPr>
          <w:rStyle w:val="FontStyle37"/>
          <w:rFonts w:ascii="Times New Roman" w:hAnsi="Times New Roman" w:cs="Times New Roman"/>
          <w:sz w:val="21"/>
          <w:szCs w:val="21"/>
        </w:rPr>
        <w:t xml:space="preserve"> 41 - 260, ul</w:t>
      </w:r>
      <w:proofErr w:type="gramEnd"/>
      <w:r w:rsidRPr="00A7139F">
        <w:rPr>
          <w:rStyle w:val="FontStyle37"/>
          <w:rFonts w:ascii="Times New Roman" w:hAnsi="Times New Roman" w:cs="Times New Roman"/>
          <w:sz w:val="21"/>
          <w:szCs w:val="21"/>
        </w:rPr>
        <w:t xml:space="preserve">. Rynek 1 </w:t>
      </w:r>
    </w:p>
    <w:p w14:paraId="6C2C3C46" w14:textId="77777777" w:rsidR="00F458F4" w:rsidRPr="00A7139F" w:rsidRDefault="00F458F4" w:rsidP="00A7139F">
      <w:pPr>
        <w:pStyle w:val="Style25"/>
        <w:widowControl/>
        <w:numPr>
          <w:ilvl w:val="0"/>
          <w:numId w:val="17"/>
        </w:numPr>
        <w:tabs>
          <w:tab w:val="left" w:pos="216"/>
        </w:tabs>
        <w:spacing w:before="5" w:line="240" w:lineRule="auto"/>
        <w:ind w:right="5"/>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umowie</w:t>
      </w:r>
      <w:proofErr w:type="gramEnd"/>
      <w:r w:rsidRPr="00A7139F">
        <w:rPr>
          <w:rStyle w:val="FontStyle37"/>
          <w:rFonts w:ascii="Times New Roman" w:hAnsi="Times New Roman" w:cs="Times New Roman"/>
          <w:sz w:val="21"/>
          <w:szCs w:val="21"/>
        </w:rPr>
        <w:t xml:space="preserve"> zawieranej na odległość - należy przez to rozumieć umowę zawartą z konsumentem w ramach zorganizowanego systemu zawierania umów na odległość, bez jednoczesnej fizycznej obecności stron, z wyłącznym wykorzystaniem jednego lub większej ilości środków porozumiewania na odległość do chwili zawarcia umowy włącznie.</w:t>
      </w:r>
    </w:p>
    <w:p w14:paraId="781140F0" w14:textId="77777777" w:rsidR="00F458F4" w:rsidRPr="00A7139F" w:rsidRDefault="00F458F4" w:rsidP="00763A0D">
      <w:pPr>
        <w:pStyle w:val="Style25"/>
        <w:widowControl/>
        <w:numPr>
          <w:ilvl w:val="0"/>
          <w:numId w:val="23"/>
        </w:numPr>
        <w:tabs>
          <w:tab w:val="left" w:pos="264"/>
          <w:tab w:val="left" w:pos="1694"/>
        </w:tabs>
        <w:spacing w:before="5" w:line="240" w:lineRule="auto"/>
        <w:ind w:left="0" w:firstLine="0"/>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Przedmiotem umowy o zaopatrzenie w wodę i/lub odprowadzanie ścieków jest odpłatna usługa realizowana przez przedsiębiorcę na rzecz nieruchomości konsumenta w zakresie zaopatrzenia w wodę i/lub odprowadzania ścieków. Dostawa wody następować będzie w sposób ciągły niezawodny, w ilości i pod ciśnieniem określonymi w umowie oraz warunkach technicznych przyłączenia nieruchomości do sieci, o jakości zgodnej z przepisami prawa powszechnie obowiązującego w zakresie jakości wody przeznaczonej do spożycia dla ludzi. Odprowadzanie ścieków następować będzie w sposób ciągły i niezawodny, w ilości i na warunkach określonych w umowie oraz warunkach technicznych przyłączenia nieruchomości do sieci. Działania przedsiębiorcy w zakresie wykonywania usług zaopatrzenia w wodę i odprowadzania ścieków regulowane są przepisami uchwały </w:t>
      </w:r>
      <w:r w:rsidRPr="00A7139F">
        <w:rPr>
          <w:rFonts w:ascii="Times New Roman" w:hAnsi="Times New Roman" w:cs="Times New Roman"/>
          <w:iCs/>
          <w:sz w:val="21"/>
          <w:szCs w:val="21"/>
        </w:rPr>
        <w:t xml:space="preserve">Nr XXXV/368/2021 Rady Miejskiej w Sławkowie z dnia 25 listopada 2021 r. w sprawie przyjęcia Regulaminu dostarczania wody i odprowadzania ścieków na terenie gminy Sławków (Dz. Urz. Woj. Śląskiego z dnia 1 grudnia 2021 r. poz. 7603) wraz z rozstrzygnięciem nadzorczym Nr NPII.4131.1.1221.2021 Wojewody Śląskiego z dnia 29   grudnia 2021 r. (Dz.U. Województwa Śląskiego z dnia 31 grudnia 2021 r., poz. 8835)  </w:t>
      </w:r>
    </w:p>
    <w:p w14:paraId="48F52C9A" w14:textId="77777777" w:rsidR="00F458F4" w:rsidRPr="00A7139F" w:rsidRDefault="00F458F4" w:rsidP="00A7139F">
      <w:pPr>
        <w:pStyle w:val="Style25"/>
        <w:widowControl/>
        <w:tabs>
          <w:tab w:val="left" w:pos="173"/>
        </w:tabs>
        <w:spacing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3.</w:t>
      </w:r>
      <w:r w:rsidRPr="00A7139F">
        <w:rPr>
          <w:rStyle w:val="FontStyle37"/>
          <w:rFonts w:ascii="Times New Roman" w:hAnsi="Times New Roman" w:cs="Times New Roman"/>
          <w:sz w:val="21"/>
          <w:szCs w:val="21"/>
        </w:rPr>
        <w:tab/>
        <w:t>Szczegółowe dane kontaktowe przedsiębiorcy:</w:t>
      </w:r>
    </w:p>
    <w:p w14:paraId="00BCDBB4" w14:textId="77777777" w:rsidR="00F458F4" w:rsidRPr="00A7139F" w:rsidRDefault="00F458F4" w:rsidP="00A7139F">
      <w:pPr>
        <w:pStyle w:val="Style25"/>
        <w:widowControl/>
        <w:numPr>
          <w:ilvl w:val="0"/>
          <w:numId w:val="11"/>
        </w:numPr>
        <w:tabs>
          <w:tab w:val="left" w:pos="91"/>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siedziba</w:t>
      </w:r>
      <w:proofErr w:type="gramEnd"/>
      <w:r w:rsidRPr="00A7139F">
        <w:rPr>
          <w:rStyle w:val="FontStyle37"/>
          <w:rFonts w:ascii="Times New Roman" w:hAnsi="Times New Roman" w:cs="Times New Roman"/>
          <w:sz w:val="21"/>
          <w:szCs w:val="21"/>
        </w:rPr>
        <w:t>: Sławków 41 - 260, ul. Rynek 1;</w:t>
      </w:r>
    </w:p>
    <w:p w14:paraId="68452E01" w14:textId="77777777" w:rsidR="00F458F4" w:rsidRPr="00A7139F" w:rsidRDefault="00F458F4" w:rsidP="00A7139F">
      <w:pPr>
        <w:pStyle w:val="Style25"/>
        <w:widowControl/>
        <w:numPr>
          <w:ilvl w:val="0"/>
          <w:numId w:val="11"/>
        </w:numPr>
        <w:tabs>
          <w:tab w:val="left" w:pos="91"/>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numer</w:t>
      </w:r>
      <w:proofErr w:type="gramEnd"/>
      <w:r w:rsidRPr="00A7139F">
        <w:rPr>
          <w:rStyle w:val="FontStyle37"/>
          <w:rFonts w:ascii="Times New Roman" w:hAnsi="Times New Roman" w:cs="Times New Roman"/>
          <w:sz w:val="21"/>
          <w:szCs w:val="21"/>
        </w:rPr>
        <w:t xml:space="preserve"> telefonu: 32 293 15 52,</w:t>
      </w:r>
    </w:p>
    <w:p w14:paraId="2122F9DF" w14:textId="02DC98E3" w:rsidR="00F458F4" w:rsidRPr="00A7139F" w:rsidRDefault="00F458F4" w:rsidP="00A7139F">
      <w:pPr>
        <w:pStyle w:val="Style25"/>
        <w:widowControl/>
        <w:numPr>
          <w:ilvl w:val="0"/>
          <w:numId w:val="11"/>
        </w:numPr>
        <w:tabs>
          <w:tab w:val="left" w:pos="91"/>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adres</w:t>
      </w:r>
      <w:proofErr w:type="gramEnd"/>
      <w:r w:rsidRPr="00A7139F">
        <w:rPr>
          <w:rStyle w:val="FontStyle37"/>
          <w:rFonts w:ascii="Times New Roman" w:hAnsi="Times New Roman" w:cs="Times New Roman"/>
          <w:sz w:val="21"/>
          <w:szCs w:val="21"/>
        </w:rPr>
        <w:t xml:space="preserve"> poczty elektronicznej: </w:t>
      </w:r>
      <w:hyperlink r:id="rId8" w:history="1">
        <w:r w:rsidRPr="00A7139F">
          <w:rPr>
            <w:rStyle w:val="Hipercze"/>
            <w:rFonts w:ascii="Times New Roman" w:hAnsi="Times New Roman"/>
            <w:sz w:val="21"/>
            <w:szCs w:val="21"/>
            <w:lang w:val="en-US"/>
          </w:rPr>
          <w:t>um@slawkow.pl</w:t>
        </w:r>
      </w:hyperlink>
    </w:p>
    <w:p w14:paraId="55D8ADA3" w14:textId="77777777" w:rsidR="00F458F4" w:rsidRPr="00A7139F" w:rsidRDefault="00F458F4" w:rsidP="00A7139F">
      <w:pPr>
        <w:pStyle w:val="Style7"/>
        <w:widowControl/>
        <w:spacing w:before="5"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Dane kontaktowe do zgłoszenia awarii: - dyspozytor: tel. 32 293 14 20</w:t>
      </w:r>
    </w:p>
    <w:p w14:paraId="748A26F2" w14:textId="77777777"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Przedsiębiorca będzie porozumiewał się z konsumentem telefonicznie, listownie lub za pośrednictwem poczty elektronicznej.</w:t>
      </w:r>
    </w:p>
    <w:p w14:paraId="7304FEDB" w14:textId="3DB9E13F" w:rsidR="00F458F4" w:rsidRPr="00A7139F" w:rsidRDefault="00F458F4" w:rsidP="00A7139F">
      <w:pPr>
        <w:pStyle w:val="Style25"/>
        <w:widowControl/>
        <w:tabs>
          <w:tab w:val="left" w:pos="278"/>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4.</w:t>
      </w:r>
      <w:r w:rsidRPr="00A7139F">
        <w:rPr>
          <w:rStyle w:val="FontStyle37"/>
          <w:rFonts w:ascii="Times New Roman" w:hAnsi="Times New Roman" w:cs="Times New Roman"/>
          <w:sz w:val="21"/>
          <w:szCs w:val="21"/>
        </w:rPr>
        <w:tab/>
        <w:t>Usługi zaopatrzenia w wodę świadczone są przez przedsiębiorcę w sposób ciągły i niezawodny, w ilości i pod ciśnieniem szczegółowo określonym w wiążącej strony umowie i zgodnie z warunkami technicznymi przyłączenia nieruchomości do sieci. Jakość wody dostarczanej przez przedsiębiorcę zgodna jest z przepisami rozporządzenia z dnia 7 grudnia 2017 r. (Dz.</w:t>
      </w:r>
      <w:proofErr w:type="gramStart"/>
      <w:r w:rsidRPr="00A7139F">
        <w:rPr>
          <w:rStyle w:val="FontStyle37"/>
          <w:rFonts w:ascii="Times New Roman" w:hAnsi="Times New Roman" w:cs="Times New Roman"/>
          <w:sz w:val="21"/>
          <w:szCs w:val="21"/>
        </w:rPr>
        <w:t xml:space="preserve">U. </w:t>
      </w:r>
      <w:proofErr w:type="gramEnd"/>
      <w:r w:rsidRPr="00A7139F">
        <w:rPr>
          <w:rStyle w:val="FontStyle37"/>
          <w:rFonts w:ascii="Times New Roman" w:hAnsi="Times New Roman" w:cs="Times New Roman"/>
          <w:sz w:val="21"/>
          <w:szCs w:val="21"/>
        </w:rPr>
        <w:t>z 2017 r. poz. 2294 ze zm</w:t>
      </w:r>
      <w:proofErr w:type="gramStart"/>
      <w:r w:rsidRPr="00A7139F">
        <w:rPr>
          <w:rStyle w:val="FontStyle37"/>
          <w:rFonts w:ascii="Times New Roman" w:hAnsi="Times New Roman" w:cs="Times New Roman"/>
          <w:sz w:val="21"/>
          <w:szCs w:val="21"/>
        </w:rPr>
        <w:t>.). Usługi</w:t>
      </w:r>
      <w:proofErr w:type="gramEnd"/>
      <w:r w:rsidRPr="00A7139F">
        <w:rPr>
          <w:rStyle w:val="FontStyle37"/>
          <w:rFonts w:ascii="Times New Roman" w:hAnsi="Times New Roman" w:cs="Times New Roman"/>
          <w:sz w:val="21"/>
          <w:szCs w:val="21"/>
        </w:rPr>
        <w:t xml:space="preserve"> odprowadzania ścieków świadczone są w sposób ciągły i niezawodny, w ilości i na warunkach określonych w warunkach technicznych przyłączenia nieruchomości do sieci. Usługi realizowane są za pośrednictwem sieci wodociągowych i kanalizacyjnych będących w posiadaniu przedsiębiorcy. W przypadku umów zawieranych na odległość, usługi realizowane są przez przedsiębiorcę od dnia upływu terminu do złożenia oświadczenia o odstąpieniu od umowy, chyba że konsument złoży wyraźne oświadczenia o żądaniu spełnienia świadczenia przed upływem tego terminu.</w:t>
      </w:r>
    </w:p>
    <w:p w14:paraId="21B21BF6" w14:textId="77777777" w:rsidR="00F458F4" w:rsidRPr="00A7139F" w:rsidRDefault="00F458F4" w:rsidP="00A7139F">
      <w:pPr>
        <w:pStyle w:val="Style25"/>
        <w:widowControl/>
        <w:tabs>
          <w:tab w:val="left" w:pos="197"/>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5.</w:t>
      </w:r>
      <w:r w:rsidRPr="00A7139F">
        <w:rPr>
          <w:rStyle w:val="FontStyle37"/>
          <w:rFonts w:ascii="Times New Roman" w:hAnsi="Times New Roman" w:cs="Times New Roman"/>
          <w:sz w:val="21"/>
          <w:szCs w:val="21"/>
        </w:rPr>
        <w:tab/>
        <w:t>Konsument uiszcza wynagrodzenie z tytułu świadczonych usług w miesięcznym okresie rozliczeniowym.</w:t>
      </w:r>
    </w:p>
    <w:p w14:paraId="48E75E58" w14:textId="44017C9E" w:rsidR="00F458F4" w:rsidRPr="00A7139F" w:rsidRDefault="00F458F4" w:rsidP="00A7139F">
      <w:pPr>
        <w:pStyle w:val="Style25"/>
        <w:widowControl/>
        <w:tabs>
          <w:tab w:val="left" w:pos="197"/>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Należności za zbiorowe zaopatrzenie w wodę i zbiorowe odprowadzanie ścieków ustala się jako iloczyny taryfowych cen i stawek opłat oraz odpowiadających im ilości świadczonych usług, powiększonych o kwotę należnego podatku od towarów i usług, o stawce obowiązującej w dniu wystawienia przez przedsiębiorcę faktury z tytułu świadczonych usług. Stawki opłat i cen za dostawę wody/odprowadzanie ścieków określa obowiązująca w danym okresie rozliczeniowym taryfa za usługi z zakresu zaopatrzenia w wodę i odprowadzania ścieków, przyjmowana w trybie określonym w ustawie z dnia 7 czerwca 2001 r. o zbiorowym zaopatrzeniu w wodę i zbiorowym odprowadzaniu ścieków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xml:space="preserve">. Dz.U. </w:t>
      </w: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202</w:t>
      </w:r>
      <w:r w:rsidR="00545470" w:rsidRPr="00A7139F">
        <w:rPr>
          <w:rStyle w:val="FontStyle37"/>
          <w:rFonts w:ascii="Times New Roman" w:hAnsi="Times New Roman" w:cs="Times New Roman"/>
          <w:sz w:val="21"/>
          <w:szCs w:val="21"/>
        </w:rPr>
        <w:t>3</w:t>
      </w:r>
      <w:r w:rsidRPr="00A7139F">
        <w:rPr>
          <w:rStyle w:val="FontStyle37"/>
          <w:rFonts w:ascii="Times New Roman" w:hAnsi="Times New Roman" w:cs="Times New Roman"/>
          <w:sz w:val="21"/>
          <w:szCs w:val="21"/>
        </w:rPr>
        <w:t xml:space="preserve"> r. poz. </w:t>
      </w:r>
      <w:r w:rsidR="008300F5" w:rsidRPr="00A7139F">
        <w:rPr>
          <w:rStyle w:val="FontStyle37"/>
          <w:rFonts w:ascii="Times New Roman" w:hAnsi="Times New Roman" w:cs="Times New Roman"/>
          <w:sz w:val="21"/>
          <w:szCs w:val="21"/>
        </w:rPr>
        <w:t>537</w:t>
      </w:r>
      <w:r w:rsidR="003547E7" w:rsidRPr="00A7139F">
        <w:rPr>
          <w:rStyle w:val="FontStyle37"/>
          <w:rFonts w:ascii="Times New Roman" w:hAnsi="Times New Roman" w:cs="Times New Roman"/>
          <w:sz w:val="21"/>
          <w:szCs w:val="21"/>
        </w:rPr>
        <w:t xml:space="preserve"> ze zm.</w:t>
      </w:r>
      <w:r w:rsidRPr="00A7139F">
        <w:rPr>
          <w:rStyle w:val="FontStyle37"/>
          <w:rFonts w:ascii="Times New Roman" w:hAnsi="Times New Roman" w:cs="Times New Roman"/>
          <w:sz w:val="21"/>
          <w:szCs w:val="21"/>
        </w:rPr>
        <w:t>) Obowiązująca taryfa dostępna jest na stronie internetowej przedsiębiorcy pod adresem:</w:t>
      </w:r>
      <w:r w:rsidRPr="00A7139F">
        <w:rPr>
          <w:rStyle w:val="FontStyle37"/>
          <w:rFonts w:ascii="Times New Roman" w:hAnsi="Times New Roman" w:cs="Times New Roman"/>
          <w:sz w:val="21"/>
          <w:szCs w:val="21"/>
          <w:lang w:val="en-US"/>
        </w:rPr>
        <w:t xml:space="preserve"> </w:t>
      </w:r>
      <w:hyperlink r:id="rId9" w:history="1">
        <w:r w:rsidRPr="00A7139F">
          <w:rPr>
            <w:rStyle w:val="Hipercze"/>
            <w:rFonts w:ascii="Times New Roman" w:hAnsi="Times New Roman"/>
            <w:sz w:val="21"/>
            <w:szCs w:val="21"/>
            <w:lang w:val="en-US"/>
          </w:rPr>
          <w:t>http://bip.slawkow.pl</w:t>
        </w:r>
      </w:hyperlink>
      <w:r w:rsidRPr="00A7139F">
        <w:rPr>
          <w:rStyle w:val="FontStyle37"/>
          <w:rFonts w:ascii="Times New Roman" w:hAnsi="Times New Roman" w:cs="Times New Roman"/>
          <w:sz w:val="21"/>
          <w:szCs w:val="21"/>
          <w:u w:val="single"/>
          <w:lang w:val="en-US"/>
        </w:rPr>
        <w:t xml:space="preserve"> </w:t>
      </w:r>
      <w:r w:rsidRPr="00A7139F">
        <w:rPr>
          <w:rStyle w:val="FontStyle37"/>
          <w:rFonts w:ascii="Times New Roman" w:hAnsi="Times New Roman" w:cs="Times New Roman"/>
          <w:sz w:val="21"/>
          <w:szCs w:val="21"/>
        </w:rPr>
        <w:t xml:space="preserve">oraz w siedzibie przedsiębiorcy. </w:t>
      </w:r>
    </w:p>
    <w:p w14:paraId="6F1B35B9" w14:textId="77777777" w:rsidR="00F458F4" w:rsidRPr="00A7139F" w:rsidRDefault="00F458F4" w:rsidP="00A7139F">
      <w:pPr>
        <w:pStyle w:val="Style25"/>
        <w:widowControl/>
        <w:tabs>
          <w:tab w:val="left" w:pos="197"/>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6. Ilość zużytej przez konsumenta wody ustalana jest w budynkach wyposażonych w wodomierz główny na podstawie jego wskazań. Wodomierz główny jest własnością przedsiębiorcy, i jego odczytów dokonuje przedsiębiorca. W przypadku braku wodomierza głównego ilość dostarczonej wody do budynku ustala się zgodnie z przepisami rozporządzenia z dnia 14 stycznia 2002 r. w sprawie przeciętnych norm zużycia wody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xml:space="preserve">. Dz.U.2002.8.70). W zależności od wyposażenia w urządzenia pomiarowe i wodomierze </w:t>
      </w:r>
      <w:r w:rsidRPr="00A7139F">
        <w:rPr>
          <w:rStyle w:val="FontStyle37"/>
          <w:rFonts w:ascii="Times New Roman" w:hAnsi="Times New Roman" w:cs="Times New Roman"/>
          <w:sz w:val="21"/>
          <w:szCs w:val="21"/>
        </w:rPr>
        <w:lastRenderedPageBreak/>
        <w:t xml:space="preserve">dodatkowe do pomiaru ilości wody bezpowrotnie zużytej, ilość odprowadzonych z nieruchomości konsumenta ścieków ustala się na podstawie wskazań urządzenia pomiarowego, a w przypadku jego braku - jako równą ilości wody pobranej lub ilości wody pobranej pomniejszonej o ilość wody bezpowrotnie zużytej, określonej zgodnie z art. 27 ust. 6 ustawy o zbiorowym zaopatrzeniu w wodę i zbiorowym odprowadzaniu ścieków. Ilość wody bezpowrotnie zużytej ustala się w oparciu o wskazania wodomierza dodatkowego z ważną cechą legalizacji. Koszt zakupu, naprawy i legalizacji wodomierza dodatkowego należą do konsumenta. Koszt zakupu, naprawy, dokonania oceny technicznej i konserwacji urządzenia pomiarowego należą do konsumenta. W przypadku niesprawności wodomierza głównego, ilość pobranej wody ustala się na podstawie średniego zużycia wody w okresie 3 miesięcy przed stwierdzeniem niesprawności wodomierza bądź za cały okres świadczenia usług jeśli jest on krótszy niż 3 miesiące, a gdy nie jest to możliwe - na podstawie średniego zużycia wody w analogicznym okresie roku ubiegłego lub iloczynu średniomiesięcznego zużycia wody w roku ubiegłym i liczby miesięcy niesprawności wodomierza. W przypadku zawarcia umowy z zarządcą budynku wielolokalowego będącego konsumentem, zarządca ten zobowiązany jest dodatkowo do regulowania należności wynikającej z różnicy wskazań wodomierza głównego a sumy wskazań wodomierzy w poszczególnych lokalach. W przypadku zawarcia umowy z lokatorem w budynku wielolokalowym, lokator zobowiązany jest do uiszczania należności z tytułu dostarczanej do lokalu wody na podstawie wskazań wodomierza </w:t>
      </w:r>
      <w:proofErr w:type="spellStart"/>
      <w:r w:rsidRPr="00A7139F">
        <w:rPr>
          <w:rStyle w:val="FontStyle37"/>
          <w:rFonts w:ascii="Times New Roman" w:hAnsi="Times New Roman" w:cs="Times New Roman"/>
          <w:sz w:val="21"/>
          <w:szCs w:val="21"/>
        </w:rPr>
        <w:t>opomiarowującego</w:t>
      </w:r>
      <w:proofErr w:type="spellEnd"/>
      <w:r w:rsidRPr="00A7139F">
        <w:rPr>
          <w:rStyle w:val="FontStyle37"/>
          <w:rFonts w:ascii="Times New Roman" w:hAnsi="Times New Roman" w:cs="Times New Roman"/>
          <w:sz w:val="21"/>
          <w:szCs w:val="21"/>
        </w:rPr>
        <w:t xml:space="preserve"> dany lokal. Ilość odprowadzanych z lokalu ścieków równa jest ilości dostarczanej wody.</w:t>
      </w:r>
    </w:p>
    <w:p w14:paraId="01E8FFA9" w14:textId="77777777" w:rsidR="00F458F4" w:rsidRPr="00A7139F" w:rsidRDefault="00F458F4" w:rsidP="00A7139F">
      <w:pPr>
        <w:pStyle w:val="Style20"/>
        <w:widowControl/>
        <w:numPr>
          <w:ilvl w:val="0"/>
          <w:numId w:val="12"/>
        </w:numPr>
        <w:tabs>
          <w:tab w:val="left" w:pos="187"/>
        </w:tabs>
        <w:suppressAutoHyphens/>
        <w:autoSpaceDE/>
        <w:autoSpaceDN/>
        <w:adjustRightInd/>
        <w:spacing w:before="5" w:line="240" w:lineRule="auto"/>
        <w:rPr>
          <w:rFonts w:ascii="Times New Roman" w:hAnsi="Times New Roman" w:cs="Times New Roman"/>
          <w:sz w:val="21"/>
          <w:szCs w:val="21"/>
        </w:rPr>
      </w:pPr>
      <w:r w:rsidRPr="00A7139F">
        <w:rPr>
          <w:rStyle w:val="FontStyle37"/>
          <w:rFonts w:ascii="Times New Roman" w:hAnsi="Times New Roman" w:cs="Times New Roman"/>
          <w:sz w:val="21"/>
          <w:szCs w:val="21"/>
        </w:rPr>
        <w:t>Konsument uiszcza należności na rzecz przedsiębiorcy na podstawie wystawionej przez przedsiębiorcę faktury. Termin płatności faktury wynosi 14 dni od jej wystawienia. Konsument uprawniony jest do wniesienia należności w następujący sposób:</w:t>
      </w:r>
    </w:p>
    <w:p w14:paraId="62A496D6" w14:textId="77777777" w:rsidR="00F458F4" w:rsidRPr="00A7139F" w:rsidRDefault="00F458F4" w:rsidP="00A7139F">
      <w:pPr>
        <w:pStyle w:val="Style25"/>
        <w:widowControl/>
        <w:numPr>
          <w:ilvl w:val="0"/>
          <w:numId w:val="13"/>
        </w:numPr>
        <w:tabs>
          <w:tab w:val="left" w:pos="106"/>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gotówką</w:t>
      </w:r>
      <w:proofErr w:type="gramEnd"/>
      <w:r w:rsidRPr="00A7139F">
        <w:rPr>
          <w:rStyle w:val="FontStyle37"/>
          <w:rFonts w:ascii="Times New Roman" w:hAnsi="Times New Roman" w:cs="Times New Roman"/>
          <w:sz w:val="21"/>
          <w:szCs w:val="21"/>
        </w:rPr>
        <w:t xml:space="preserve"> w kasie siedziby przedsiębiorcy, bez żadnych dodatkowych opłat i prowizji;</w:t>
      </w:r>
    </w:p>
    <w:p w14:paraId="5F3B8288" w14:textId="77777777" w:rsidR="00F458F4" w:rsidRPr="00A7139F" w:rsidRDefault="00F458F4" w:rsidP="00A7139F">
      <w:pPr>
        <w:pStyle w:val="Style25"/>
        <w:widowControl/>
        <w:numPr>
          <w:ilvl w:val="0"/>
          <w:numId w:val="13"/>
        </w:numPr>
        <w:tabs>
          <w:tab w:val="left" w:pos="106"/>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przelewem</w:t>
      </w:r>
      <w:proofErr w:type="gramEnd"/>
      <w:r w:rsidRPr="00A7139F">
        <w:rPr>
          <w:rStyle w:val="FontStyle37"/>
          <w:rFonts w:ascii="Times New Roman" w:hAnsi="Times New Roman" w:cs="Times New Roman"/>
          <w:sz w:val="21"/>
          <w:szCs w:val="21"/>
        </w:rPr>
        <w:t xml:space="preserve"> na rachunek bankowy przedsiębiorcy wskazany na fakturze.</w:t>
      </w:r>
    </w:p>
    <w:p w14:paraId="090B96BE" w14:textId="77777777" w:rsidR="00F458F4" w:rsidRPr="00A7139F" w:rsidRDefault="00F458F4" w:rsidP="00A7139F">
      <w:pPr>
        <w:pStyle w:val="Style25"/>
        <w:widowControl/>
        <w:tabs>
          <w:tab w:val="left" w:pos="106"/>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Koszty związane z dokonaniem przelewu ponosi konsument, zgodnie z opłatami i prowizjami banku, z którego dokonywany jest przelew. Koszty te są niezależne od przedsiębiorcy.</w:t>
      </w:r>
    </w:p>
    <w:p w14:paraId="1CA2A9C1" w14:textId="77777777" w:rsidR="00F458F4" w:rsidRPr="00A7139F" w:rsidRDefault="00F458F4" w:rsidP="00A7139F">
      <w:pPr>
        <w:pStyle w:val="Style25"/>
        <w:widowControl/>
        <w:tabs>
          <w:tab w:val="left" w:pos="106"/>
        </w:tabs>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7.Konsument ma prawo wnoszenia do przedsiębiorstwa wodociągowo-kanalizacyjnego reklamacji dotyczących</w:t>
      </w:r>
      <w:r w:rsidRPr="00A7139F">
        <w:rPr>
          <w:rFonts w:ascii="Times New Roman" w:hAnsi="Times New Roman" w:cs="Times New Roman"/>
          <w:sz w:val="21"/>
          <w:szCs w:val="21"/>
        </w:rPr>
        <w:t xml:space="preserve"> sposobu wykonywania przez Przedsiębiorstwo umowy, w szczególności ilości i jakości świadczonych usług oraz wysokości opłat za te usługi, a  także funkcjonowania przyrządów pomiarowych niezależnie od ich własności.</w:t>
      </w:r>
    </w:p>
    <w:p w14:paraId="27570378" w14:textId="77777777"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Reklamacje wnoszone mogą być w dowolnej formie i powinny zawierać:</w:t>
      </w:r>
    </w:p>
    <w:p w14:paraId="502CC877" w14:textId="77777777" w:rsidR="00F458F4" w:rsidRPr="00A7139F" w:rsidRDefault="00F458F4" w:rsidP="00A7139F">
      <w:pPr>
        <w:pStyle w:val="Style24"/>
        <w:widowControl/>
        <w:numPr>
          <w:ilvl w:val="0"/>
          <w:numId w:val="14"/>
        </w:numPr>
        <w:tabs>
          <w:tab w:val="left" w:pos="288"/>
        </w:tabs>
        <w:spacing w:line="240" w:lineRule="auto"/>
        <w:ind w:left="288" w:hanging="288"/>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imię</w:t>
      </w:r>
      <w:proofErr w:type="gramEnd"/>
      <w:r w:rsidRPr="00A7139F">
        <w:rPr>
          <w:rStyle w:val="FontStyle37"/>
          <w:rFonts w:ascii="Times New Roman" w:hAnsi="Times New Roman" w:cs="Times New Roman"/>
          <w:sz w:val="21"/>
          <w:szCs w:val="21"/>
        </w:rPr>
        <w:t xml:space="preserve"> i nazwisko albo oznaczenie podmiotu zgłaszającego reklamację,</w:t>
      </w:r>
    </w:p>
    <w:p w14:paraId="61136E12" w14:textId="77777777" w:rsidR="00F458F4" w:rsidRPr="00A7139F" w:rsidRDefault="00F458F4" w:rsidP="00A7139F">
      <w:pPr>
        <w:pStyle w:val="Style24"/>
        <w:widowControl/>
        <w:numPr>
          <w:ilvl w:val="0"/>
          <w:numId w:val="14"/>
        </w:numPr>
        <w:tabs>
          <w:tab w:val="left" w:pos="288"/>
        </w:tabs>
        <w:spacing w:line="240" w:lineRule="auto"/>
        <w:ind w:left="288" w:hanging="288"/>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przedmiot</w:t>
      </w:r>
      <w:proofErr w:type="gramEnd"/>
      <w:r w:rsidRPr="00A7139F">
        <w:rPr>
          <w:rStyle w:val="FontStyle37"/>
          <w:rFonts w:ascii="Times New Roman" w:hAnsi="Times New Roman" w:cs="Times New Roman"/>
          <w:sz w:val="21"/>
          <w:szCs w:val="21"/>
        </w:rPr>
        <w:t xml:space="preserve"> reklamacji lub dołączone dokumenty lub inne dowody umożliwiające jej rozpatrzenie,</w:t>
      </w:r>
    </w:p>
    <w:p w14:paraId="41729782" w14:textId="77777777" w:rsidR="00F458F4" w:rsidRPr="00A7139F" w:rsidRDefault="00F458F4" w:rsidP="00A7139F">
      <w:pPr>
        <w:pStyle w:val="Style7"/>
        <w:widowControl/>
        <w:spacing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Reklamacje można składać:</w:t>
      </w:r>
    </w:p>
    <w:p w14:paraId="642B3070" w14:textId="77777777" w:rsidR="00F458F4" w:rsidRPr="00A7139F" w:rsidRDefault="00F458F4" w:rsidP="00A7139F">
      <w:pPr>
        <w:pStyle w:val="Style25"/>
        <w:widowControl/>
        <w:numPr>
          <w:ilvl w:val="0"/>
          <w:numId w:val="15"/>
        </w:numPr>
        <w:tabs>
          <w:tab w:val="left" w:pos="283"/>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w</w:t>
      </w:r>
      <w:proofErr w:type="gramEnd"/>
      <w:r w:rsidRPr="00A7139F">
        <w:rPr>
          <w:rStyle w:val="FontStyle37"/>
          <w:rFonts w:ascii="Times New Roman" w:hAnsi="Times New Roman" w:cs="Times New Roman"/>
          <w:sz w:val="21"/>
          <w:szCs w:val="21"/>
        </w:rPr>
        <w:t xml:space="preserve"> formie pisemnej na adres siedziby Przedsiębiorstwa lub w postaci elektronicznej na adres e-mail: </w:t>
      </w:r>
      <w:hyperlink r:id="rId10" w:history="1">
        <w:r w:rsidRPr="00A7139F">
          <w:rPr>
            <w:rStyle w:val="Hipercze"/>
            <w:rFonts w:ascii="Times New Roman" w:hAnsi="Times New Roman"/>
            <w:sz w:val="21"/>
            <w:szCs w:val="21"/>
          </w:rPr>
          <w:t>um@slawkow.pl</w:t>
        </w:r>
      </w:hyperlink>
      <w:r w:rsidRPr="00A7139F">
        <w:rPr>
          <w:rStyle w:val="FontStyle37"/>
          <w:rFonts w:ascii="Times New Roman" w:hAnsi="Times New Roman" w:cs="Times New Roman"/>
          <w:sz w:val="21"/>
          <w:szCs w:val="21"/>
        </w:rPr>
        <w:t>,</w:t>
      </w:r>
    </w:p>
    <w:p w14:paraId="67EE2D33" w14:textId="77777777" w:rsidR="00F458F4" w:rsidRPr="00A7139F" w:rsidRDefault="00F458F4" w:rsidP="00A7139F">
      <w:pPr>
        <w:pStyle w:val="Style25"/>
        <w:widowControl/>
        <w:numPr>
          <w:ilvl w:val="0"/>
          <w:numId w:val="15"/>
        </w:numPr>
        <w:tabs>
          <w:tab w:val="left" w:pos="283"/>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pisemnie</w:t>
      </w:r>
      <w:proofErr w:type="gramEnd"/>
      <w:r w:rsidRPr="00A7139F">
        <w:rPr>
          <w:rStyle w:val="FontStyle37"/>
          <w:rFonts w:ascii="Times New Roman" w:hAnsi="Times New Roman" w:cs="Times New Roman"/>
          <w:sz w:val="21"/>
          <w:szCs w:val="21"/>
        </w:rPr>
        <w:t xml:space="preserve"> lub ustnie do protokołu w siedzibie Przedsiębiorstwa: w poniedziałek od 7.30 </w:t>
      </w:r>
      <w:proofErr w:type="gramStart"/>
      <w:r w:rsidRPr="00A7139F">
        <w:rPr>
          <w:rStyle w:val="FontStyle37"/>
          <w:rFonts w:ascii="Times New Roman" w:hAnsi="Times New Roman" w:cs="Times New Roman"/>
          <w:sz w:val="21"/>
          <w:szCs w:val="21"/>
        </w:rPr>
        <w:t>do</w:t>
      </w:r>
      <w:proofErr w:type="gramEnd"/>
      <w:r w:rsidRPr="00A7139F">
        <w:rPr>
          <w:rStyle w:val="FontStyle37"/>
          <w:rFonts w:ascii="Times New Roman" w:hAnsi="Times New Roman" w:cs="Times New Roman"/>
          <w:sz w:val="21"/>
          <w:szCs w:val="21"/>
        </w:rPr>
        <w:t xml:space="preserve"> 17.00, </w:t>
      </w:r>
      <w:proofErr w:type="gramStart"/>
      <w:r w:rsidRPr="00A7139F">
        <w:rPr>
          <w:rStyle w:val="FontStyle37"/>
          <w:rFonts w:ascii="Times New Roman" w:hAnsi="Times New Roman" w:cs="Times New Roman"/>
          <w:sz w:val="21"/>
          <w:szCs w:val="21"/>
        </w:rPr>
        <w:t>od</w:t>
      </w:r>
      <w:proofErr w:type="gramEnd"/>
      <w:r w:rsidRPr="00A7139F">
        <w:rPr>
          <w:rStyle w:val="FontStyle37"/>
          <w:rFonts w:ascii="Times New Roman" w:hAnsi="Times New Roman" w:cs="Times New Roman"/>
          <w:sz w:val="21"/>
          <w:szCs w:val="21"/>
        </w:rPr>
        <w:t xml:space="preserve"> wtorku do czwartku od 7.30 </w:t>
      </w:r>
      <w:proofErr w:type="gramStart"/>
      <w:r w:rsidRPr="00A7139F">
        <w:rPr>
          <w:rStyle w:val="FontStyle37"/>
          <w:rFonts w:ascii="Times New Roman" w:hAnsi="Times New Roman" w:cs="Times New Roman"/>
          <w:sz w:val="21"/>
          <w:szCs w:val="21"/>
        </w:rPr>
        <w:t>do</w:t>
      </w:r>
      <w:proofErr w:type="gramEnd"/>
      <w:r w:rsidRPr="00A7139F">
        <w:rPr>
          <w:rStyle w:val="FontStyle37"/>
          <w:rFonts w:ascii="Times New Roman" w:hAnsi="Times New Roman" w:cs="Times New Roman"/>
          <w:sz w:val="21"/>
          <w:szCs w:val="21"/>
        </w:rPr>
        <w:t xml:space="preserve"> 15.30 </w:t>
      </w:r>
      <w:proofErr w:type="gramStart"/>
      <w:r w:rsidRPr="00A7139F">
        <w:rPr>
          <w:rStyle w:val="FontStyle37"/>
          <w:rFonts w:ascii="Times New Roman" w:hAnsi="Times New Roman" w:cs="Times New Roman"/>
          <w:sz w:val="21"/>
          <w:szCs w:val="21"/>
        </w:rPr>
        <w:t>oraz</w:t>
      </w:r>
      <w:proofErr w:type="gramEnd"/>
      <w:r w:rsidRPr="00A7139F">
        <w:rPr>
          <w:rStyle w:val="FontStyle37"/>
          <w:rFonts w:ascii="Times New Roman" w:hAnsi="Times New Roman" w:cs="Times New Roman"/>
          <w:sz w:val="21"/>
          <w:szCs w:val="21"/>
        </w:rPr>
        <w:t xml:space="preserve"> w piątek w godzinach: 7.30 - 14.00.</w:t>
      </w:r>
    </w:p>
    <w:p w14:paraId="3748E8AD" w14:textId="77777777" w:rsidR="00F458F4" w:rsidRPr="00A7139F" w:rsidRDefault="00F458F4" w:rsidP="00A7139F">
      <w:pPr>
        <w:pStyle w:val="Style25"/>
        <w:widowControl/>
        <w:numPr>
          <w:ilvl w:val="0"/>
          <w:numId w:val="15"/>
        </w:numPr>
        <w:tabs>
          <w:tab w:val="left" w:pos="283"/>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telefonicznie</w:t>
      </w:r>
      <w:proofErr w:type="gramEnd"/>
      <w:r w:rsidRPr="00A7139F">
        <w:rPr>
          <w:rStyle w:val="FontStyle37"/>
          <w:rFonts w:ascii="Times New Roman" w:hAnsi="Times New Roman" w:cs="Times New Roman"/>
          <w:sz w:val="21"/>
          <w:szCs w:val="21"/>
        </w:rPr>
        <w:t xml:space="preserve"> pod numerem 32 293 15 52</w:t>
      </w:r>
    </w:p>
    <w:p w14:paraId="031304F3" w14:textId="77777777" w:rsidR="00F458F4" w:rsidRPr="00A7139F" w:rsidRDefault="00F458F4" w:rsidP="00A7139F">
      <w:pPr>
        <w:pStyle w:val="Tekstpodstawowy2"/>
        <w:spacing w:line="240" w:lineRule="auto"/>
        <w:rPr>
          <w:rStyle w:val="FontStyle37"/>
          <w:rFonts w:ascii="Times New Roman" w:hAnsi="Times New Roman" w:cs="Times New Roman"/>
          <w:sz w:val="21"/>
          <w:szCs w:val="21"/>
        </w:rPr>
      </w:pPr>
      <w:r w:rsidRPr="00A7139F">
        <w:rPr>
          <w:sz w:val="21"/>
          <w:szCs w:val="21"/>
        </w:rPr>
        <w:t>Przedsiębiorstwo jest zobowiązane rozpatrzyć reklamację bez zbędnej zwłoki, w terminie nie dłuższym jednak niż 30 dni od dnia złożenia w siedzibie Przedsiębiorstwa lub doręczenia reklamacji. Przedsiębiorstwo uprawnione jest do wstrzymania rozpatrzenia reklamacji w przypadku zaniechania udostępnienia nieruchomości przez odbiorcę. Przedsiębiorstwo uprawnione jest do wstrzymania rozpatrzenia reklamacji w przypadku zaniechania udostępnienia nieruchomości prze Odbiorcę. W przypadku odmowy uwzględnienia reklamacji w całości lub w części, odpowiedź na reklamację winna zawierać uzasadnienie faktyczne i prawne.</w:t>
      </w:r>
    </w:p>
    <w:p w14:paraId="0BB1986D" w14:textId="77777777"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Zgłoszenie przez konsumenta zastrzeżenia co do wysokości faktury nie wstrzymują jej zapłaty. W razie stwierdzenia nadpłaty zalicza się ją na poczet przyszłych należności lub na żądanie konsumenta zwraca się ją w terminie 14 dni od dnia złożenia wniosku w tej sprawie.</w:t>
      </w:r>
    </w:p>
    <w:p w14:paraId="37313F47" w14:textId="77777777" w:rsidR="00F458F4" w:rsidRPr="00A7139F" w:rsidRDefault="00F458F4" w:rsidP="00A7139F">
      <w:pPr>
        <w:pStyle w:val="Style25"/>
        <w:widowControl/>
        <w:tabs>
          <w:tab w:val="left" w:pos="312"/>
        </w:tabs>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8.</w:t>
      </w:r>
      <w:r w:rsidRPr="00A7139F">
        <w:rPr>
          <w:rStyle w:val="FontStyle37"/>
          <w:rFonts w:ascii="Times New Roman" w:hAnsi="Times New Roman" w:cs="Times New Roman"/>
          <w:sz w:val="21"/>
          <w:szCs w:val="21"/>
        </w:rPr>
        <w:tab/>
        <w:t>Umowa zawierana jest na czas oznaczony lub nieoznaczony, w zależności od ustaleń stron. Umowa może zostać rozwiązana w następujący sposób:</w:t>
      </w:r>
    </w:p>
    <w:p w14:paraId="775561AB" w14:textId="77777777" w:rsidR="00F458F4" w:rsidRPr="00A7139F" w:rsidRDefault="00F458F4" w:rsidP="00A7139F">
      <w:pPr>
        <w:pStyle w:val="Style25"/>
        <w:widowControl/>
        <w:numPr>
          <w:ilvl w:val="0"/>
          <w:numId w:val="13"/>
        </w:numPr>
        <w:tabs>
          <w:tab w:val="left" w:pos="106"/>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zachowaniem trzymiesięcznego okresu wypowiedzenia ze skutkiem na koniec miesiąca kalendarzowego,</w:t>
      </w:r>
    </w:p>
    <w:p w14:paraId="2190DAB4" w14:textId="77777777" w:rsidR="00F458F4" w:rsidRPr="00A7139F" w:rsidRDefault="00F458F4" w:rsidP="00A7139F">
      <w:pPr>
        <w:pStyle w:val="Tekstpodstawowy2"/>
        <w:numPr>
          <w:ilvl w:val="0"/>
          <w:numId w:val="13"/>
        </w:numPr>
        <w:spacing w:line="240" w:lineRule="auto"/>
        <w:rPr>
          <w:rStyle w:val="FontStyle37"/>
          <w:rFonts w:ascii="Times New Roman" w:hAnsi="Times New Roman" w:cs="Times New Roman"/>
          <w:sz w:val="21"/>
          <w:szCs w:val="21"/>
        </w:rPr>
      </w:pPr>
      <w:proofErr w:type="gramStart"/>
      <w:r w:rsidRPr="00A7139F">
        <w:rPr>
          <w:sz w:val="21"/>
          <w:szCs w:val="21"/>
        </w:rPr>
        <w:t>przez</w:t>
      </w:r>
      <w:proofErr w:type="gramEnd"/>
      <w:r w:rsidRPr="00A7139F">
        <w:rPr>
          <w:sz w:val="21"/>
          <w:szCs w:val="21"/>
        </w:rPr>
        <w:t xml:space="preserve"> Przedsiębiorstwo, z zachowaniem jednomiesięcznego okresu wypowiedzenia ze skutkiem na koniec miesiąca kalendarzowego, jeżeli w terminie 30 dni od daty odcięcia wody lub zamknięcia przyłącza Odbiorca nie podejmie działań skutkujących usunięciem przyczyn odcięcia wody i nie wystąpi do Przedsiębiorstwa z wnioskiem o ponowne uruchomienie dostaw wody,</w:t>
      </w:r>
    </w:p>
    <w:p w14:paraId="4D22EF5A" w14:textId="77777777" w:rsidR="00F458F4" w:rsidRPr="00A7139F" w:rsidRDefault="00F458F4" w:rsidP="00A7139F">
      <w:pPr>
        <w:pStyle w:val="Style25"/>
        <w:widowControl/>
        <w:numPr>
          <w:ilvl w:val="0"/>
          <w:numId w:val="13"/>
        </w:numPr>
        <w:tabs>
          <w:tab w:val="left" w:pos="106"/>
        </w:tabs>
        <w:spacing w:before="5"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za</w:t>
      </w:r>
      <w:proofErr w:type="gramEnd"/>
      <w:r w:rsidRPr="00A7139F">
        <w:rPr>
          <w:rStyle w:val="FontStyle37"/>
          <w:rFonts w:ascii="Times New Roman" w:hAnsi="Times New Roman" w:cs="Times New Roman"/>
          <w:sz w:val="21"/>
          <w:szCs w:val="21"/>
        </w:rPr>
        <w:t xml:space="preserve"> porozumieniem stron.</w:t>
      </w:r>
    </w:p>
    <w:p w14:paraId="50451FDE" w14:textId="77777777"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Rozwiązanie umowy wymaga złożenia pisemnego oświadczenia.</w:t>
      </w:r>
    </w:p>
    <w:p w14:paraId="06E46F21" w14:textId="77777777"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9.Konsumentowi przysługuje prawo do odstąpienia od umowy zawartej na odległość w terminie 14 dni od dnia zawarcia umowy, bez podawania przyczyny i bez ponoszenia dodatkowych kosztów - z wyjątkiem </w:t>
      </w:r>
      <w:r w:rsidRPr="00A7139F">
        <w:rPr>
          <w:rStyle w:val="FontStyle37"/>
          <w:rFonts w:ascii="Times New Roman" w:hAnsi="Times New Roman" w:cs="Times New Roman"/>
          <w:sz w:val="21"/>
          <w:szCs w:val="21"/>
        </w:rPr>
        <w:lastRenderedPageBreak/>
        <w:t xml:space="preserve">kosztów poniesionych przez przedsiębiorcę z tytułu usług świadczonych na żądanie konsumenta w okresie do dnia odstąpienia od umowy. </w:t>
      </w:r>
    </w:p>
    <w:p w14:paraId="0487F28C" w14:textId="5547E7D4"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Kwota należności zostaje w takim przypadku naliczona proporcjonalnie za okres do dnia odstąpienia, przy zastosowaniu zasad naliczania należności wynikających z umowy. Konsument może wykonać prawo odstąpienia od umowy poprzez złożenie wyraźnego oświadczenia o odstąpienie, pisemnie na adres siedziby przedsiębiorcy (Sławków 41-260, ul. Rynek 1), przesłanie go pocztą elektroniczną (adres: </w:t>
      </w:r>
      <w:r w:rsidRPr="00A7139F">
        <w:rPr>
          <w:rFonts w:ascii="Times New Roman" w:eastAsia="Calibri" w:hAnsi="Times New Roman" w:cs="Times New Roman"/>
          <w:sz w:val="21"/>
          <w:szCs w:val="21"/>
          <w:u w:val="single"/>
          <w:lang w:eastAsia="en-US"/>
        </w:rPr>
        <w:t>um@slawkow.pl</w:t>
      </w:r>
      <w:proofErr w:type="gramStart"/>
      <w:r w:rsidRPr="00A7139F">
        <w:rPr>
          <w:rFonts w:ascii="Times New Roman" w:hAnsi="Times New Roman" w:cs="Times New Roman"/>
          <w:sz w:val="21"/>
          <w:szCs w:val="21"/>
          <w:lang w:val="en-US"/>
        </w:rPr>
        <w:t>)</w:t>
      </w:r>
      <w:r w:rsidRPr="00A7139F">
        <w:rPr>
          <w:rStyle w:val="FontStyle37"/>
          <w:rFonts w:ascii="Times New Roman" w:hAnsi="Times New Roman" w:cs="Times New Roman"/>
          <w:sz w:val="21"/>
          <w:szCs w:val="21"/>
          <w:lang w:val="en-US"/>
        </w:rPr>
        <w:t>.</w:t>
      </w:r>
      <w:r w:rsidRPr="00A7139F">
        <w:rPr>
          <w:rStyle w:val="FontStyle37"/>
          <w:rFonts w:ascii="Times New Roman" w:hAnsi="Times New Roman" w:cs="Times New Roman"/>
          <w:sz w:val="21"/>
          <w:szCs w:val="21"/>
        </w:rPr>
        <w:t xml:space="preserve"> Konsument</w:t>
      </w:r>
      <w:proofErr w:type="gramEnd"/>
      <w:r w:rsidRPr="00A7139F">
        <w:rPr>
          <w:rStyle w:val="FontStyle37"/>
          <w:rFonts w:ascii="Times New Roman" w:hAnsi="Times New Roman" w:cs="Times New Roman"/>
          <w:sz w:val="21"/>
          <w:szCs w:val="21"/>
        </w:rPr>
        <w:t xml:space="preserve"> może złożyć oświadczenie o odstąpieniu od umowy z wykorzystaniem formularza nr 2 do ustawy z dnia 30 maja 2014 r. o prawach konsumenta (Dz.U. </w:t>
      </w: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2020 r., poz. 287 ze zm.). </w:t>
      </w:r>
    </w:p>
    <w:p w14:paraId="6E70A91E" w14:textId="77777777"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Po otrzymaniu przez przedsiębiorcę oświadczenia o odstąpieniu, niezwłocznie prześle on konsumentowi potwierdzenie otrzymania informacji o odstąpieniu od umowy na trwałym nośniku (pocztą elektroniczną bądź listownie). Z chwilą otrzymania oświadczenia o odstąpieniu od umowy przedsiębiorca podejmie niezwłocznie działania zmierzające do zaprzestania dostarczania wody i/lub odprowadzania ścieków. </w:t>
      </w:r>
    </w:p>
    <w:p w14:paraId="7314CFF1" w14:textId="65B0BBB0"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10.Przedsiębiorca odpowiedzialny jest za należyte wykonanie przedmiotu umowy. Przedsiębiorca ponosi odpowiedzialność za niewykonanie umowy lub wykonanie umowy w sposób nienależyty wskutek okoliczności, za które ponosi odpowiedzialność. Przedsiębiorca zobowiązany jest dostarczyć konsumentowi wodę wolną od wad. Odpowiedzialność z tytułu dostawy wody o jakości sprzecznej z powszechnie obowiązującymi w tej mierze przepisami, w tym w szczególności z rozporządzeniem Ministra Zdrowia z dnia 7 grudnia 2017 r. w sprawie jakości wody przeznaczonej do spożycia przez ludzi, uregulowana jest w przepisach art. 556-576 ustawy z dnia 23 kwietnia 1964 r. - Kodeks cywilny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Dz.U.</w:t>
      </w:r>
      <w:r w:rsidR="003A381A" w:rsidRPr="00A7139F">
        <w:rPr>
          <w:rStyle w:val="FontStyle37"/>
          <w:rFonts w:ascii="Times New Roman" w:hAnsi="Times New Roman" w:cs="Times New Roman"/>
          <w:sz w:val="21"/>
          <w:szCs w:val="21"/>
        </w:rPr>
        <w:t xml:space="preserve"> </w:t>
      </w:r>
      <w:proofErr w:type="gramStart"/>
      <w:r w:rsidR="003A381A" w:rsidRPr="00A7139F">
        <w:rPr>
          <w:rStyle w:val="FontStyle37"/>
          <w:rFonts w:ascii="Times New Roman" w:hAnsi="Times New Roman" w:cs="Times New Roman"/>
          <w:sz w:val="21"/>
          <w:szCs w:val="21"/>
        </w:rPr>
        <w:t>z</w:t>
      </w:r>
      <w:proofErr w:type="gramEnd"/>
      <w:r w:rsidR="003A381A" w:rsidRPr="00A7139F">
        <w:rPr>
          <w:rStyle w:val="FontStyle37"/>
          <w:rFonts w:ascii="Times New Roman" w:hAnsi="Times New Roman" w:cs="Times New Roman"/>
          <w:sz w:val="21"/>
          <w:szCs w:val="21"/>
        </w:rPr>
        <w:t xml:space="preserve"> </w:t>
      </w:r>
      <w:r w:rsidRPr="00A7139F">
        <w:rPr>
          <w:rStyle w:val="FontStyle37"/>
          <w:rFonts w:ascii="Times New Roman" w:hAnsi="Times New Roman" w:cs="Times New Roman"/>
          <w:sz w:val="21"/>
          <w:szCs w:val="21"/>
        </w:rPr>
        <w:t>20</w:t>
      </w:r>
      <w:r w:rsidR="003D20E8" w:rsidRPr="00A7139F">
        <w:rPr>
          <w:rStyle w:val="FontStyle37"/>
          <w:rFonts w:ascii="Times New Roman" w:hAnsi="Times New Roman" w:cs="Times New Roman"/>
          <w:sz w:val="21"/>
          <w:szCs w:val="21"/>
        </w:rPr>
        <w:t>2</w:t>
      </w:r>
      <w:r w:rsidR="003A381A" w:rsidRPr="00A7139F">
        <w:rPr>
          <w:rStyle w:val="FontStyle37"/>
          <w:rFonts w:ascii="Times New Roman" w:hAnsi="Times New Roman" w:cs="Times New Roman"/>
          <w:sz w:val="21"/>
          <w:szCs w:val="21"/>
        </w:rPr>
        <w:t>3 r</w:t>
      </w:r>
      <w:r w:rsidRPr="00A7139F">
        <w:rPr>
          <w:rStyle w:val="FontStyle37"/>
          <w:rFonts w:ascii="Times New Roman" w:hAnsi="Times New Roman" w:cs="Times New Roman"/>
          <w:sz w:val="21"/>
          <w:szCs w:val="21"/>
        </w:rPr>
        <w:t>.</w:t>
      </w:r>
      <w:r w:rsidR="003D20E8" w:rsidRPr="00A7139F">
        <w:rPr>
          <w:rStyle w:val="FontStyle37"/>
          <w:rFonts w:ascii="Times New Roman" w:hAnsi="Times New Roman" w:cs="Times New Roman"/>
          <w:sz w:val="21"/>
          <w:szCs w:val="21"/>
        </w:rPr>
        <w:t xml:space="preserve"> poz</w:t>
      </w:r>
      <w:r w:rsidR="003A381A" w:rsidRPr="00A7139F">
        <w:rPr>
          <w:rStyle w:val="FontStyle37"/>
          <w:rFonts w:ascii="Times New Roman" w:hAnsi="Times New Roman" w:cs="Times New Roman"/>
          <w:sz w:val="21"/>
          <w:szCs w:val="21"/>
        </w:rPr>
        <w:t>.</w:t>
      </w:r>
      <w:r w:rsidR="003D20E8" w:rsidRPr="00A7139F">
        <w:rPr>
          <w:rStyle w:val="FontStyle37"/>
          <w:rFonts w:ascii="Times New Roman" w:hAnsi="Times New Roman" w:cs="Times New Roman"/>
          <w:sz w:val="21"/>
          <w:szCs w:val="21"/>
        </w:rPr>
        <w:t>1</w:t>
      </w:r>
      <w:r w:rsidR="003A381A" w:rsidRPr="00A7139F">
        <w:rPr>
          <w:rStyle w:val="FontStyle37"/>
          <w:rFonts w:ascii="Times New Roman" w:hAnsi="Times New Roman" w:cs="Times New Roman"/>
          <w:sz w:val="21"/>
          <w:szCs w:val="21"/>
        </w:rPr>
        <w:t xml:space="preserve">610 </w:t>
      </w:r>
      <w:r w:rsidRPr="00A7139F">
        <w:rPr>
          <w:rStyle w:val="FontStyle37"/>
          <w:rFonts w:ascii="Times New Roman" w:hAnsi="Times New Roman" w:cs="Times New Roman"/>
          <w:sz w:val="21"/>
          <w:szCs w:val="21"/>
        </w:rPr>
        <w:t xml:space="preserve">ze </w:t>
      </w:r>
      <w:proofErr w:type="spellStart"/>
      <w:r w:rsidRPr="00A7139F">
        <w:rPr>
          <w:rStyle w:val="FontStyle37"/>
          <w:rFonts w:ascii="Times New Roman" w:hAnsi="Times New Roman" w:cs="Times New Roman"/>
          <w:sz w:val="21"/>
          <w:szCs w:val="21"/>
        </w:rPr>
        <w:t>zm</w:t>
      </w:r>
      <w:proofErr w:type="spellEnd"/>
      <w:r w:rsidRPr="00A7139F">
        <w:rPr>
          <w:rStyle w:val="FontStyle37"/>
          <w:rFonts w:ascii="Times New Roman" w:hAnsi="Times New Roman" w:cs="Times New Roman"/>
          <w:sz w:val="21"/>
          <w:szCs w:val="21"/>
        </w:rPr>
        <w:t>).</w:t>
      </w:r>
    </w:p>
    <w:p w14:paraId="007A4E0F" w14:textId="77777777" w:rsidR="00F458F4" w:rsidRPr="00A7139F" w:rsidRDefault="00F458F4" w:rsidP="00A7139F">
      <w:pPr>
        <w:pStyle w:val="Style25"/>
        <w:widowControl/>
        <w:tabs>
          <w:tab w:val="left" w:pos="432"/>
        </w:tabs>
        <w:spacing w:before="5" w:line="240" w:lineRule="auto"/>
        <w:ind w:right="5"/>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11.Konsument związany jest obowiązkami umownymi przez cały okres jej trwania.</w:t>
      </w:r>
    </w:p>
    <w:p w14:paraId="6F115283" w14:textId="77777777" w:rsidR="00F458F4" w:rsidRPr="00A7139F" w:rsidRDefault="00F458F4" w:rsidP="00A7139F">
      <w:pPr>
        <w:pStyle w:val="Style25"/>
        <w:widowControl/>
        <w:tabs>
          <w:tab w:val="left" w:pos="264"/>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12.Spory mogące powstać w związku ze świadczeniem usług wynikających z niniejszej umowy strony zobowiązują się rozwiązywać polubownie.</w:t>
      </w:r>
    </w:p>
    <w:p w14:paraId="06976D39" w14:textId="77777777" w:rsidR="00F458F4" w:rsidRPr="00A7139F" w:rsidRDefault="00F458F4" w:rsidP="00A7139F">
      <w:pPr>
        <w:pStyle w:val="Style7"/>
        <w:widowControl/>
        <w:spacing w:before="5"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Możliwość polubownego rozpatrzenia sporu obejmuje:</w:t>
      </w:r>
    </w:p>
    <w:p w14:paraId="7A45C57F" w14:textId="77777777" w:rsidR="00F458F4" w:rsidRPr="00A7139F" w:rsidRDefault="00F458F4" w:rsidP="00A7139F">
      <w:pPr>
        <w:pStyle w:val="Style25"/>
        <w:widowControl/>
        <w:numPr>
          <w:ilvl w:val="0"/>
          <w:numId w:val="16"/>
        </w:numPr>
        <w:tabs>
          <w:tab w:val="left" w:pos="101"/>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poddanie</w:t>
      </w:r>
      <w:proofErr w:type="gramEnd"/>
      <w:r w:rsidRPr="00A7139F">
        <w:rPr>
          <w:rStyle w:val="FontStyle37"/>
          <w:rFonts w:ascii="Times New Roman" w:hAnsi="Times New Roman" w:cs="Times New Roman"/>
          <w:sz w:val="21"/>
          <w:szCs w:val="21"/>
        </w:rPr>
        <w:t xml:space="preserve"> sprawy pod rozstrzygnięcie przez konsumencki sąd polubowny, działający na przykład przy wojewódzkich inspektoratach Inspekcji Handlowej. Sądy takie mają charakter dobrowolny, tzn. poddaniem sprawy pod ich rozstrzygnięcie wymaga zgody zarówno konsumenta, jak i przedsiębiorcy oraz tzw. zapisu na sąd polubowny;</w:t>
      </w:r>
    </w:p>
    <w:p w14:paraId="61B69644" w14:textId="03D8730D" w:rsidR="00F458F4" w:rsidRPr="00A7139F" w:rsidRDefault="00F458F4" w:rsidP="00A7139F">
      <w:pPr>
        <w:pStyle w:val="Style25"/>
        <w:widowControl/>
        <w:numPr>
          <w:ilvl w:val="0"/>
          <w:numId w:val="16"/>
        </w:numPr>
        <w:tabs>
          <w:tab w:val="left" w:pos="115"/>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postępowaniu pojednawczego lub mediacji sądowych bądź przedsądowych przewidzianych w przepisach ustawy z dnia 17 listopada 1964 r. - Kodeks postępowania cywilnego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xml:space="preserve">. Dz.U. </w:t>
      </w: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202</w:t>
      </w:r>
      <w:r w:rsidR="003A381A" w:rsidRPr="00A7139F">
        <w:rPr>
          <w:rStyle w:val="FontStyle37"/>
          <w:rFonts w:ascii="Times New Roman" w:hAnsi="Times New Roman" w:cs="Times New Roman"/>
          <w:sz w:val="21"/>
          <w:szCs w:val="21"/>
        </w:rPr>
        <w:t>3</w:t>
      </w:r>
      <w:r w:rsidRPr="00A7139F">
        <w:rPr>
          <w:rStyle w:val="FontStyle37"/>
          <w:rFonts w:ascii="Times New Roman" w:hAnsi="Times New Roman" w:cs="Times New Roman"/>
          <w:sz w:val="21"/>
          <w:szCs w:val="21"/>
        </w:rPr>
        <w:t xml:space="preserve"> r. poz. 1</w:t>
      </w:r>
      <w:r w:rsidR="003A381A" w:rsidRPr="00A7139F">
        <w:rPr>
          <w:rStyle w:val="FontStyle37"/>
          <w:rFonts w:ascii="Times New Roman" w:hAnsi="Times New Roman" w:cs="Times New Roman"/>
          <w:sz w:val="21"/>
          <w:szCs w:val="21"/>
        </w:rPr>
        <w:t>550</w:t>
      </w:r>
      <w:r w:rsidRPr="00A7139F">
        <w:rPr>
          <w:rStyle w:val="FontStyle37"/>
          <w:rFonts w:ascii="Times New Roman" w:hAnsi="Times New Roman" w:cs="Times New Roman"/>
          <w:sz w:val="21"/>
          <w:szCs w:val="21"/>
        </w:rPr>
        <w:t xml:space="preserve"> ze zm.), art.1831 - 186;</w:t>
      </w:r>
    </w:p>
    <w:p w14:paraId="34AF95BB" w14:textId="77777777" w:rsidR="00F458F4" w:rsidRPr="00A7139F" w:rsidRDefault="00F458F4" w:rsidP="00A7139F">
      <w:pPr>
        <w:pStyle w:val="Style25"/>
        <w:widowControl/>
        <w:numPr>
          <w:ilvl w:val="0"/>
          <w:numId w:val="16"/>
        </w:numPr>
        <w:tabs>
          <w:tab w:val="left" w:pos="115"/>
        </w:tabs>
        <w:spacing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mediacji prowadzonych przez wojewódzkie inspektoraty Inspekcji Handlowej. Mediację prowadzi się na wniosek konsumenta bądź z urzędu, przy czym w pierwszej kolejności niezbędne jest wyczerpanie procedury reklamacyjnej obowiązującej u danego przedsiębiorcy. Mediacja jest dobrowolna, na jej przeprowadzenie zgodę muszą wyrazić obie strony;</w:t>
      </w:r>
    </w:p>
    <w:p w14:paraId="4F0FF768" w14:textId="77777777" w:rsidR="00F458F4" w:rsidRPr="00A7139F" w:rsidRDefault="00F458F4" w:rsidP="00A7139F">
      <w:pPr>
        <w:pStyle w:val="Style25"/>
        <w:widowControl/>
        <w:numPr>
          <w:ilvl w:val="0"/>
          <w:numId w:val="16"/>
        </w:numPr>
        <w:tabs>
          <w:tab w:val="left" w:pos="115"/>
        </w:tabs>
        <w:spacing w:line="240" w:lineRule="auto"/>
        <w:ind w:left="0" w:right="14" w:firstLine="0"/>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bezpłatnej pomocy Rzecznika Praw Konsumenta;</w:t>
      </w:r>
    </w:p>
    <w:p w14:paraId="32932DC5" w14:textId="77777777" w:rsidR="00F458F4" w:rsidRPr="00A7139F" w:rsidRDefault="00F458F4" w:rsidP="00A7139F">
      <w:pPr>
        <w:pStyle w:val="Style25"/>
        <w:widowControl/>
        <w:numPr>
          <w:ilvl w:val="0"/>
          <w:numId w:val="16"/>
        </w:numPr>
        <w:tabs>
          <w:tab w:val="left" w:pos="115"/>
        </w:tabs>
        <w:spacing w:before="5" w:line="240" w:lineRule="auto"/>
        <w:ind w:left="0" w:right="10" w:firstLine="0"/>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bezpłatnej pomocy organizacji społecznej, do statutowych zadań której należy rozstrzyganie sporów pomiędzy przedsiębiorcą a konsumentem, np. Federacji Konsumentów, Stowarzyszenia Konsumentów Polskich.</w:t>
      </w:r>
    </w:p>
    <w:p w14:paraId="534FA200" w14:textId="77777777" w:rsidR="00F458F4" w:rsidRPr="00A7139F" w:rsidRDefault="00F458F4" w:rsidP="00A7139F">
      <w:pPr>
        <w:pStyle w:val="Tekstpodstawowy2"/>
        <w:spacing w:line="240" w:lineRule="auto"/>
        <w:rPr>
          <w:b/>
          <w:sz w:val="21"/>
          <w:szCs w:val="21"/>
        </w:rPr>
      </w:pPr>
      <w:r w:rsidRPr="00A7139F">
        <w:rPr>
          <w:rStyle w:val="FontStyle37"/>
          <w:rFonts w:ascii="Times New Roman" w:hAnsi="Times New Roman" w:cs="Times New Roman"/>
          <w:sz w:val="21"/>
          <w:szCs w:val="21"/>
        </w:rPr>
        <w:t>W razie niepowodzenia rozwiązania sporu w drodze polubownej, sprawę rozstrzyga sąd powszechny właściwy ze względu na siedzibę przedsiębiorcy.</w:t>
      </w:r>
    </w:p>
    <w:p w14:paraId="2361C009" w14:textId="77777777" w:rsidR="00A17813" w:rsidRPr="00A7139F" w:rsidRDefault="00A17813" w:rsidP="00183DF3">
      <w:pPr>
        <w:spacing w:after="0" w:line="240" w:lineRule="auto"/>
        <w:jc w:val="center"/>
        <w:rPr>
          <w:rFonts w:ascii="Times New Roman" w:hAnsi="Times New Roman"/>
          <w:b/>
          <w:i/>
          <w:sz w:val="20"/>
          <w:szCs w:val="20"/>
        </w:rPr>
      </w:pPr>
    </w:p>
    <w:p w14:paraId="248DB152" w14:textId="77777777" w:rsidR="00CB7A56" w:rsidRDefault="00CB7A56" w:rsidP="00A17813">
      <w:pPr>
        <w:spacing w:after="0" w:line="240" w:lineRule="auto"/>
        <w:jc w:val="right"/>
        <w:rPr>
          <w:rFonts w:ascii="Times New Roman" w:hAnsi="Times New Roman"/>
          <w:bCs/>
          <w:i/>
          <w:sz w:val="20"/>
          <w:szCs w:val="20"/>
        </w:rPr>
      </w:pPr>
    </w:p>
    <w:sectPr w:rsidR="00CB7A56" w:rsidSect="001E2CBD">
      <w:footerReference w:type="default" r:id="rId11"/>
      <w:pgSz w:w="11906" w:h="16838"/>
      <w:pgMar w:top="81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82437" w14:textId="77777777" w:rsidR="005D0FBF" w:rsidRDefault="005D0FBF" w:rsidP="003334E7">
      <w:pPr>
        <w:spacing w:after="0" w:line="240" w:lineRule="auto"/>
      </w:pPr>
      <w:r>
        <w:separator/>
      </w:r>
    </w:p>
  </w:endnote>
  <w:endnote w:type="continuationSeparator" w:id="0">
    <w:p w14:paraId="188B74FA" w14:textId="77777777" w:rsidR="005D0FBF" w:rsidRDefault="005D0FBF" w:rsidP="0033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847E" w14:textId="77777777" w:rsidR="00272A2A" w:rsidRPr="003334E7" w:rsidRDefault="00272A2A" w:rsidP="003334E7">
    <w:pPr>
      <w:pStyle w:val="Stopka"/>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FEFDA" w14:textId="77777777" w:rsidR="005D0FBF" w:rsidRDefault="005D0FBF" w:rsidP="003334E7">
      <w:pPr>
        <w:spacing w:after="0" w:line="240" w:lineRule="auto"/>
      </w:pPr>
      <w:r>
        <w:separator/>
      </w:r>
    </w:p>
  </w:footnote>
  <w:footnote w:type="continuationSeparator" w:id="0">
    <w:p w14:paraId="35278661" w14:textId="77777777" w:rsidR="005D0FBF" w:rsidRDefault="005D0FBF" w:rsidP="00333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B890C8"/>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ind w:left="720" w:hanging="360"/>
      </w:pPr>
      <w:rPr>
        <w:rFonts w:ascii="OpenSymbol" w:hAnsi="OpenSymbol" w:cs="OpenSymbol"/>
        <w:sz w:val="2"/>
        <w:szCs w:val="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59580416"/>
    <w:name w:val="WW8Num7"/>
    <w:lvl w:ilvl="0">
      <w:start w:val="1"/>
      <w:numFmt w:val="decimal"/>
      <w:lvlText w:val="%1)"/>
      <w:lvlJc w:val="left"/>
      <w:pPr>
        <w:tabs>
          <w:tab w:val="num" w:pos="0"/>
        </w:tabs>
        <w:ind w:left="720" w:hanging="360"/>
      </w:pPr>
      <w:rPr>
        <w:rFonts w:ascii="Calibri" w:eastAsia="SimSun" w:hAnsi="Calibri" w:cs="Calibri"/>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4892E68"/>
    <w:multiLevelType w:val="hybridMultilevel"/>
    <w:tmpl w:val="3E0A75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846DDF"/>
    <w:multiLevelType w:val="hybridMultilevel"/>
    <w:tmpl w:val="85324F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4E82EC2"/>
    <w:multiLevelType w:val="hybridMultilevel"/>
    <w:tmpl w:val="414A37EE"/>
    <w:lvl w:ilvl="0" w:tplc="C89E06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3361F7"/>
    <w:multiLevelType w:val="hybridMultilevel"/>
    <w:tmpl w:val="F7CA98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F1F3062"/>
    <w:multiLevelType w:val="hybridMultilevel"/>
    <w:tmpl w:val="E71486FC"/>
    <w:lvl w:ilvl="0" w:tplc="6B02857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21B56076"/>
    <w:multiLevelType w:val="multilevel"/>
    <w:tmpl w:val="D9AC5374"/>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28B60E4C"/>
    <w:multiLevelType w:val="hybridMultilevel"/>
    <w:tmpl w:val="76B0A6D0"/>
    <w:lvl w:ilvl="0" w:tplc="69C874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DF2BF4"/>
    <w:multiLevelType w:val="hybridMultilevel"/>
    <w:tmpl w:val="972E60FA"/>
    <w:lvl w:ilvl="0" w:tplc="064E3932">
      <w:start w:val="1"/>
      <w:numFmt w:val="lowerLetter"/>
      <w:lvlText w:val="%1)"/>
      <w:lvlJc w:val="left"/>
      <w:pPr>
        <w:tabs>
          <w:tab w:val="num" w:pos="284"/>
        </w:tabs>
        <w:ind w:left="284" w:hanging="284"/>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3ED52568"/>
    <w:multiLevelType w:val="hybridMultilevel"/>
    <w:tmpl w:val="FC4457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43154A6A"/>
    <w:multiLevelType w:val="hybridMultilevel"/>
    <w:tmpl w:val="995CC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6A4F51"/>
    <w:multiLevelType w:val="hybridMultilevel"/>
    <w:tmpl w:val="82A8F2E4"/>
    <w:lvl w:ilvl="0" w:tplc="04150017">
      <w:start w:val="1"/>
      <w:numFmt w:val="lowerLetter"/>
      <w:lvlText w:val="%1)"/>
      <w:lvlJc w:val="left"/>
      <w:pPr>
        <w:ind w:left="720" w:hanging="360"/>
      </w:pPr>
      <w:rPr>
        <w:rFonts w:cs="Times New Roman"/>
      </w:rPr>
    </w:lvl>
    <w:lvl w:ilvl="1" w:tplc="14A66FDA">
      <w:start w:val="1"/>
      <w:numFmt w:val="lowerLetter"/>
      <w:lvlText w:val="%2)"/>
      <w:lvlJc w:val="left"/>
      <w:pPr>
        <w:tabs>
          <w:tab w:val="num" w:pos="284"/>
        </w:tabs>
        <w:ind w:left="284" w:hanging="28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E0061F3"/>
    <w:multiLevelType w:val="hybridMultilevel"/>
    <w:tmpl w:val="08B425E6"/>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715C21D6"/>
    <w:multiLevelType w:val="hybridMultilevel"/>
    <w:tmpl w:val="FA563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271543"/>
    <w:multiLevelType w:val="hybridMultilevel"/>
    <w:tmpl w:val="CBF4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451F09"/>
    <w:multiLevelType w:val="hybridMultilevel"/>
    <w:tmpl w:val="EDAA4BE6"/>
    <w:lvl w:ilvl="0" w:tplc="34701A50">
      <w:start w:val="1"/>
      <w:numFmt w:val="decimal"/>
      <w:lvlText w:val="%1)"/>
      <w:lvlJc w:val="left"/>
      <w:pPr>
        <w:tabs>
          <w:tab w:val="num" w:pos="284"/>
        </w:tabs>
        <w:ind w:left="284" w:hanging="284"/>
      </w:pPr>
      <w:rPr>
        <w:rFonts w:eastAsia="Times New Roman" w:cs="Calibri" w:hint="default"/>
        <w:b w:val="0"/>
        <w:bCs w:val="0"/>
        <w:i w:val="0"/>
        <w:iCs w:val="0"/>
        <w:sz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F0D6472"/>
    <w:multiLevelType w:val="hybridMultilevel"/>
    <w:tmpl w:val="57A4A7E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21"/>
  </w:num>
  <w:num w:numId="6">
    <w:abstractNumId w:val="14"/>
  </w:num>
  <w:num w:numId="7">
    <w:abstractNumId w:val="18"/>
  </w:num>
  <w:num w:numId="8">
    <w:abstractNumId w:val="9"/>
  </w:num>
  <w:num w:numId="9">
    <w:abstractNumId w:val="17"/>
  </w:num>
  <w:num w:numId="10">
    <w:abstractNumId w:val="0"/>
    <w:lvlOverride w:ilvl="0">
      <w:lvl w:ilvl="0">
        <w:numFmt w:val="bullet"/>
        <w:lvlText w:val="□"/>
        <w:legacy w:legacy="1" w:legacySpace="0" w:legacyIndent="240"/>
        <w:lvlJc w:val="left"/>
        <w:rPr>
          <w:rFonts w:ascii="Calibri" w:hAnsi="Calibri" w:hint="default"/>
        </w:rPr>
      </w:lvl>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22"/>
  </w:num>
  <w:num w:numId="20">
    <w:abstractNumId w:val="19"/>
  </w:num>
  <w:num w:numId="21">
    <w:abstractNumId w:val="20"/>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6F"/>
    <w:rsid w:val="00036980"/>
    <w:rsid w:val="000465E9"/>
    <w:rsid w:val="000537C8"/>
    <w:rsid w:val="000559A3"/>
    <w:rsid w:val="00090ECF"/>
    <w:rsid w:val="000A5441"/>
    <w:rsid w:val="000B4677"/>
    <w:rsid w:val="000F093C"/>
    <w:rsid w:val="000F1C93"/>
    <w:rsid w:val="0013720A"/>
    <w:rsid w:val="00161236"/>
    <w:rsid w:val="00183DF3"/>
    <w:rsid w:val="001E2CBD"/>
    <w:rsid w:val="001F1644"/>
    <w:rsid w:val="00202414"/>
    <w:rsid w:val="002102E2"/>
    <w:rsid w:val="00272A2A"/>
    <w:rsid w:val="00280F2F"/>
    <w:rsid w:val="002977DC"/>
    <w:rsid w:val="002A04C7"/>
    <w:rsid w:val="002A4FC5"/>
    <w:rsid w:val="002B076F"/>
    <w:rsid w:val="002C24F7"/>
    <w:rsid w:val="002E19B4"/>
    <w:rsid w:val="002E7134"/>
    <w:rsid w:val="002E743D"/>
    <w:rsid w:val="003334E7"/>
    <w:rsid w:val="00337BFC"/>
    <w:rsid w:val="003547E7"/>
    <w:rsid w:val="00366E5F"/>
    <w:rsid w:val="00393681"/>
    <w:rsid w:val="003A381A"/>
    <w:rsid w:val="003C6FCC"/>
    <w:rsid w:val="003D20E8"/>
    <w:rsid w:val="003D7794"/>
    <w:rsid w:val="003E506D"/>
    <w:rsid w:val="003E6B67"/>
    <w:rsid w:val="00425768"/>
    <w:rsid w:val="0048550F"/>
    <w:rsid w:val="004C504F"/>
    <w:rsid w:val="004F7710"/>
    <w:rsid w:val="005253F5"/>
    <w:rsid w:val="00545470"/>
    <w:rsid w:val="005C52E3"/>
    <w:rsid w:val="005D0FBF"/>
    <w:rsid w:val="005D6EBB"/>
    <w:rsid w:val="005E1215"/>
    <w:rsid w:val="00653F34"/>
    <w:rsid w:val="0069106A"/>
    <w:rsid w:val="00705C82"/>
    <w:rsid w:val="007073FC"/>
    <w:rsid w:val="00763A0D"/>
    <w:rsid w:val="00766018"/>
    <w:rsid w:val="00797496"/>
    <w:rsid w:val="007B66B9"/>
    <w:rsid w:val="008300F5"/>
    <w:rsid w:val="00847D04"/>
    <w:rsid w:val="00866D35"/>
    <w:rsid w:val="0088689E"/>
    <w:rsid w:val="00887C48"/>
    <w:rsid w:val="00890AEF"/>
    <w:rsid w:val="008A5141"/>
    <w:rsid w:val="008D23E5"/>
    <w:rsid w:val="008E473C"/>
    <w:rsid w:val="008F3CD8"/>
    <w:rsid w:val="008F6958"/>
    <w:rsid w:val="0095333A"/>
    <w:rsid w:val="00960861"/>
    <w:rsid w:val="00966EDA"/>
    <w:rsid w:val="009779B1"/>
    <w:rsid w:val="00983D65"/>
    <w:rsid w:val="009A3D29"/>
    <w:rsid w:val="009E4421"/>
    <w:rsid w:val="009E6290"/>
    <w:rsid w:val="009E68CB"/>
    <w:rsid w:val="009F6DDA"/>
    <w:rsid w:val="00A102B7"/>
    <w:rsid w:val="00A12221"/>
    <w:rsid w:val="00A17813"/>
    <w:rsid w:val="00A7139F"/>
    <w:rsid w:val="00A72207"/>
    <w:rsid w:val="00A84CA0"/>
    <w:rsid w:val="00AD40F5"/>
    <w:rsid w:val="00B0461C"/>
    <w:rsid w:val="00B21A12"/>
    <w:rsid w:val="00B33D07"/>
    <w:rsid w:val="00B56304"/>
    <w:rsid w:val="00C22BC8"/>
    <w:rsid w:val="00C572D3"/>
    <w:rsid w:val="00C5771A"/>
    <w:rsid w:val="00C64414"/>
    <w:rsid w:val="00C74AE4"/>
    <w:rsid w:val="00CB7A56"/>
    <w:rsid w:val="00CE3473"/>
    <w:rsid w:val="00CE6062"/>
    <w:rsid w:val="00D11AE8"/>
    <w:rsid w:val="00D203E8"/>
    <w:rsid w:val="00D30029"/>
    <w:rsid w:val="00D33B0F"/>
    <w:rsid w:val="00D86BE6"/>
    <w:rsid w:val="00DD29EA"/>
    <w:rsid w:val="00DF69A5"/>
    <w:rsid w:val="00DF6D5F"/>
    <w:rsid w:val="00E021FE"/>
    <w:rsid w:val="00E406BF"/>
    <w:rsid w:val="00EA191D"/>
    <w:rsid w:val="00EB60A5"/>
    <w:rsid w:val="00EC19CE"/>
    <w:rsid w:val="00EF1868"/>
    <w:rsid w:val="00F137DA"/>
    <w:rsid w:val="00F458F4"/>
    <w:rsid w:val="00F65D46"/>
    <w:rsid w:val="00F701BA"/>
    <w:rsid w:val="00F81DC4"/>
    <w:rsid w:val="00F8491F"/>
    <w:rsid w:val="00FD513D"/>
    <w:rsid w:val="00FE6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125D5"/>
  <w15:docId w15:val="{D4C0740F-7F63-47E4-81C7-EC4CF2C1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106A"/>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2B076F"/>
    <w:rPr>
      <w:lang w:eastAsia="en-US"/>
    </w:rPr>
  </w:style>
  <w:style w:type="paragraph" w:styleId="Akapitzlist">
    <w:name w:val="List Paragraph"/>
    <w:basedOn w:val="Normalny"/>
    <w:uiPriority w:val="34"/>
    <w:qFormat/>
    <w:rsid w:val="0048550F"/>
    <w:pPr>
      <w:ind w:left="720"/>
      <w:contextualSpacing/>
    </w:pPr>
  </w:style>
  <w:style w:type="character" w:styleId="Hipercze">
    <w:name w:val="Hyperlink"/>
    <w:basedOn w:val="Domylnaczcionkaakapitu"/>
    <w:uiPriority w:val="99"/>
    <w:rsid w:val="008F6958"/>
    <w:rPr>
      <w:rFonts w:cs="Times New Roman"/>
      <w:color w:val="0000FF"/>
      <w:u w:val="single"/>
    </w:rPr>
  </w:style>
  <w:style w:type="character" w:styleId="Odwoaniedokomentarza">
    <w:name w:val="annotation reference"/>
    <w:basedOn w:val="Domylnaczcionkaakapitu"/>
    <w:uiPriority w:val="99"/>
    <w:semiHidden/>
    <w:rsid w:val="008F6958"/>
    <w:rPr>
      <w:rFonts w:cs="Times New Roman"/>
      <w:sz w:val="16"/>
    </w:rPr>
  </w:style>
  <w:style w:type="paragraph" w:styleId="Tekstkomentarza">
    <w:name w:val="annotation text"/>
    <w:basedOn w:val="Normalny"/>
    <w:link w:val="TekstkomentarzaZnak"/>
    <w:uiPriority w:val="99"/>
    <w:semiHidden/>
    <w:rsid w:val="008F6958"/>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8F6958"/>
    <w:rPr>
      <w:rFonts w:ascii="Times New Roman" w:hAnsi="Times New Roman"/>
      <w:sz w:val="20"/>
      <w:lang w:eastAsia="pl-PL"/>
    </w:rPr>
  </w:style>
  <w:style w:type="paragraph" w:styleId="Tekstdymka">
    <w:name w:val="Balloon Text"/>
    <w:basedOn w:val="Normalny"/>
    <w:link w:val="TekstdymkaZnak"/>
    <w:uiPriority w:val="99"/>
    <w:semiHidden/>
    <w:rsid w:val="008F6958"/>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8F6958"/>
    <w:rPr>
      <w:rFonts w:ascii="Segoe UI" w:hAnsi="Segoe UI"/>
      <w:sz w:val="18"/>
    </w:rPr>
  </w:style>
  <w:style w:type="paragraph" w:styleId="Nagwek">
    <w:name w:val="header"/>
    <w:basedOn w:val="Normalny"/>
    <w:link w:val="NagwekZnak"/>
    <w:uiPriority w:val="99"/>
    <w:rsid w:val="003334E7"/>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3334E7"/>
  </w:style>
  <w:style w:type="paragraph" w:styleId="Stopka">
    <w:name w:val="footer"/>
    <w:basedOn w:val="Normalny"/>
    <w:link w:val="StopkaZnak"/>
    <w:uiPriority w:val="99"/>
    <w:rsid w:val="003334E7"/>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3334E7"/>
  </w:style>
  <w:style w:type="paragraph" w:styleId="Tematkomentarza">
    <w:name w:val="annotation subject"/>
    <w:basedOn w:val="Tekstkomentarza"/>
    <w:next w:val="Tekstkomentarza"/>
    <w:link w:val="TematkomentarzaZnak"/>
    <w:uiPriority w:val="99"/>
    <w:semiHidden/>
    <w:rsid w:val="000537C8"/>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locked/>
    <w:rsid w:val="000537C8"/>
    <w:rPr>
      <w:rFonts w:ascii="Times New Roman" w:hAnsi="Times New Roman"/>
      <w:b/>
      <w:sz w:val="20"/>
      <w:lang w:eastAsia="en-US"/>
    </w:rPr>
  </w:style>
  <w:style w:type="character" w:customStyle="1" w:styleId="FontStyle41">
    <w:name w:val="Font Style41"/>
    <w:rsid w:val="00A17813"/>
    <w:rPr>
      <w:rFonts w:ascii="Calibri" w:hAnsi="Calibri" w:cs="Calibri"/>
      <w:color w:val="000000"/>
      <w:sz w:val="18"/>
      <w:szCs w:val="18"/>
    </w:rPr>
  </w:style>
  <w:style w:type="character" w:customStyle="1" w:styleId="FontStyle42">
    <w:name w:val="Font Style42"/>
    <w:rsid w:val="00A17813"/>
    <w:rPr>
      <w:rFonts w:ascii="Calibri" w:hAnsi="Calibri" w:cs="Calibri"/>
      <w:b/>
      <w:bCs/>
      <w:color w:val="000000"/>
      <w:sz w:val="18"/>
      <w:szCs w:val="18"/>
    </w:rPr>
  </w:style>
  <w:style w:type="paragraph" w:customStyle="1" w:styleId="Style13">
    <w:name w:val="Style13"/>
    <w:basedOn w:val="Normalny"/>
    <w:rsid w:val="00A17813"/>
    <w:pPr>
      <w:widowControl w:val="0"/>
      <w:autoSpaceDE w:val="0"/>
      <w:autoSpaceDN w:val="0"/>
      <w:adjustRightInd w:val="0"/>
      <w:spacing w:after="0" w:line="245" w:lineRule="exact"/>
      <w:jc w:val="both"/>
    </w:pPr>
    <w:rPr>
      <w:rFonts w:eastAsia="Times New Roman" w:cs="Calibri"/>
      <w:sz w:val="24"/>
      <w:szCs w:val="24"/>
      <w:lang w:eastAsia="pl-PL"/>
    </w:rPr>
  </w:style>
  <w:style w:type="paragraph" w:customStyle="1" w:styleId="Style16">
    <w:name w:val="Style16"/>
    <w:basedOn w:val="Normalny"/>
    <w:rsid w:val="00A17813"/>
    <w:pPr>
      <w:widowControl w:val="0"/>
      <w:autoSpaceDE w:val="0"/>
      <w:autoSpaceDN w:val="0"/>
      <w:adjustRightInd w:val="0"/>
      <w:spacing w:after="0" w:line="243" w:lineRule="exact"/>
      <w:jc w:val="both"/>
    </w:pPr>
    <w:rPr>
      <w:rFonts w:eastAsia="Times New Roman" w:cs="Calibri"/>
      <w:sz w:val="24"/>
      <w:szCs w:val="24"/>
      <w:lang w:eastAsia="pl-PL"/>
    </w:rPr>
  </w:style>
  <w:style w:type="character" w:customStyle="1" w:styleId="FontStyle34">
    <w:name w:val="Font Style34"/>
    <w:rsid w:val="00A17813"/>
    <w:rPr>
      <w:rFonts w:ascii="Calibri" w:hAnsi="Calibri" w:cs="Calibri"/>
      <w:i/>
      <w:iCs/>
      <w:color w:val="000000"/>
      <w:sz w:val="18"/>
      <w:szCs w:val="18"/>
    </w:rPr>
  </w:style>
  <w:style w:type="character" w:customStyle="1" w:styleId="FontStyle37">
    <w:name w:val="Font Style37"/>
    <w:uiPriority w:val="99"/>
    <w:rsid w:val="00A17813"/>
    <w:rPr>
      <w:rFonts w:ascii="Calibri" w:hAnsi="Calibri" w:cs="Calibri"/>
      <w:color w:val="000000"/>
      <w:sz w:val="18"/>
      <w:szCs w:val="18"/>
    </w:rPr>
  </w:style>
  <w:style w:type="paragraph" w:customStyle="1" w:styleId="Style20">
    <w:name w:val="Style20"/>
    <w:basedOn w:val="Normalny"/>
    <w:uiPriority w:val="99"/>
    <w:rsid w:val="00A17813"/>
    <w:pPr>
      <w:widowControl w:val="0"/>
      <w:autoSpaceDE w:val="0"/>
      <w:autoSpaceDN w:val="0"/>
      <w:adjustRightInd w:val="0"/>
      <w:spacing w:after="0" w:line="194" w:lineRule="exact"/>
      <w:ind w:hanging="360"/>
    </w:pPr>
    <w:rPr>
      <w:rFonts w:eastAsia="Times New Roman" w:cs="Calibri"/>
      <w:sz w:val="24"/>
      <w:szCs w:val="24"/>
      <w:lang w:eastAsia="pl-PL"/>
    </w:rPr>
  </w:style>
  <w:style w:type="paragraph" w:customStyle="1" w:styleId="Style7">
    <w:name w:val="Style7"/>
    <w:basedOn w:val="Normalny"/>
    <w:uiPriority w:val="99"/>
    <w:rsid w:val="00A17813"/>
    <w:pPr>
      <w:widowControl w:val="0"/>
      <w:autoSpaceDE w:val="0"/>
      <w:autoSpaceDN w:val="0"/>
      <w:adjustRightInd w:val="0"/>
      <w:spacing w:after="0" w:line="221" w:lineRule="exact"/>
      <w:jc w:val="both"/>
    </w:pPr>
    <w:rPr>
      <w:rFonts w:eastAsia="Times New Roman" w:cs="Calibri"/>
      <w:sz w:val="24"/>
      <w:szCs w:val="24"/>
      <w:lang w:eastAsia="pl-PL"/>
    </w:rPr>
  </w:style>
  <w:style w:type="paragraph" w:customStyle="1" w:styleId="Style21">
    <w:name w:val="Style21"/>
    <w:basedOn w:val="Normalny"/>
    <w:uiPriority w:val="99"/>
    <w:rsid w:val="00A17813"/>
    <w:pPr>
      <w:widowControl w:val="0"/>
      <w:autoSpaceDE w:val="0"/>
      <w:autoSpaceDN w:val="0"/>
      <w:adjustRightInd w:val="0"/>
      <w:spacing w:after="0" w:line="250" w:lineRule="exact"/>
      <w:jc w:val="right"/>
    </w:pPr>
    <w:rPr>
      <w:rFonts w:eastAsia="Times New Roman" w:cs="Calibri"/>
      <w:sz w:val="24"/>
      <w:szCs w:val="24"/>
      <w:lang w:eastAsia="pl-PL"/>
    </w:rPr>
  </w:style>
  <w:style w:type="character" w:customStyle="1" w:styleId="FontStyle39">
    <w:name w:val="Font Style39"/>
    <w:uiPriority w:val="99"/>
    <w:rsid w:val="00A17813"/>
    <w:rPr>
      <w:rFonts w:ascii="Calibri" w:hAnsi="Calibri" w:cs="Calibri"/>
      <w:b/>
      <w:bCs/>
      <w:i/>
      <w:iCs/>
      <w:color w:val="000000"/>
      <w:sz w:val="16"/>
      <w:szCs w:val="16"/>
    </w:rPr>
  </w:style>
  <w:style w:type="paragraph" w:styleId="Tekstpodstawowy2">
    <w:name w:val="Body Text 2"/>
    <w:basedOn w:val="Normalny"/>
    <w:link w:val="Tekstpodstawowy2Znak"/>
    <w:rsid w:val="00A17813"/>
    <w:pPr>
      <w:spacing w:after="0" w:line="360" w:lineRule="auto"/>
      <w:jc w:val="both"/>
    </w:pPr>
    <w:rPr>
      <w:rFonts w:ascii="Times New Roman" w:eastAsia="Times New Roman" w:hAnsi="Times New Roman"/>
      <w:sz w:val="24"/>
      <w:szCs w:val="20"/>
    </w:rPr>
  </w:style>
  <w:style w:type="character" w:customStyle="1" w:styleId="Tekstpodstawowy2Znak">
    <w:name w:val="Tekst podstawowy 2 Znak"/>
    <w:basedOn w:val="Domylnaczcionkaakapitu"/>
    <w:link w:val="Tekstpodstawowy2"/>
    <w:rsid w:val="00A17813"/>
    <w:rPr>
      <w:rFonts w:ascii="Times New Roman" w:eastAsia="Times New Roman" w:hAnsi="Times New Roman"/>
      <w:sz w:val="24"/>
      <w:szCs w:val="20"/>
      <w:lang w:eastAsia="en-US"/>
    </w:rPr>
  </w:style>
  <w:style w:type="paragraph" w:customStyle="1" w:styleId="Style24">
    <w:name w:val="Style24"/>
    <w:basedOn w:val="Normalny"/>
    <w:uiPriority w:val="99"/>
    <w:rsid w:val="00A17813"/>
    <w:pPr>
      <w:widowControl w:val="0"/>
      <w:suppressAutoHyphens/>
      <w:spacing w:after="0" w:line="221" w:lineRule="exact"/>
      <w:ind w:hanging="288"/>
    </w:pPr>
    <w:rPr>
      <w:rFonts w:eastAsia="SimSun" w:cs="Calibri"/>
      <w:sz w:val="24"/>
      <w:szCs w:val="24"/>
      <w:lang w:eastAsia="ar-SA"/>
    </w:rPr>
  </w:style>
  <w:style w:type="paragraph" w:customStyle="1" w:styleId="Style25">
    <w:name w:val="Style25"/>
    <w:basedOn w:val="Normalny"/>
    <w:uiPriority w:val="99"/>
    <w:rsid w:val="00A17813"/>
    <w:pPr>
      <w:widowControl w:val="0"/>
      <w:suppressAutoHyphens/>
      <w:spacing w:after="0" w:line="220" w:lineRule="exact"/>
      <w:jc w:val="both"/>
    </w:pPr>
    <w:rPr>
      <w:rFonts w:eastAsia="SimSun" w:cs="Calibri"/>
      <w:sz w:val="24"/>
      <w:szCs w:val="24"/>
      <w:lang w:eastAsia="ar-SA"/>
    </w:rPr>
  </w:style>
  <w:style w:type="paragraph" w:styleId="Poprawka">
    <w:name w:val="Revision"/>
    <w:hidden/>
    <w:uiPriority w:val="99"/>
    <w:semiHidden/>
    <w:rsid w:val="008300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lawk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slawkow.pl" TargetMode="External"/><Relationship Id="rId4" Type="http://schemas.openxmlformats.org/officeDocument/2006/relationships/settings" Target="settings.xml"/><Relationship Id="rId9" Type="http://schemas.openxmlformats.org/officeDocument/2006/relationships/hyperlink" Target="http://bip.slaw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035B-49AF-4FEA-9CA6-B7BAEBC1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3304</Words>
  <Characters>19828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Sławków, dn………………</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Sławków, dn………………</dc:title>
  <dc:creator>sswiatek</dc:creator>
  <cp:lastModifiedBy>egrabinska</cp:lastModifiedBy>
  <cp:revision>5</cp:revision>
  <cp:lastPrinted>2020-01-24T08:30:00Z</cp:lastPrinted>
  <dcterms:created xsi:type="dcterms:W3CDTF">2023-10-31T09:36:00Z</dcterms:created>
  <dcterms:modified xsi:type="dcterms:W3CDTF">2023-11-28T09:19:00Z</dcterms:modified>
</cp:coreProperties>
</file>