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40" w:rsidRDefault="007E016A" w:rsidP="007E016A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2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</w:t>
      </w:r>
      <w:r w:rsidR="00E36626">
        <w:rPr>
          <w:rFonts w:ascii="Tahoma" w:hAnsi="Tahoma" w:cs="Tahoma"/>
          <w:b/>
          <w:sz w:val="24"/>
          <w:szCs w:val="24"/>
        </w:rPr>
        <w:t>2</w:t>
      </w:r>
      <w:r w:rsidR="000B2DBA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 xml:space="preserve"> r.  do 31.12.20</w:t>
      </w:r>
      <w:r w:rsidR="000F110A">
        <w:rPr>
          <w:rFonts w:ascii="Tahoma" w:hAnsi="Tahoma" w:cs="Tahoma"/>
          <w:b/>
          <w:sz w:val="24"/>
          <w:szCs w:val="24"/>
        </w:rPr>
        <w:t>2</w:t>
      </w:r>
      <w:r w:rsidR="000B2DBA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0B2DB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A093178" wp14:editId="39979F3F">
            <wp:extent cx="4667250" cy="2790825"/>
            <wp:effectExtent l="0" t="0" r="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E016A" w:rsidRDefault="007E016A" w:rsidP="007E016A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0B2DBA" w:rsidP="007E016A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70F3348" wp14:editId="48E22C17">
            <wp:extent cx="4667250" cy="2847975"/>
            <wp:effectExtent l="0" t="0" r="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04B48" w:rsidRP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7E016A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3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A76062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31.12.202</w:t>
      </w:r>
      <w:r w:rsidR="000B2DBA">
        <w:rPr>
          <w:rFonts w:ascii="Tahoma" w:hAnsi="Tahoma" w:cs="Tahoma"/>
          <w:b/>
          <w:sz w:val="24"/>
          <w:szCs w:val="24"/>
        </w:rPr>
        <w:t>2</w:t>
      </w:r>
      <w:r w:rsidR="00C04B48">
        <w:rPr>
          <w:rFonts w:ascii="Tahoma" w:hAnsi="Tahoma" w:cs="Tahoma"/>
          <w:b/>
          <w:sz w:val="24"/>
          <w:szCs w:val="24"/>
        </w:rPr>
        <w:t xml:space="preserve"> r.  do 31.12.20</w:t>
      </w:r>
      <w:r w:rsidR="000F110A">
        <w:rPr>
          <w:rFonts w:ascii="Tahoma" w:hAnsi="Tahoma" w:cs="Tahoma"/>
          <w:b/>
          <w:sz w:val="24"/>
          <w:szCs w:val="24"/>
        </w:rPr>
        <w:t>2</w:t>
      </w:r>
      <w:r w:rsidR="000B2DBA">
        <w:rPr>
          <w:rFonts w:ascii="Tahoma" w:hAnsi="Tahoma" w:cs="Tahoma"/>
          <w:b/>
          <w:sz w:val="24"/>
          <w:szCs w:val="24"/>
        </w:rPr>
        <w:t xml:space="preserve">3 </w:t>
      </w:r>
      <w:r w:rsidR="00C04B48">
        <w:rPr>
          <w:rFonts w:ascii="Tahoma" w:hAnsi="Tahoma" w:cs="Tahoma"/>
          <w:b/>
          <w:sz w:val="24"/>
          <w:szCs w:val="24"/>
        </w:rPr>
        <w:t>r.</w:t>
      </w: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F62F2C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36606EE" wp14:editId="6FF18766">
            <wp:extent cx="4667250" cy="2790825"/>
            <wp:effectExtent l="0" t="0" r="0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0452" w:rsidRDefault="00960452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F62F2C" w:rsidP="007C1096">
      <w:pPr>
        <w:jc w:val="center"/>
        <w:rPr>
          <w:rFonts w:ascii="Tahoma" w:hAnsi="Tahoma" w:cs="Tahoma"/>
          <w:sz w:val="24"/>
          <w:szCs w:val="24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32FFB1F6" wp14:editId="0547C604">
            <wp:extent cx="4591050" cy="2790825"/>
            <wp:effectExtent l="0" t="0" r="0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63301C" w:rsidRDefault="0063301C" w:rsidP="0063301C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4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A76062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31.12.202</w:t>
      </w:r>
      <w:r w:rsidR="00F62F2C">
        <w:rPr>
          <w:rFonts w:ascii="Tahoma" w:hAnsi="Tahoma" w:cs="Tahoma"/>
          <w:b/>
          <w:sz w:val="24"/>
          <w:szCs w:val="24"/>
        </w:rPr>
        <w:t>2</w:t>
      </w:r>
      <w:r w:rsidR="00C04B48">
        <w:rPr>
          <w:rFonts w:ascii="Tahoma" w:hAnsi="Tahoma" w:cs="Tahoma"/>
          <w:b/>
          <w:sz w:val="24"/>
          <w:szCs w:val="24"/>
        </w:rPr>
        <w:t xml:space="preserve"> r.  do 31.12.20</w:t>
      </w:r>
      <w:r w:rsidR="00F9567B">
        <w:rPr>
          <w:rFonts w:ascii="Tahoma" w:hAnsi="Tahoma" w:cs="Tahoma"/>
          <w:b/>
          <w:sz w:val="24"/>
          <w:szCs w:val="24"/>
        </w:rPr>
        <w:t>2</w:t>
      </w:r>
      <w:r w:rsidR="00F62F2C">
        <w:rPr>
          <w:rFonts w:ascii="Tahoma" w:hAnsi="Tahoma" w:cs="Tahoma"/>
          <w:b/>
          <w:sz w:val="24"/>
          <w:szCs w:val="24"/>
        </w:rPr>
        <w:t>3</w:t>
      </w:r>
      <w:r w:rsidR="00F9567B">
        <w:rPr>
          <w:rFonts w:ascii="Tahoma" w:hAnsi="Tahoma" w:cs="Tahoma"/>
          <w:b/>
          <w:sz w:val="24"/>
          <w:szCs w:val="24"/>
        </w:rPr>
        <w:t xml:space="preserve"> </w:t>
      </w:r>
      <w:r w:rsidR="00C04B48">
        <w:rPr>
          <w:rFonts w:ascii="Tahoma" w:hAnsi="Tahoma" w:cs="Tahoma"/>
          <w:b/>
          <w:sz w:val="24"/>
          <w:szCs w:val="24"/>
        </w:rPr>
        <w:t>r.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9D5469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A1B6C80" wp14:editId="49250FCB">
            <wp:extent cx="4667250" cy="2828925"/>
            <wp:effectExtent l="0" t="0" r="0" b="9525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F62F2C" w:rsidP="00C04B48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CDE9248" wp14:editId="6C37CD9D">
            <wp:extent cx="4429125" cy="2790825"/>
            <wp:effectExtent l="0" t="0" r="9525" b="952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5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</w:t>
      </w:r>
      <w:r w:rsidR="00A76062">
        <w:rPr>
          <w:rFonts w:ascii="Tahoma" w:hAnsi="Tahoma" w:cs="Tahoma"/>
          <w:b/>
          <w:sz w:val="24"/>
          <w:szCs w:val="24"/>
        </w:rPr>
        <w:t>2</w:t>
      </w:r>
      <w:r w:rsidR="00F62F2C">
        <w:rPr>
          <w:rFonts w:ascii="Tahoma" w:hAnsi="Tahoma" w:cs="Tahoma"/>
          <w:b/>
          <w:sz w:val="24"/>
          <w:szCs w:val="24"/>
        </w:rPr>
        <w:t>2</w:t>
      </w:r>
      <w:r w:rsidR="00A7606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r.  do 31.12.20</w:t>
      </w:r>
      <w:r w:rsidR="00F9567B">
        <w:rPr>
          <w:rFonts w:ascii="Tahoma" w:hAnsi="Tahoma" w:cs="Tahoma"/>
          <w:b/>
          <w:sz w:val="24"/>
          <w:szCs w:val="24"/>
        </w:rPr>
        <w:t>2</w:t>
      </w:r>
      <w:r w:rsidR="00F62F2C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9D5469">
      <w:pPr>
        <w:tabs>
          <w:tab w:val="left" w:pos="3405"/>
        </w:tabs>
        <w:rPr>
          <w:rFonts w:ascii="Tahoma" w:hAnsi="Tahoma" w:cs="Tahoma"/>
          <w:sz w:val="24"/>
          <w:szCs w:val="24"/>
        </w:rPr>
      </w:pPr>
    </w:p>
    <w:p w:rsidR="00C04B48" w:rsidRDefault="00F62F2C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BBC0909" wp14:editId="19FF6063">
            <wp:extent cx="4562475" cy="2790825"/>
            <wp:effectExtent l="0" t="0" r="9525" b="9525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4B48" w:rsidRDefault="00C04B48" w:rsidP="00C04B48">
      <w:pPr>
        <w:tabs>
          <w:tab w:val="left" w:pos="513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04B48" w:rsidRDefault="00C04B48" w:rsidP="0009107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</w:p>
    <w:p w:rsidR="00C04B48" w:rsidRPr="00C04B48" w:rsidRDefault="00F62F2C" w:rsidP="00A30C0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8F516C5" wp14:editId="434D9E3C">
            <wp:extent cx="4667250" cy="2628900"/>
            <wp:effectExtent l="0" t="0" r="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C04B48" w:rsidRPr="00C0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6A"/>
    <w:rsid w:val="00091075"/>
    <w:rsid w:val="000B2DBA"/>
    <w:rsid w:val="000F110A"/>
    <w:rsid w:val="000F4C40"/>
    <w:rsid w:val="001C720A"/>
    <w:rsid w:val="001F5C5B"/>
    <w:rsid w:val="00322F34"/>
    <w:rsid w:val="00456678"/>
    <w:rsid w:val="0063301C"/>
    <w:rsid w:val="007C1096"/>
    <w:rsid w:val="007E016A"/>
    <w:rsid w:val="007E5B38"/>
    <w:rsid w:val="00852BC6"/>
    <w:rsid w:val="00960452"/>
    <w:rsid w:val="009A69D9"/>
    <w:rsid w:val="009D5469"/>
    <w:rsid w:val="009F182F"/>
    <w:rsid w:val="00A30C05"/>
    <w:rsid w:val="00A76062"/>
    <w:rsid w:val="00A905D9"/>
    <w:rsid w:val="00C04B48"/>
    <w:rsid w:val="00C21909"/>
    <w:rsid w:val="00C5521C"/>
    <w:rsid w:val="00CF4DFC"/>
    <w:rsid w:val="00E36626"/>
    <w:rsid w:val="00E87AD2"/>
    <w:rsid w:val="00F04DA3"/>
    <w:rsid w:val="00F25394"/>
    <w:rsid w:val="00F62F2C"/>
    <w:rsid w:val="00F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90352-D611-4CF8-8512-07A95707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kleszcz\Desktop\MIENIE%20KOMUNALNE%20-%20INWANTARYZACJE\Mienie%202023r\MIENIE%202023\wykresy\Wykresy%20MINIE%20KOMUNALNE%20%202023%20POZOSTA&#321;E%20ST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gruntów Gminy Sławków </a:t>
            </a:r>
            <a:endParaRPr lang="en-US"/>
          </a:p>
        </c:rich>
      </c:tx>
      <c:layout>
        <c:manualLayout>
          <c:xMode val="edge"/>
          <c:yMode val="edge"/>
          <c:x val="0.14808163265306123"/>
          <c:y val="5.574516496018202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D2E-4671-964A-46BD5D3E980E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D2E-4671-964A-46BD5D3E980E}"/>
              </c:ext>
            </c:extLst>
          </c:dPt>
          <c:dLbls>
            <c:dLbl>
              <c:idx val="0"/>
              <c:layout>
                <c:manualLayout>
                  <c:x val="7.1177031442498262E-2"/>
                  <c:y val="-8.987736601184237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2E-4671-964A-46BD5D3E980E}"/>
                </c:ext>
              </c:extLst>
            </c:dLbl>
            <c:dLbl>
              <c:idx val="1"/>
              <c:layout>
                <c:manualLayout>
                  <c:x val="0.10825175424500509"/>
                  <c:y val="-7.062535271828222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2E-4671-964A-46BD5D3E980E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Arkusz1!$B$5:$C$5</c:f>
              <c:strCache>
                <c:ptCount val="2"/>
                <c:pt idx="0">
                  <c:v>Stan na 31.12.2022 r.</c:v>
                </c:pt>
                <c:pt idx="1">
                  <c:v>Stan na 31.12.2023 r.</c:v>
                </c:pt>
              </c:strCache>
            </c:strRef>
          </c:cat>
          <c:val>
            <c:numRef>
              <c:f>Arkusz1!$B$6:$C$6</c:f>
              <c:numCache>
                <c:formatCode>#,##0.00</c:formatCode>
                <c:ptCount val="2"/>
                <c:pt idx="0">
                  <c:v>14535099.380000001</c:v>
                </c:pt>
                <c:pt idx="1">
                  <c:v>14754336.77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2E-4671-964A-46BD5D3E98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78434671"/>
        <c:axId val="1"/>
        <c:axId val="0"/>
      </c:bar3DChart>
      <c:catAx>
        <c:axId val="12784346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278434671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powierzchni gruntów Gminy Sławków (m2)</a:t>
            </a:r>
          </a:p>
        </c:rich>
      </c:tx>
      <c:layout>
        <c:manualLayout>
          <c:xMode val="edge"/>
          <c:yMode val="edge"/>
          <c:x val="0.1632655203813809"/>
          <c:y val="4.273246780607273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897980609566661"/>
          <c:y val="0.23890784982935154"/>
          <c:w val="0.74898033818990972"/>
          <c:h val="0.6211604095563140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498-42BA-A9A3-C4AD56BFFE70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498-42BA-A9A3-C4AD56BFFE70}"/>
              </c:ext>
            </c:extLst>
          </c:dPt>
          <c:dLbls>
            <c:dLbl>
              <c:idx val="0"/>
              <c:layout>
                <c:manualLayout>
                  <c:x val="0.1521291981359473"/>
                  <c:y val="1.755001360615872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FF65196A-5D3F-45BC-BB2C-94E35D1B4665}" type="VALUE">
                      <a:rPr lang="en-US" u="sng"/>
                      <a:pPr>
                        <a:defRPr sz="1000" b="1" i="0" u="none" strike="noStrike" baseline="0">
                          <a:solidFill>
                            <a:srgbClr val="000000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[WARTOŚĆ]</a:t>
                    </a:fld>
                    <a:endParaRPr lang="pl-PL"/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0498-42BA-A9A3-C4AD56BFFE70}"/>
                </c:ext>
              </c:extLst>
            </c:dLbl>
            <c:dLbl>
              <c:idx val="1"/>
              <c:layout>
                <c:manualLayout>
                  <c:x val="0.10008848893888264"/>
                  <c:y val="-7.264073596151651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98-42BA-A9A3-C4AD56BFFE70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Arkusz1!$B$29:$C$29</c:f>
              <c:strCache>
                <c:ptCount val="2"/>
                <c:pt idx="0">
                  <c:v>Stan na dzień 31.12.2022 r.</c:v>
                </c:pt>
                <c:pt idx="1">
                  <c:v>Stan na dzień 31.12.2023 r.</c:v>
                </c:pt>
              </c:strCache>
            </c:strRef>
          </c:cat>
          <c:val>
            <c:numRef>
              <c:f>Arkusz1!$B$30:$C$30</c:f>
              <c:numCache>
                <c:formatCode>#,##0</c:formatCode>
                <c:ptCount val="2"/>
                <c:pt idx="0">
                  <c:v>1404142</c:v>
                </c:pt>
                <c:pt idx="1">
                  <c:v>1404142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98-42BA-A9A3-C4AD56BFFE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78433007"/>
        <c:axId val="1"/>
        <c:axId val="0"/>
      </c:bar3DChart>
      <c:catAx>
        <c:axId val="127843300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278433007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budynków i budowli Gminy Sławków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rich>
      </c:tx>
      <c:layout>
        <c:manualLayout>
          <c:xMode val="edge"/>
          <c:yMode val="edge"/>
          <c:x val="0.18639477208206115"/>
          <c:y val="1.0238907849829351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20126076337"/>
          <c:y val="0.22525597269624573"/>
          <c:w val="0.74898033818990972"/>
          <c:h val="0.5836177474402730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3C7-4E01-9D0C-8B832A6519FE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3C7-4E01-9D0C-8B832A6519FE}"/>
              </c:ext>
            </c:extLst>
          </c:dPt>
          <c:dLbls>
            <c:dLbl>
              <c:idx val="0"/>
              <c:layout>
                <c:manualLayout>
                  <c:x val="2.7639402217579944E-2"/>
                  <c:y val="-2.905879085933375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40816326530614"/>
                      <c:h val="0.118316268486916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93C7-4E01-9D0C-8B832A6519FE}"/>
                </c:ext>
              </c:extLst>
            </c:dLbl>
            <c:dLbl>
              <c:idx val="1"/>
              <c:layout>
                <c:manualLayout>
                  <c:x val="0.11981659435427705"/>
                  <c:y val="-6.037999516272072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208163265306124"/>
                      <c:h val="0.118316268486916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3C7-4E01-9D0C-8B832A6519FE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Arkusz1!$B$41:$C$41</c:f>
              <c:strCache>
                <c:ptCount val="2"/>
                <c:pt idx="0">
                  <c:v>Stan na 31.12.2022 r.</c:v>
                </c:pt>
                <c:pt idx="1">
                  <c:v>Stan na 31.12.2023 r.</c:v>
                </c:pt>
              </c:strCache>
            </c:strRef>
          </c:cat>
          <c:val>
            <c:numRef>
              <c:f>Arkusz1!$B$42:$C$42</c:f>
              <c:numCache>
                <c:formatCode>#,##0.00</c:formatCode>
                <c:ptCount val="2"/>
                <c:pt idx="0">
                  <c:v>129307410.06</c:v>
                </c:pt>
                <c:pt idx="1">
                  <c:v>132773579.48999999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C7-4E01-9D0C-8B832A6519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09727647"/>
        <c:axId val="1"/>
        <c:axId val="0"/>
      </c:bar3DChart>
      <c:catAx>
        <c:axId val="130972764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309727647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urządzeń technicznych Gminy Sławków</a:t>
            </a:r>
            <a:endParaRPr lang="pl-PL"/>
          </a:p>
        </c:rich>
      </c:tx>
      <c:layout>
        <c:manualLayout>
          <c:xMode val="edge"/>
          <c:yMode val="edge"/>
          <c:x val="0.23074699687435338"/>
          <c:y val="4.664391353811148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991701244813278"/>
          <c:y val="0.24573378839590443"/>
          <c:w val="0.70954356846473032"/>
          <c:h val="0.5767918088737201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6AF-4954-9FBA-044407E1951D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C6AF-4954-9FBA-044407E1951D}"/>
              </c:ext>
            </c:extLst>
          </c:dPt>
          <c:dLbls>
            <c:dLbl>
              <c:idx val="0"/>
              <c:layout>
                <c:manualLayout>
                  <c:x val="7.2337482710926646E-2"/>
                  <c:y val="1.7779688801698422E-3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5 457 367,91</a:t>
                    </a:r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AF-4954-9FBA-044407E1951D}"/>
                </c:ext>
              </c:extLst>
            </c:dLbl>
            <c:dLbl>
              <c:idx val="1"/>
              <c:layout>
                <c:manualLayout>
                  <c:x val="9.6542185338865841E-2"/>
                  <c:y val="-5.95583743158385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AF-4954-9FBA-044407E1951D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Arkusz1!$B$60:$C$60</c:f>
              <c:strCache>
                <c:ptCount val="2"/>
                <c:pt idx="0">
                  <c:v>Stan na 31.12.2022 r.</c:v>
                </c:pt>
                <c:pt idx="1">
                  <c:v>Stan na 31.12.2023 r.</c:v>
                </c:pt>
              </c:strCache>
            </c:strRef>
          </c:cat>
          <c:val>
            <c:numRef>
              <c:f>Arkusz1!$B$61:$C$61</c:f>
              <c:numCache>
                <c:formatCode>#,##0.00</c:formatCode>
                <c:ptCount val="2"/>
                <c:pt idx="0">
                  <c:v>5457367.9100000001</c:v>
                </c:pt>
                <c:pt idx="1">
                  <c:v>5614619.46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AF-4954-9FBA-044407E19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09728063"/>
        <c:axId val="1"/>
        <c:axId val="0"/>
      </c:bar3DChart>
      <c:catAx>
        <c:axId val="130972806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309728063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pozostałych środków trwałych Gminy Sławków </a:t>
            </a:r>
          </a:p>
        </c:rich>
      </c:tx>
      <c:layout>
        <c:manualLayout>
          <c:xMode val="edge"/>
          <c:yMode val="edge"/>
          <c:x val="0.14808163265306123"/>
          <c:y val="5.5745203566725875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001-44C4-A1B4-F7E015F3F5F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001-44C4-A1B4-F7E015F3F5FF}"/>
              </c:ext>
            </c:extLst>
          </c:dPt>
          <c:dLbls>
            <c:dLbl>
              <c:idx val="0"/>
              <c:layout>
                <c:manualLayout>
                  <c:x val="0.20451036477583148"/>
                  <c:y val="4.420088903028535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01-44C4-A1B4-F7E015F3F5FF}"/>
                </c:ext>
              </c:extLst>
            </c:dLbl>
            <c:dLbl>
              <c:idx val="1"/>
              <c:layout>
                <c:manualLayout>
                  <c:x val="0.10008848893888254"/>
                  <c:y val="-6.81322410456268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01-44C4-A1B4-F7E015F3F5F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MINIE KOMUNALNE  2023 POZOSTAŁE ST.xls]pozostałe'!$B$5:$C$5</c:f>
              <c:strCache>
                <c:ptCount val="2"/>
                <c:pt idx="0">
                  <c:v>Stan na 31.12.2022 r.</c:v>
                </c:pt>
                <c:pt idx="1">
                  <c:v>Stan na 31.12.2023 r.</c:v>
                </c:pt>
              </c:strCache>
            </c:strRef>
          </c:cat>
          <c:val>
            <c:numRef>
              <c:f>'[Wykresy MINIE KOMUNALNE  2023 POZOSTAŁE ST.xls]pozostałe'!$B$6:$C$6</c:f>
              <c:numCache>
                <c:formatCode>#,##0.00</c:formatCode>
                <c:ptCount val="2"/>
                <c:pt idx="0">
                  <c:v>4754297.63</c:v>
                </c:pt>
                <c:pt idx="1">
                  <c:v>4709766.63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01-44C4-A1B4-F7E015F3F5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7674207"/>
        <c:axId val="1"/>
        <c:axId val="0"/>
      </c:bar3DChart>
      <c:catAx>
        <c:axId val="17767420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77674207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środków transportowych</a:t>
            </a:r>
            <a:r>
              <a:rPr lang="pl-PL" baseline="0"/>
              <a:t> Gminy Sławków</a:t>
            </a:r>
            <a:endParaRPr lang="pl-PL"/>
          </a:p>
        </c:rich>
      </c:tx>
      <c:layout>
        <c:manualLayout>
          <c:xMode val="edge"/>
          <c:yMode val="edge"/>
          <c:x val="0.35770677052465216"/>
          <c:y val="5.574516496018202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3440909444114255"/>
          <c:y val="0.29692832764505117"/>
          <c:w val="0.73548541558597025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DEF8-4B57-92F1-CAF940EC8CED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DEF8-4B57-92F1-CAF940EC8CED}"/>
              </c:ext>
            </c:extLst>
          </c:dPt>
          <c:dLbls>
            <c:dLbl>
              <c:idx val="0"/>
              <c:layout>
                <c:manualLayout>
                  <c:x val="8.6924844071910312E-2"/>
                  <c:y val="-6.076124443488932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EF8-4B57-92F1-CAF940EC8CED}"/>
                </c:ext>
              </c:extLst>
            </c:dLbl>
            <c:dLbl>
              <c:idx val="1"/>
              <c:layout>
                <c:manualLayout>
                  <c:x val="8.7641464171817132E-2"/>
                  <c:y val="-6.150726039791101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F8-4B57-92F1-CAF940EC8CED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Arkusz2!$B$5:$C$5</c:f>
              <c:strCache>
                <c:ptCount val="2"/>
                <c:pt idx="0">
                  <c:v>Stan na 31.12.2022 r.</c:v>
                </c:pt>
                <c:pt idx="1">
                  <c:v>Stan na 31.12.2023 r.</c:v>
                </c:pt>
              </c:strCache>
            </c:strRef>
          </c:cat>
          <c:val>
            <c:numRef>
              <c:f>Arkusz2!$B$6:$C$6</c:f>
              <c:numCache>
                <c:formatCode>#,##0.00</c:formatCode>
                <c:ptCount val="2"/>
                <c:pt idx="0">
                  <c:v>1287010.45</c:v>
                </c:pt>
                <c:pt idx="1">
                  <c:v>1338131.51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F8-4B57-92F1-CAF940EC8C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09724735"/>
        <c:axId val="1"/>
        <c:axId val="0"/>
      </c:bar3DChart>
      <c:catAx>
        <c:axId val="130972473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30972473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księgowej inwestycji rozpoczętych Gminy Sławków
</a:t>
            </a:r>
          </a:p>
        </c:rich>
      </c:tx>
      <c:layout>
        <c:manualLayout>
          <c:xMode val="edge"/>
          <c:yMode val="edge"/>
          <c:x val="0.19615866388308978"/>
          <c:y val="4.20932878270762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755741127348644"/>
          <c:y val="0.29692832764505117"/>
          <c:w val="0.74321503131524014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CA4-4CC4-B26F-D9C5EA94A3C0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CCA4-4CC4-B26F-D9C5EA94A3C0}"/>
              </c:ext>
            </c:extLst>
          </c:dPt>
          <c:dLbls>
            <c:dLbl>
              <c:idx val="0"/>
              <c:layout>
                <c:manualLayout>
                  <c:x val="6.6722338204592904E-2"/>
                  <c:y val="-5.566203541963397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CA4-4CC4-B26F-D9C5EA94A3C0}"/>
                </c:ext>
              </c:extLst>
            </c:dLbl>
            <c:dLbl>
              <c:idx val="1"/>
              <c:layout>
                <c:manualLayout>
                  <c:x val="9.7258176757132817E-2"/>
                  <c:y val="-4.955703062714430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A4-4CC4-B26F-D9C5EA94A3C0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Arkusz2!$B$27:$C$27</c:f>
              <c:strCache>
                <c:ptCount val="2"/>
                <c:pt idx="0">
                  <c:v>Stan na dzień 31.12.2022 r.</c:v>
                </c:pt>
                <c:pt idx="1">
                  <c:v>Stan na dzień 31.12.2023 r.</c:v>
                </c:pt>
              </c:strCache>
            </c:strRef>
          </c:cat>
          <c:val>
            <c:numRef>
              <c:f>Arkusz2!$B$28:$C$28</c:f>
              <c:numCache>
                <c:formatCode>#,##0.00</c:formatCode>
                <c:ptCount val="2"/>
                <c:pt idx="0">
                  <c:v>2557006.44</c:v>
                </c:pt>
                <c:pt idx="1">
                  <c:v>1100896.6499999999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A4-4CC4-B26F-D9C5EA94A3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09723071"/>
        <c:axId val="1"/>
        <c:axId val="0"/>
      </c:bar3DChart>
      <c:catAx>
        <c:axId val="13097230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309723071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Wartości niematerialnych   i prawnych Gminy Sławków</a:t>
            </a:r>
            <a:br>
              <a:rPr lang="pl-PL"/>
            </a:br>
            <a:r>
              <a:rPr lang="pl-PL"/>
              <a:t>
</a:t>
            </a:r>
          </a:p>
        </c:rich>
      </c:tx>
      <c:layout>
        <c:manualLayout>
          <c:xMode val="edge"/>
          <c:yMode val="edge"/>
          <c:x val="7.1197171782098667E-2"/>
          <c:y val="8.8440412339761881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449001962095386"/>
          <c:y val="0.32423208191126279"/>
          <c:w val="0.74898033818990972"/>
          <c:h val="0.4914675767918088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936-45A7-9FA9-BDD2489385D5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7936-45A7-9FA9-BDD2489385D5}"/>
              </c:ext>
            </c:extLst>
          </c:dPt>
          <c:dLbls>
            <c:dLbl>
              <c:idx val="0"/>
              <c:layout>
                <c:manualLayout>
                  <c:x val="0.10655096684343028"/>
                  <c:y val="-9.139830347293545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36-45A7-9FA9-BDD2489385D5}"/>
                </c:ext>
              </c:extLst>
            </c:dLbl>
            <c:dLbl>
              <c:idx val="1"/>
              <c:layout>
                <c:manualLayout>
                  <c:x val="6.8795971932079814E-2"/>
                  <c:y val="-0.10748487960744038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36-45A7-9FA9-BDD2489385D5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Arkusz2!$B$38:$C$38</c:f>
              <c:strCache>
                <c:ptCount val="2"/>
                <c:pt idx="0">
                  <c:v>Stan na dzień 31.12.2022 r.</c:v>
                </c:pt>
                <c:pt idx="1">
                  <c:v>Stan na dzień 31.12.2023 r.</c:v>
                </c:pt>
              </c:strCache>
            </c:strRef>
          </c:cat>
          <c:val>
            <c:numRef>
              <c:f>Arkusz2!$B$39:$C$39</c:f>
              <c:numCache>
                <c:formatCode>#,##0.00</c:formatCode>
                <c:ptCount val="2"/>
                <c:pt idx="0">
                  <c:v>1667014.67</c:v>
                </c:pt>
                <c:pt idx="1">
                  <c:v>1670843.64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36-45A7-9FA9-BDD2489385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10157167"/>
        <c:axId val="1"/>
        <c:axId val="0"/>
      </c:bar3DChart>
      <c:catAx>
        <c:axId val="131015716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310157167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0.50881</cdr:x>
      <cdr:y>0.50024</cdr:y>
    </cdr:from>
    <cdr:to>
      <cdr:x>0.53329</cdr:x>
      <cdr:y>0.56496</cdr:y>
    </cdr:to>
    <cdr:sp macro="" textlink="">
      <cdr:nvSpPr>
        <cdr:cNvPr id="307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29466" y="1404026"/>
          <a:ext cx="111919" cy="1812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Małgorzata Kleszcz</cp:lastModifiedBy>
  <cp:revision>8</cp:revision>
  <cp:lastPrinted>2021-03-22T11:12:00Z</cp:lastPrinted>
  <dcterms:created xsi:type="dcterms:W3CDTF">2023-03-28T11:18:00Z</dcterms:created>
  <dcterms:modified xsi:type="dcterms:W3CDTF">2024-03-19T12:10:00Z</dcterms:modified>
</cp:coreProperties>
</file>