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2E6A" w14:textId="164F7874" w:rsidR="00A2590C" w:rsidRPr="00F63AD8" w:rsidRDefault="00A2590C" w:rsidP="00E8575E">
      <w:pPr>
        <w:widowControl w:val="0"/>
        <w:tabs>
          <w:tab w:val="right" w:leader="dot" w:pos="48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F63AD8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Informacja dotycząca przetwarzania danych osobowych</w:t>
      </w:r>
    </w:p>
    <w:p w14:paraId="01CCA89A" w14:textId="00895BAF" w:rsidR="008C6228" w:rsidRPr="00F63AD8" w:rsidRDefault="008C6228" w:rsidP="00E8575E">
      <w:pPr>
        <w:widowControl w:val="0"/>
        <w:tabs>
          <w:tab w:val="right" w:leader="dot" w:pos="48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F63AD8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w systemie monitoringu miejskiego </w:t>
      </w:r>
    </w:p>
    <w:p w14:paraId="441579C4" w14:textId="77777777" w:rsidR="00E8575E" w:rsidRPr="00F63AD8" w:rsidRDefault="00E8575E" w:rsidP="00A2590C">
      <w:pPr>
        <w:widowControl w:val="0"/>
        <w:tabs>
          <w:tab w:val="right" w:leader="dot" w:pos="486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</w:p>
    <w:p w14:paraId="06ED2534" w14:textId="6162EEE3" w:rsidR="0095664B" w:rsidRPr="00F63AD8" w:rsidRDefault="0095664B" w:rsidP="000925E6">
      <w:pPr>
        <w:ind w:left="313" w:right="3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AD8">
        <w:rPr>
          <w:rFonts w:ascii="Times New Roman" w:hAnsi="Times New Roman" w:cs="Times New Roman"/>
          <w:b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zwanego dalej „RODO”, informujemy, że:</w:t>
      </w:r>
    </w:p>
    <w:p w14:paraId="52B8FCED" w14:textId="6E833869" w:rsidR="0095664B" w:rsidRPr="00F63AD8" w:rsidRDefault="0095664B" w:rsidP="00AE5BD9">
      <w:pPr>
        <w:numPr>
          <w:ilvl w:val="0"/>
          <w:numId w:val="4"/>
        </w:numPr>
        <w:spacing w:after="0" w:line="276" w:lineRule="auto"/>
        <w:ind w:right="3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 xml:space="preserve">Administratorem Pani/Pana danych osobowych przetwarzanych przez Urząd Miasta Sławkowa jest Gmina Sławków, reprezentowana przez Burmistrza, z siedzibą Urzędu przy ul. Rynek 1, 41-260 Sławków, tel. 32 293 15 52, e-mail: </w:t>
      </w:r>
      <w:r w:rsidRPr="00F63A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um@slawkow.pl, </w:t>
      </w:r>
      <w:r w:rsidRPr="00F63AD8">
        <w:rPr>
          <w:rFonts w:ascii="Times New Roman" w:hAnsi="Times New Roman" w:cs="Times New Roman"/>
          <w:sz w:val="24"/>
          <w:szCs w:val="24"/>
        </w:rPr>
        <w:t>adres www: https://bip.slawkow.pl</w:t>
      </w:r>
      <w:r w:rsidR="00A34C68" w:rsidRPr="00F63AD8">
        <w:rPr>
          <w:rFonts w:ascii="Times New Roman" w:hAnsi="Times New Roman" w:cs="Times New Roman"/>
          <w:sz w:val="24"/>
          <w:szCs w:val="24"/>
        </w:rPr>
        <w:t>.</w:t>
      </w:r>
    </w:p>
    <w:p w14:paraId="1DCC036A" w14:textId="77777777" w:rsidR="0095664B" w:rsidRPr="00F63AD8" w:rsidRDefault="0095664B" w:rsidP="00AE5BD9">
      <w:pPr>
        <w:numPr>
          <w:ilvl w:val="0"/>
          <w:numId w:val="4"/>
        </w:numPr>
        <w:spacing w:after="0" w:line="276" w:lineRule="auto"/>
        <w:ind w:right="3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Administrator wyznaczył Inspektora Ochrony Danych, z którym może się Pani/Pan skontaktować w sprawach związanych z ochroną danych osobowych w następujący sposób:</w:t>
      </w:r>
    </w:p>
    <w:p w14:paraId="36ABC1E4" w14:textId="77777777" w:rsidR="0095664B" w:rsidRPr="00F63AD8" w:rsidRDefault="0095664B" w:rsidP="00AE5BD9">
      <w:pPr>
        <w:pStyle w:val="Akapitzlist"/>
        <w:numPr>
          <w:ilvl w:val="0"/>
          <w:numId w:val="5"/>
        </w:numPr>
        <w:spacing w:after="0" w:line="276" w:lineRule="auto"/>
        <w:ind w:right="38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 xml:space="preserve">pod adresem poczty elektronicznej: </w:t>
      </w:r>
      <w:r w:rsidRPr="00F63AD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iod@slawkow.pl</w:t>
      </w:r>
      <w:r w:rsidRPr="00F63AD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3A0D22" w14:textId="77777777" w:rsidR="0095664B" w:rsidRPr="00F63AD8" w:rsidRDefault="0095664B" w:rsidP="00AE5BD9">
      <w:pPr>
        <w:pStyle w:val="Akapitzlist"/>
        <w:numPr>
          <w:ilvl w:val="0"/>
          <w:numId w:val="5"/>
        </w:numPr>
        <w:spacing w:after="0" w:line="276" w:lineRule="auto"/>
        <w:ind w:right="38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5654D68F" w14:textId="5C23B851" w:rsidR="00D65EAC" w:rsidRPr="00F63AD8" w:rsidRDefault="0095664B" w:rsidP="00AE5BD9">
      <w:pPr>
        <w:pStyle w:val="Akapitzlist"/>
        <w:numPr>
          <w:ilvl w:val="0"/>
          <w:numId w:val="4"/>
        </w:numPr>
        <w:spacing w:after="0" w:line="276" w:lineRule="auto"/>
        <w:ind w:right="38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 xml:space="preserve">Pani/Pana dane osobowe przetwarzane będą w celu </w:t>
      </w:r>
      <w:r w:rsidR="004872EE" w:rsidRPr="00F63AD8">
        <w:rPr>
          <w:rFonts w:ascii="Times New Roman" w:hAnsi="Times New Roman" w:cs="Times New Roman"/>
          <w:sz w:val="24"/>
          <w:szCs w:val="24"/>
        </w:rPr>
        <w:t>ochrony obiektów komunalnych i urządzeń użyteczności publicznej</w:t>
      </w:r>
      <w:r w:rsidR="00AE5BD9" w:rsidRPr="00F63AD8">
        <w:rPr>
          <w:rFonts w:ascii="Times New Roman" w:hAnsi="Times New Roman" w:cs="Times New Roman"/>
          <w:sz w:val="24"/>
          <w:szCs w:val="24"/>
        </w:rPr>
        <w:t xml:space="preserve"> na podstawie ustawy z dnia 29 sierpnia 1997 r. o strażach gminnych</w:t>
      </w:r>
      <w:r w:rsidR="00541137">
        <w:rPr>
          <w:rFonts w:ascii="Times New Roman" w:hAnsi="Times New Roman" w:cs="Times New Roman"/>
          <w:sz w:val="24"/>
          <w:szCs w:val="24"/>
        </w:rPr>
        <w:t xml:space="preserve">, </w:t>
      </w:r>
      <w:r w:rsidR="00AE5BD9" w:rsidRPr="00F63AD8">
        <w:rPr>
          <w:rFonts w:ascii="Times New Roman" w:hAnsi="Times New Roman" w:cs="Times New Roman"/>
          <w:sz w:val="24"/>
          <w:szCs w:val="24"/>
        </w:rPr>
        <w:t xml:space="preserve">ustawy z dnia 8 marca 1990 r. o samorządzie gminnym oraz ustawy z dnia 20 grudnia 1996 r. </w:t>
      </w:r>
      <w:r w:rsidR="00F63AD8">
        <w:rPr>
          <w:rFonts w:ascii="Times New Roman" w:hAnsi="Times New Roman" w:cs="Times New Roman"/>
          <w:sz w:val="24"/>
          <w:szCs w:val="24"/>
        </w:rPr>
        <w:t>o </w:t>
      </w:r>
      <w:r w:rsidR="00AE5BD9" w:rsidRPr="00F63AD8">
        <w:rPr>
          <w:rFonts w:ascii="Times New Roman" w:hAnsi="Times New Roman" w:cs="Times New Roman"/>
          <w:sz w:val="24"/>
          <w:szCs w:val="24"/>
        </w:rPr>
        <w:t>gospodarce komunalnej.</w:t>
      </w:r>
    </w:p>
    <w:p w14:paraId="4BE0A462" w14:textId="77777777" w:rsidR="0095664B" w:rsidRPr="00F63AD8" w:rsidRDefault="0095664B" w:rsidP="00AE5BD9">
      <w:pPr>
        <w:numPr>
          <w:ilvl w:val="0"/>
          <w:numId w:val="4"/>
        </w:numPr>
        <w:spacing w:after="0" w:line="276" w:lineRule="auto"/>
        <w:ind w:right="3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Pani/Pana dane osobowe nie będą przekazywane innym podmiotom, z wyjątkiem podmiotów uprawnionych do ich przetwarzania na podstawie przepisów prawa lub stosownych umów podpisanych z Administratorem i przetwarzających dane osobowe na jego polecenie.</w:t>
      </w:r>
    </w:p>
    <w:p w14:paraId="764E5299" w14:textId="731A511C" w:rsidR="00AE5BD9" w:rsidRPr="00F63AD8" w:rsidRDefault="0095664B" w:rsidP="00AE5BD9">
      <w:pPr>
        <w:numPr>
          <w:ilvl w:val="0"/>
          <w:numId w:val="4"/>
        </w:numPr>
        <w:spacing w:after="0" w:line="276" w:lineRule="auto"/>
        <w:ind w:right="3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Pani/Pana dane osobowe będą przechowywane przez okres</w:t>
      </w:r>
      <w:r w:rsidR="000925E6" w:rsidRPr="00F63AD8">
        <w:rPr>
          <w:rFonts w:ascii="Times New Roman" w:hAnsi="Times New Roman" w:cs="Times New Roman"/>
          <w:sz w:val="24"/>
          <w:szCs w:val="24"/>
        </w:rPr>
        <w:t xml:space="preserve"> </w:t>
      </w:r>
      <w:r w:rsidR="004E5F65">
        <w:rPr>
          <w:rFonts w:ascii="Times New Roman" w:hAnsi="Times New Roman" w:cs="Times New Roman"/>
          <w:sz w:val="24"/>
          <w:szCs w:val="24"/>
        </w:rPr>
        <w:t>20</w:t>
      </w:r>
      <w:r w:rsidR="000925E6" w:rsidRPr="00F63AD8">
        <w:rPr>
          <w:rFonts w:ascii="Times New Roman" w:hAnsi="Times New Roman" w:cs="Times New Roman"/>
          <w:sz w:val="24"/>
          <w:szCs w:val="24"/>
        </w:rPr>
        <w:t xml:space="preserve"> dni</w:t>
      </w:r>
      <w:r w:rsidR="00AE5BD9" w:rsidRPr="00F63AD8">
        <w:rPr>
          <w:rFonts w:ascii="Times New Roman" w:hAnsi="Times New Roman" w:cs="Times New Roman"/>
          <w:sz w:val="24"/>
          <w:szCs w:val="24"/>
        </w:rPr>
        <w:t xml:space="preserve"> od daty dokonania nagrania. </w:t>
      </w:r>
      <w:r w:rsidR="000925E6" w:rsidRPr="00F63AD8">
        <w:rPr>
          <w:rFonts w:ascii="Times New Roman" w:hAnsi="Times New Roman" w:cs="Times New Roman"/>
          <w:sz w:val="24"/>
          <w:szCs w:val="24"/>
        </w:rPr>
        <w:t xml:space="preserve"> </w:t>
      </w:r>
      <w:r w:rsidR="00AE5BD9" w:rsidRPr="00F63AD8">
        <w:rPr>
          <w:rFonts w:ascii="Times New Roman" w:hAnsi="Times New Roman" w:cs="Times New Roman"/>
          <w:sz w:val="24"/>
          <w:szCs w:val="24"/>
        </w:rPr>
        <w:t xml:space="preserve"> W przypadku, w którym nagrania obrazu stanowią dowód w postępowaniu prowadzonym na podstawie przepisów prawa, wówczas Administratorem Pani/Pana danych osobowych staj</w:t>
      </w:r>
      <w:r w:rsidR="00E176A5" w:rsidRPr="00F63AD8">
        <w:rPr>
          <w:rFonts w:ascii="Times New Roman" w:hAnsi="Times New Roman" w:cs="Times New Roman"/>
          <w:sz w:val="24"/>
          <w:szCs w:val="24"/>
        </w:rPr>
        <w:t>e</w:t>
      </w:r>
      <w:r w:rsidR="00AE5BD9" w:rsidRPr="00F63AD8">
        <w:rPr>
          <w:rFonts w:ascii="Times New Roman" w:hAnsi="Times New Roman" w:cs="Times New Roman"/>
          <w:sz w:val="24"/>
          <w:szCs w:val="24"/>
        </w:rPr>
        <w:t xml:space="preserve"> się Komendant Straży Miejskiej w Sławkowie, z siedzibą Straży Miejskiej przy </w:t>
      </w:r>
      <w:r w:rsidR="00F63AD8">
        <w:rPr>
          <w:rFonts w:ascii="Times New Roman" w:hAnsi="Times New Roman" w:cs="Times New Roman"/>
          <w:sz w:val="24"/>
          <w:szCs w:val="24"/>
        </w:rPr>
        <w:t> </w:t>
      </w:r>
      <w:r w:rsidR="00AE5BD9" w:rsidRPr="00F63AD8">
        <w:rPr>
          <w:rFonts w:ascii="Times New Roman" w:hAnsi="Times New Roman" w:cs="Times New Roman"/>
          <w:sz w:val="24"/>
          <w:szCs w:val="24"/>
        </w:rPr>
        <w:t>ul. Mały Rynek 10, 41-260 Sławków. Wszelkie informacje dotyczące przetwarzania danych osobowych przez Straż Miejską w Sławkowie znajduje się w siedzibie pod w/w adresem.</w:t>
      </w:r>
    </w:p>
    <w:p w14:paraId="71C2D632" w14:textId="3DE5C65C" w:rsidR="00BC4BC0" w:rsidRPr="00F63AD8" w:rsidRDefault="0095664B" w:rsidP="00AE5BD9">
      <w:pPr>
        <w:numPr>
          <w:ilvl w:val="0"/>
          <w:numId w:val="4"/>
        </w:numPr>
        <w:spacing w:after="0" w:line="276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 xml:space="preserve">W zakresie przewidzianym przepisami prawa posiada </w:t>
      </w:r>
      <w:r w:rsidR="000925E6" w:rsidRPr="00F63AD8">
        <w:rPr>
          <w:rFonts w:ascii="Times New Roman" w:hAnsi="Times New Roman" w:cs="Times New Roman"/>
          <w:sz w:val="24"/>
          <w:szCs w:val="24"/>
        </w:rPr>
        <w:t>Pani/Pan prawo dostępu do swoich danych oraz ograniczenia przetwarzania.</w:t>
      </w:r>
    </w:p>
    <w:p w14:paraId="7BEF0FEB" w14:textId="0D48E530" w:rsidR="0095664B" w:rsidRPr="00F63AD8" w:rsidRDefault="0095664B" w:rsidP="00AE5BD9">
      <w:pPr>
        <w:numPr>
          <w:ilvl w:val="0"/>
          <w:numId w:val="4"/>
        </w:numPr>
        <w:spacing w:after="0" w:line="276" w:lineRule="auto"/>
        <w:ind w:right="3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W przypadku uznania, iż przetwarzanie Pani/Pana danych osobowych narusza przepisy RODO, posiada Pani/Pan prawo wniesienia skargi do Prezesa Urzędu Ochrony Danych Osobowych</w:t>
      </w:r>
      <w:r w:rsidR="00A3645D" w:rsidRPr="00F63AD8">
        <w:rPr>
          <w:rFonts w:ascii="Times New Roman" w:hAnsi="Times New Roman" w:cs="Times New Roman"/>
          <w:sz w:val="24"/>
          <w:szCs w:val="24"/>
        </w:rPr>
        <w:t xml:space="preserve">, </w:t>
      </w:r>
      <w:r w:rsidR="00F63AD8">
        <w:rPr>
          <w:rFonts w:ascii="Times New Roman" w:hAnsi="Times New Roman" w:cs="Times New Roman"/>
          <w:sz w:val="24"/>
          <w:szCs w:val="24"/>
        </w:rPr>
        <w:t> </w:t>
      </w:r>
      <w:r w:rsidR="0088377B" w:rsidRPr="00F63AD8">
        <w:rPr>
          <w:rFonts w:ascii="Times New Roman" w:hAnsi="Times New Roman" w:cs="Times New Roman"/>
          <w:sz w:val="24"/>
          <w:szCs w:val="24"/>
        </w:rPr>
        <w:t xml:space="preserve">ul. </w:t>
      </w:r>
      <w:r w:rsidR="00A3645D" w:rsidRPr="00F63AD8">
        <w:rPr>
          <w:rFonts w:ascii="Times New Roman" w:hAnsi="Times New Roman" w:cs="Times New Roman"/>
          <w:sz w:val="24"/>
          <w:szCs w:val="24"/>
        </w:rPr>
        <w:t>Stawki 2, 00-193 Warszawa.</w:t>
      </w:r>
    </w:p>
    <w:p w14:paraId="1F8B72B0" w14:textId="19563F72" w:rsidR="00000000" w:rsidRPr="00F63AD8" w:rsidRDefault="0095664B" w:rsidP="00AE5BD9">
      <w:pPr>
        <w:numPr>
          <w:ilvl w:val="0"/>
          <w:numId w:val="4"/>
        </w:numPr>
        <w:spacing w:after="0" w:line="276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F63AD8">
        <w:rPr>
          <w:rFonts w:ascii="Times New Roman" w:hAnsi="Times New Roman" w:cs="Times New Roman"/>
          <w:sz w:val="24"/>
          <w:szCs w:val="24"/>
        </w:rPr>
        <w:t>Pani/Pana dane nie będą przedmiotem zautomatyzowanego podejmowania decyzji, w tym profilowania.</w:t>
      </w:r>
    </w:p>
    <w:sectPr w:rsidR="00C26F5C" w:rsidRPr="00F63AD8" w:rsidSect="00BC4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4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ascii="Calibri" w:hAnsi="Calibri"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E05FA"/>
    <w:multiLevelType w:val="hybridMultilevel"/>
    <w:tmpl w:val="E0A6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A17"/>
    <w:multiLevelType w:val="hybridMultilevel"/>
    <w:tmpl w:val="720829A2"/>
    <w:lvl w:ilvl="0" w:tplc="9E049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1AC"/>
    <w:multiLevelType w:val="hybridMultilevel"/>
    <w:tmpl w:val="99865446"/>
    <w:lvl w:ilvl="0" w:tplc="1B2A8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D55CE"/>
    <w:multiLevelType w:val="hybridMultilevel"/>
    <w:tmpl w:val="48C4EEE2"/>
    <w:lvl w:ilvl="0" w:tplc="C89E0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C2CBA"/>
    <w:multiLevelType w:val="hybridMultilevel"/>
    <w:tmpl w:val="5D389656"/>
    <w:lvl w:ilvl="0" w:tplc="DC6E2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A93595"/>
    <w:multiLevelType w:val="hybridMultilevel"/>
    <w:tmpl w:val="6D247436"/>
    <w:lvl w:ilvl="0" w:tplc="AD0EA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204FA0"/>
    <w:multiLevelType w:val="hybridMultilevel"/>
    <w:tmpl w:val="D9BC9E3C"/>
    <w:lvl w:ilvl="0" w:tplc="C89E06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13972161">
    <w:abstractNumId w:val="2"/>
  </w:num>
  <w:num w:numId="2" w16cid:durableId="1845709318">
    <w:abstractNumId w:val="0"/>
  </w:num>
  <w:num w:numId="3" w16cid:durableId="1457141724">
    <w:abstractNumId w:val="3"/>
  </w:num>
  <w:num w:numId="4" w16cid:durableId="2001930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363862">
    <w:abstractNumId w:val="6"/>
  </w:num>
  <w:num w:numId="6" w16cid:durableId="1412509891">
    <w:abstractNumId w:val="4"/>
  </w:num>
  <w:num w:numId="7" w16cid:durableId="1444156380">
    <w:abstractNumId w:val="5"/>
  </w:num>
  <w:num w:numId="8" w16cid:durableId="837423306">
    <w:abstractNumId w:val="7"/>
  </w:num>
  <w:num w:numId="9" w16cid:durableId="214349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F44"/>
    <w:rsid w:val="00052FAC"/>
    <w:rsid w:val="000925E6"/>
    <w:rsid w:val="000C29FF"/>
    <w:rsid w:val="000E0F64"/>
    <w:rsid w:val="001A2F44"/>
    <w:rsid w:val="001B227F"/>
    <w:rsid w:val="002042D2"/>
    <w:rsid w:val="00265560"/>
    <w:rsid w:val="0029294E"/>
    <w:rsid w:val="003762A8"/>
    <w:rsid w:val="003F72BF"/>
    <w:rsid w:val="004872EE"/>
    <w:rsid w:val="004E5F65"/>
    <w:rsid w:val="00541137"/>
    <w:rsid w:val="00542842"/>
    <w:rsid w:val="006D2776"/>
    <w:rsid w:val="007B69AC"/>
    <w:rsid w:val="0081479D"/>
    <w:rsid w:val="0088377B"/>
    <w:rsid w:val="00895A7F"/>
    <w:rsid w:val="008C6228"/>
    <w:rsid w:val="0095664B"/>
    <w:rsid w:val="009731F4"/>
    <w:rsid w:val="009D0694"/>
    <w:rsid w:val="00A14D83"/>
    <w:rsid w:val="00A2590C"/>
    <w:rsid w:val="00A34C68"/>
    <w:rsid w:val="00A3645D"/>
    <w:rsid w:val="00AE5BD9"/>
    <w:rsid w:val="00B16B24"/>
    <w:rsid w:val="00B33EFD"/>
    <w:rsid w:val="00BC4BC0"/>
    <w:rsid w:val="00BF1902"/>
    <w:rsid w:val="00C15497"/>
    <w:rsid w:val="00C6028E"/>
    <w:rsid w:val="00D65EAC"/>
    <w:rsid w:val="00D77024"/>
    <w:rsid w:val="00DB2197"/>
    <w:rsid w:val="00DE40EE"/>
    <w:rsid w:val="00E018BB"/>
    <w:rsid w:val="00E176A5"/>
    <w:rsid w:val="00E2633B"/>
    <w:rsid w:val="00E8575E"/>
    <w:rsid w:val="00F63AD8"/>
    <w:rsid w:val="00F65703"/>
    <w:rsid w:val="00F76BC7"/>
    <w:rsid w:val="00F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5329"/>
  <w15:docId w15:val="{239DA578-969C-435D-A1DC-2B3ACC63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0C"/>
  </w:style>
  <w:style w:type="paragraph" w:styleId="Nagwek1">
    <w:name w:val="heading 1"/>
    <w:basedOn w:val="Normalny"/>
    <w:next w:val="Tekstpodstawowy"/>
    <w:link w:val="Nagwek1Znak"/>
    <w:qFormat/>
    <w:rsid w:val="001B227F"/>
    <w:pPr>
      <w:numPr>
        <w:numId w:val="2"/>
      </w:numPr>
      <w:suppressAutoHyphens/>
      <w:spacing w:before="240" w:after="0" w:line="252" w:lineRule="auto"/>
      <w:jc w:val="both"/>
      <w:outlineLvl w:val="0"/>
    </w:pPr>
    <w:rPr>
      <w:rFonts w:ascii="Calibri" w:eastAsia="font444" w:hAnsi="Calibri" w:cs="font444"/>
      <w:b/>
      <w:smallCaps/>
      <w:kern w:val="1"/>
      <w:sz w:val="2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B227F"/>
    <w:pPr>
      <w:numPr>
        <w:ilvl w:val="1"/>
        <w:numId w:val="2"/>
      </w:numPr>
      <w:suppressAutoHyphens/>
      <w:spacing w:before="120" w:after="120" w:line="252" w:lineRule="auto"/>
      <w:jc w:val="both"/>
      <w:outlineLvl w:val="1"/>
    </w:pPr>
    <w:rPr>
      <w:rFonts w:ascii="Calibri" w:eastAsia="font444" w:hAnsi="Calibri" w:cs="font444"/>
      <w:b/>
      <w:kern w:val="1"/>
      <w:sz w:val="24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1B227F"/>
    <w:pPr>
      <w:numPr>
        <w:ilvl w:val="2"/>
        <w:numId w:val="2"/>
      </w:numPr>
      <w:suppressAutoHyphens/>
      <w:spacing w:before="40" w:after="0" w:line="252" w:lineRule="auto"/>
      <w:jc w:val="both"/>
      <w:outlineLvl w:val="2"/>
    </w:pPr>
    <w:rPr>
      <w:rFonts w:ascii="Calibri" w:eastAsia="font444" w:hAnsi="Calibri" w:cs="font444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227F"/>
    <w:rPr>
      <w:rFonts w:ascii="Calibri" w:eastAsia="font444" w:hAnsi="Calibri" w:cs="font444"/>
      <w:b/>
      <w:smallCaps/>
      <w:kern w:val="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B227F"/>
    <w:rPr>
      <w:rFonts w:ascii="Calibri" w:eastAsia="font444" w:hAnsi="Calibri" w:cs="font444"/>
      <w:b/>
      <w:kern w:val="1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B227F"/>
    <w:rPr>
      <w:rFonts w:ascii="Calibri" w:eastAsia="font444" w:hAnsi="Calibri" w:cs="font444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2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227F"/>
  </w:style>
  <w:style w:type="character" w:styleId="Hipercze">
    <w:name w:val="Hyperlink"/>
    <w:basedOn w:val="Domylnaczcionkaakapitu"/>
    <w:uiPriority w:val="99"/>
    <w:unhideWhenUsed/>
    <w:rsid w:val="001B22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7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66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7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Flasz</dc:creator>
  <cp:keywords/>
  <dc:description/>
  <cp:lastModifiedBy>Marta Sekuła</cp:lastModifiedBy>
  <cp:revision>8</cp:revision>
  <dcterms:created xsi:type="dcterms:W3CDTF">2020-03-17T18:42:00Z</dcterms:created>
  <dcterms:modified xsi:type="dcterms:W3CDTF">2024-10-25T10:04:00Z</dcterms:modified>
</cp:coreProperties>
</file>