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BEDD6" w14:textId="77777777" w:rsidR="008261CB" w:rsidRPr="004B2F37" w:rsidRDefault="005205FB" w:rsidP="004B2F37">
      <w:pPr>
        <w:spacing w:after="0" w:line="240" w:lineRule="auto"/>
        <w:jc w:val="center"/>
        <w:rPr>
          <w:rFonts w:ascii="Times New Roman" w:hAnsi="Times New Roman" w:cs="Times New Roman"/>
          <w:b/>
          <w:bCs/>
          <w:sz w:val="24"/>
          <w:szCs w:val="24"/>
        </w:rPr>
      </w:pPr>
      <w:r w:rsidRPr="004B2F37">
        <w:rPr>
          <w:rFonts w:ascii="Times New Roman" w:hAnsi="Times New Roman" w:cs="Times New Roman"/>
          <w:b/>
          <w:bCs/>
          <w:sz w:val="24"/>
          <w:szCs w:val="24"/>
        </w:rPr>
        <w:t xml:space="preserve">Zasady przyjmowania zgłoszeń zewnętrznych na podstawie </w:t>
      </w:r>
    </w:p>
    <w:p w14:paraId="2A7C7ED9" w14:textId="77777777" w:rsidR="008261CB" w:rsidRPr="004B2F37" w:rsidRDefault="005205FB" w:rsidP="004B2F37">
      <w:pPr>
        <w:spacing w:after="0" w:line="240" w:lineRule="auto"/>
        <w:jc w:val="center"/>
        <w:rPr>
          <w:rFonts w:ascii="Times New Roman" w:hAnsi="Times New Roman" w:cs="Times New Roman"/>
          <w:b/>
          <w:bCs/>
          <w:sz w:val="24"/>
          <w:szCs w:val="24"/>
        </w:rPr>
      </w:pPr>
      <w:r w:rsidRPr="004B2F37">
        <w:rPr>
          <w:rFonts w:ascii="Times New Roman" w:hAnsi="Times New Roman" w:cs="Times New Roman"/>
          <w:b/>
          <w:bCs/>
          <w:sz w:val="24"/>
          <w:szCs w:val="24"/>
        </w:rPr>
        <w:t xml:space="preserve">Ustawy z dnia 14 czerwca 2024 roku o ochronie sygnalistów </w:t>
      </w:r>
    </w:p>
    <w:p w14:paraId="5296DF4D" w14:textId="78F001A8" w:rsidR="008261CB" w:rsidRPr="004B2F37" w:rsidRDefault="005205FB" w:rsidP="004B2F37">
      <w:pPr>
        <w:spacing w:after="0" w:line="240" w:lineRule="auto"/>
        <w:jc w:val="center"/>
        <w:rPr>
          <w:rFonts w:ascii="Times New Roman" w:hAnsi="Times New Roman" w:cs="Times New Roman"/>
          <w:b/>
          <w:bCs/>
          <w:sz w:val="24"/>
          <w:szCs w:val="24"/>
        </w:rPr>
      </w:pPr>
      <w:r w:rsidRPr="004B2F37">
        <w:rPr>
          <w:rFonts w:ascii="Times New Roman" w:hAnsi="Times New Roman" w:cs="Times New Roman"/>
          <w:b/>
          <w:bCs/>
          <w:sz w:val="24"/>
          <w:szCs w:val="24"/>
        </w:rPr>
        <w:t xml:space="preserve">w Urzędzie </w:t>
      </w:r>
      <w:r w:rsidR="00B35721" w:rsidRPr="004B2F37">
        <w:rPr>
          <w:rFonts w:ascii="Times New Roman" w:hAnsi="Times New Roman" w:cs="Times New Roman"/>
          <w:b/>
          <w:bCs/>
          <w:sz w:val="24"/>
          <w:szCs w:val="24"/>
        </w:rPr>
        <w:t xml:space="preserve">Miasta Sławkowa </w:t>
      </w:r>
    </w:p>
    <w:p w14:paraId="73B8C494" w14:textId="0101694A" w:rsidR="005205FB" w:rsidRPr="004B2F37" w:rsidRDefault="00B35721" w:rsidP="004B2F37">
      <w:pPr>
        <w:spacing w:after="0" w:line="240" w:lineRule="auto"/>
        <w:jc w:val="center"/>
        <w:rPr>
          <w:rFonts w:ascii="Times New Roman" w:hAnsi="Times New Roman" w:cs="Times New Roman"/>
          <w:b/>
          <w:bCs/>
          <w:sz w:val="24"/>
          <w:szCs w:val="24"/>
        </w:rPr>
      </w:pPr>
      <w:r w:rsidRPr="004B2F37">
        <w:rPr>
          <w:rFonts w:ascii="Times New Roman" w:hAnsi="Times New Roman" w:cs="Times New Roman"/>
          <w:b/>
          <w:bCs/>
          <w:sz w:val="24"/>
          <w:szCs w:val="24"/>
        </w:rPr>
        <w:t>(organ: Burmistrz Miasta Sławkowa</w:t>
      </w:r>
      <w:r w:rsidR="008261CB" w:rsidRPr="004B2F37">
        <w:rPr>
          <w:rFonts w:ascii="Times New Roman" w:hAnsi="Times New Roman" w:cs="Times New Roman"/>
          <w:b/>
          <w:bCs/>
          <w:sz w:val="24"/>
          <w:szCs w:val="24"/>
        </w:rPr>
        <w:t>)</w:t>
      </w:r>
    </w:p>
    <w:p w14:paraId="2F3166D5" w14:textId="77777777" w:rsidR="001E0769" w:rsidRPr="004B2F37" w:rsidRDefault="001E0769" w:rsidP="00335754">
      <w:pPr>
        <w:spacing w:after="0" w:line="240" w:lineRule="auto"/>
        <w:rPr>
          <w:rFonts w:ascii="Times New Roman" w:hAnsi="Times New Roman" w:cs="Times New Roman"/>
          <w:color w:val="FF0000"/>
          <w:sz w:val="24"/>
          <w:szCs w:val="24"/>
        </w:rPr>
      </w:pPr>
    </w:p>
    <w:p w14:paraId="125A59E1" w14:textId="3F59D346" w:rsidR="005205FB" w:rsidRPr="00357EEE" w:rsidRDefault="005205FB" w:rsidP="00357EEE">
      <w:pPr>
        <w:pStyle w:val="Akapitzlist"/>
        <w:numPr>
          <w:ilvl w:val="0"/>
          <w:numId w:val="6"/>
        </w:numPr>
        <w:spacing w:after="0" w:line="240" w:lineRule="auto"/>
        <w:rPr>
          <w:rFonts w:ascii="Times New Roman" w:hAnsi="Times New Roman" w:cs="Times New Roman"/>
          <w:sz w:val="24"/>
          <w:szCs w:val="24"/>
        </w:rPr>
      </w:pPr>
      <w:r w:rsidRPr="00357EEE">
        <w:rPr>
          <w:rFonts w:ascii="Times New Roman" w:hAnsi="Times New Roman" w:cs="Times New Roman"/>
          <w:b/>
          <w:bCs/>
          <w:sz w:val="24"/>
          <w:szCs w:val="24"/>
        </w:rPr>
        <w:t xml:space="preserve">Dane kontaktowe umożliwiające dokonanie zgłoszenia zewnętrznego: </w:t>
      </w:r>
    </w:p>
    <w:p w14:paraId="2F36C6CF" w14:textId="77777777" w:rsidR="005205FB" w:rsidRPr="004B2F37" w:rsidRDefault="005205FB" w:rsidP="004B2F37">
      <w:pPr>
        <w:spacing w:after="0" w:line="240" w:lineRule="auto"/>
        <w:rPr>
          <w:rFonts w:ascii="Times New Roman" w:hAnsi="Times New Roman" w:cs="Times New Roman"/>
          <w:sz w:val="24"/>
          <w:szCs w:val="24"/>
        </w:rPr>
      </w:pPr>
    </w:p>
    <w:p w14:paraId="53C5E395" w14:textId="77777777" w:rsidR="008261CB" w:rsidRPr="004B2F37" w:rsidRDefault="005205FB" w:rsidP="004B2F37">
      <w:pPr>
        <w:spacing w:after="0" w:line="240" w:lineRule="auto"/>
        <w:rPr>
          <w:rFonts w:ascii="Times New Roman" w:hAnsi="Times New Roman" w:cs="Times New Roman"/>
          <w:sz w:val="24"/>
          <w:szCs w:val="24"/>
        </w:rPr>
      </w:pPr>
      <w:r w:rsidRPr="004B2F37">
        <w:rPr>
          <w:rFonts w:ascii="Times New Roman" w:hAnsi="Times New Roman" w:cs="Times New Roman"/>
          <w:sz w:val="24"/>
          <w:szCs w:val="24"/>
        </w:rPr>
        <w:t>Koordynator</w:t>
      </w:r>
      <w:r w:rsidR="008261CB" w:rsidRPr="004B2F37">
        <w:rPr>
          <w:rFonts w:ascii="Times New Roman" w:hAnsi="Times New Roman" w:cs="Times New Roman"/>
          <w:sz w:val="24"/>
          <w:szCs w:val="24"/>
        </w:rPr>
        <w:t>zy</w:t>
      </w:r>
      <w:r w:rsidRPr="004B2F37">
        <w:rPr>
          <w:rFonts w:ascii="Times New Roman" w:hAnsi="Times New Roman" w:cs="Times New Roman"/>
          <w:sz w:val="24"/>
          <w:szCs w:val="24"/>
        </w:rPr>
        <w:t xml:space="preserve"> ds. obsługi zgłoszeń w Urzędzie </w:t>
      </w:r>
      <w:r w:rsidR="008261CB" w:rsidRPr="004B2F37">
        <w:rPr>
          <w:rFonts w:ascii="Times New Roman" w:hAnsi="Times New Roman" w:cs="Times New Roman"/>
          <w:sz w:val="24"/>
          <w:szCs w:val="24"/>
        </w:rPr>
        <w:t>Miasta Sławkowa:</w:t>
      </w:r>
    </w:p>
    <w:p w14:paraId="648AF087" w14:textId="62E8C1A8" w:rsidR="008261CB" w:rsidRPr="004B2F37" w:rsidRDefault="008261CB" w:rsidP="004B2F37">
      <w:pPr>
        <w:spacing w:after="0" w:line="240" w:lineRule="auto"/>
        <w:rPr>
          <w:rFonts w:ascii="Times New Roman" w:hAnsi="Times New Roman" w:cs="Times New Roman"/>
          <w:b/>
          <w:sz w:val="24"/>
          <w:szCs w:val="24"/>
          <w:u w:color="000000"/>
        </w:rPr>
      </w:pPr>
      <w:r w:rsidRPr="004B2F37">
        <w:rPr>
          <w:rFonts w:ascii="Times New Roman" w:hAnsi="Times New Roman" w:cs="Times New Roman"/>
          <w:b/>
          <w:sz w:val="24"/>
          <w:szCs w:val="24"/>
          <w:u w:color="000000"/>
        </w:rPr>
        <w:t>Sekretarz Miasta Sławkowa – Marta Sekuła</w:t>
      </w:r>
    </w:p>
    <w:p w14:paraId="0175E127" w14:textId="13D9F2FA" w:rsidR="008261CB" w:rsidRPr="004B2F37" w:rsidRDefault="008261CB" w:rsidP="004B2F37">
      <w:pPr>
        <w:spacing w:after="0" w:line="240" w:lineRule="auto"/>
        <w:rPr>
          <w:rFonts w:ascii="Times New Roman" w:hAnsi="Times New Roman" w:cs="Times New Roman"/>
          <w:b/>
          <w:bCs/>
          <w:sz w:val="24"/>
          <w:szCs w:val="24"/>
        </w:rPr>
      </w:pPr>
      <w:r w:rsidRPr="004B2F37">
        <w:rPr>
          <w:rFonts w:ascii="Times New Roman" w:hAnsi="Times New Roman" w:cs="Times New Roman"/>
          <w:b/>
          <w:sz w:val="24"/>
          <w:szCs w:val="24"/>
          <w:u w:color="000000"/>
        </w:rPr>
        <w:t>Pełnomocnik ds.</w:t>
      </w:r>
      <w:r w:rsidR="003E1793" w:rsidRPr="004B2F37">
        <w:rPr>
          <w:rFonts w:ascii="Times New Roman" w:hAnsi="Times New Roman" w:cs="Times New Roman"/>
          <w:b/>
          <w:sz w:val="24"/>
          <w:szCs w:val="24"/>
          <w:u w:color="000000"/>
        </w:rPr>
        <w:t xml:space="preserve"> </w:t>
      </w:r>
      <w:r w:rsidRPr="004B2F37">
        <w:rPr>
          <w:rFonts w:ascii="Times New Roman" w:hAnsi="Times New Roman" w:cs="Times New Roman"/>
          <w:b/>
          <w:sz w:val="24"/>
          <w:szCs w:val="24"/>
          <w:u w:color="000000"/>
        </w:rPr>
        <w:t>Ochrony Informacji Niejawnych</w:t>
      </w:r>
      <w:r w:rsidRPr="004B2F37">
        <w:rPr>
          <w:rFonts w:ascii="Times New Roman" w:hAnsi="Times New Roman" w:cs="Times New Roman"/>
          <w:b/>
          <w:bCs/>
          <w:sz w:val="24"/>
          <w:szCs w:val="24"/>
        </w:rPr>
        <w:t xml:space="preserve"> – Daria Hofler - Rak</w:t>
      </w:r>
    </w:p>
    <w:p w14:paraId="7044A0CE" w14:textId="77777777" w:rsidR="003E1793" w:rsidRPr="004B2F37" w:rsidRDefault="003E1793" w:rsidP="004B2F37">
      <w:pPr>
        <w:spacing w:after="0" w:line="240" w:lineRule="auto"/>
        <w:rPr>
          <w:rFonts w:ascii="Times New Roman" w:hAnsi="Times New Roman" w:cs="Times New Roman"/>
          <w:b/>
          <w:bCs/>
          <w:color w:val="FF0000"/>
          <w:sz w:val="24"/>
          <w:szCs w:val="24"/>
        </w:rPr>
      </w:pPr>
    </w:p>
    <w:p w14:paraId="37F77970" w14:textId="589892CD" w:rsidR="005205FB" w:rsidRPr="004B2F37" w:rsidRDefault="005205FB" w:rsidP="004B2F37">
      <w:pPr>
        <w:spacing w:after="0" w:line="240" w:lineRule="auto"/>
        <w:rPr>
          <w:rFonts w:ascii="Times New Roman" w:hAnsi="Times New Roman" w:cs="Times New Roman"/>
          <w:sz w:val="24"/>
          <w:szCs w:val="24"/>
        </w:rPr>
      </w:pPr>
      <w:r w:rsidRPr="004B2F37">
        <w:rPr>
          <w:rFonts w:ascii="Times New Roman" w:hAnsi="Times New Roman" w:cs="Times New Roman"/>
          <w:b/>
          <w:bCs/>
          <w:sz w:val="24"/>
          <w:szCs w:val="24"/>
        </w:rPr>
        <w:t xml:space="preserve">Zgłoszenia Naruszenia mogą być przekazywane za pomocą: </w:t>
      </w:r>
    </w:p>
    <w:p w14:paraId="54D046F0" w14:textId="371F3C0E" w:rsidR="009B3D38" w:rsidRPr="004B2F37" w:rsidRDefault="009B3D38" w:rsidP="004B2F37">
      <w:pPr>
        <w:pStyle w:val="Akapitzlist"/>
        <w:numPr>
          <w:ilvl w:val="0"/>
          <w:numId w:val="1"/>
        </w:numPr>
        <w:spacing w:after="0" w:line="240" w:lineRule="auto"/>
        <w:rPr>
          <w:rFonts w:ascii="Times New Roman" w:hAnsi="Times New Roman" w:cs="Times New Roman"/>
          <w:sz w:val="24"/>
          <w:szCs w:val="24"/>
          <w:lang w:bidi="pl-PL"/>
        </w:rPr>
      </w:pPr>
      <w:r w:rsidRPr="004B2F37">
        <w:rPr>
          <w:rFonts w:ascii="Times New Roman" w:hAnsi="Times New Roman" w:cs="Times New Roman"/>
          <w:sz w:val="24"/>
          <w:szCs w:val="24"/>
          <w:lang w:bidi="pl-PL"/>
        </w:rPr>
        <w:t xml:space="preserve">dedykowanej skrzynki mailowej obsługiwanych zgłoszeń </w:t>
      </w:r>
      <w:hyperlink r:id="rId5" w:history="1">
        <w:r w:rsidRPr="004B2F37">
          <w:rPr>
            <w:rStyle w:val="Hipercze"/>
            <w:rFonts w:ascii="Times New Roman" w:hAnsi="Times New Roman" w:cs="Times New Roman"/>
            <w:b/>
            <w:bCs/>
            <w:color w:val="auto"/>
            <w:sz w:val="24"/>
            <w:szCs w:val="24"/>
            <w:lang w:bidi="pl-PL"/>
          </w:rPr>
          <w:t>sygnalista@slawkow</w:t>
        </w:r>
        <w:r w:rsidRPr="004B2F37">
          <w:rPr>
            <w:rStyle w:val="Hipercze"/>
            <w:rFonts w:ascii="Times New Roman" w:hAnsi="Times New Roman" w:cs="Times New Roman"/>
            <w:b/>
            <w:color w:val="auto"/>
            <w:sz w:val="24"/>
            <w:szCs w:val="24"/>
            <w:lang w:bidi="pl-PL"/>
          </w:rPr>
          <w:t>.pl</w:t>
        </w:r>
      </w:hyperlink>
    </w:p>
    <w:p w14:paraId="3DBABA37" w14:textId="5C0AA391" w:rsidR="009B3D38" w:rsidRPr="004B2F37" w:rsidRDefault="009B3D38" w:rsidP="004B2F37">
      <w:pPr>
        <w:pStyle w:val="Akapitzlist"/>
        <w:numPr>
          <w:ilvl w:val="0"/>
          <w:numId w:val="1"/>
        </w:numPr>
        <w:spacing w:after="0" w:line="240" w:lineRule="auto"/>
        <w:rPr>
          <w:rFonts w:ascii="Times New Roman" w:hAnsi="Times New Roman" w:cs="Times New Roman"/>
          <w:sz w:val="24"/>
          <w:szCs w:val="24"/>
          <w:lang w:bidi="pl-PL"/>
        </w:rPr>
      </w:pPr>
      <w:r w:rsidRPr="004B2F37">
        <w:rPr>
          <w:rFonts w:ascii="Times New Roman" w:hAnsi="Times New Roman" w:cs="Times New Roman"/>
          <w:sz w:val="24"/>
          <w:szCs w:val="24"/>
          <w:lang w:bidi="pl-PL"/>
        </w:rPr>
        <w:t>pisemnie wg własnego wzoru lub poprzez wypełnienie formularza zgłoszenia naruszenia (w załączeniu) i złożenie go koordynatorowi/koordynatorom ds. obsługi zgłoszeń osobiście lub za pośrednictwem operatora pocztowego, za pośrednictwem posłańca do siedziby: Urząd Miasta Sławkowa, Rynek 1, 41-260 Sławków -</w:t>
      </w:r>
      <w:r w:rsidRPr="004B2F37">
        <w:rPr>
          <w:rFonts w:ascii="Times New Roman" w:hAnsi="Times New Roman" w:cs="Times New Roman"/>
          <w:b/>
          <w:sz w:val="24"/>
          <w:szCs w:val="24"/>
          <w:lang w:bidi="pl-PL"/>
        </w:rPr>
        <w:t xml:space="preserve"> w zamkniętej kopercie z dopiskiem - koordynator ds. obsługi zgłoszeń - do rąk własnych</w:t>
      </w:r>
    </w:p>
    <w:p w14:paraId="3F86A2ED" w14:textId="77777777" w:rsidR="009B3D38" w:rsidRPr="004B2F37" w:rsidRDefault="009B3D38" w:rsidP="004B2F37">
      <w:pPr>
        <w:spacing w:after="0" w:line="240" w:lineRule="auto"/>
        <w:rPr>
          <w:rFonts w:ascii="Times New Roman" w:hAnsi="Times New Roman" w:cs="Times New Roman"/>
          <w:sz w:val="24"/>
          <w:szCs w:val="24"/>
          <w:lang w:bidi="pl-PL"/>
        </w:rPr>
      </w:pPr>
      <w:r w:rsidRPr="004B2F37">
        <w:rPr>
          <w:rFonts w:ascii="Times New Roman" w:hAnsi="Times New Roman" w:cs="Times New Roman"/>
          <w:sz w:val="24"/>
          <w:szCs w:val="24"/>
          <w:lang w:bidi="pl-PL"/>
        </w:rPr>
        <w:t>3) osobiście u Koordynatora ds. obsługi zgłoszeń;</w:t>
      </w:r>
    </w:p>
    <w:p w14:paraId="2B253ADC" w14:textId="77777777" w:rsidR="009B3D38" w:rsidRPr="004B2F37" w:rsidRDefault="009B3D38" w:rsidP="004B2F37">
      <w:pPr>
        <w:spacing w:after="0" w:line="240" w:lineRule="auto"/>
        <w:rPr>
          <w:rFonts w:ascii="Times New Roman" w:hAnsi="Times New Roman" w:cs="Times New Roman"/>
          <w:sz w:val="24"/>
          <w:szCs w:val="24"/>
          <w:lang w:bidi="pl-PL"/>
        </w:rPr>
      </w:pPr>
      <w:r w:rsidRPr="004B2F37">
        <w:rPr>
          <w:rFonts w:ascii="Times New Roman" w:hAnsi="Times New Roman" w:cs="Times New Roman"/>
          <w:sz w:val="24"/>
          <w:szCs w:val="24"/>
          <w:lang w:bidi="pl-PL"/>
        </w:rPr>
        <w:t>4) telefonicznie po nr tel. 32 2931740</w:t>
      </w:r>
    </w:p>
    <w:p w14:paraId="56A25C26" w14:textId="77777777" w:rsidR="005205FB" w:rsidRPr="004B2F37" w:rsidRDefault="005205FB" w:rsidP="004B2F37">
      <w:pPr>
        <w:spacing w:after="0" w:line="240" w:lineRule="auto"/>
        <w:rPr>
          <w:rFonts w:ascii="Times New Roman" w:hAnsi="Times New Roman" w:cs="Times New Roman"/>
          <w:color w:val="FF0000"/>
          <w:sz w:val="24"/>
          <w:szCs w:val="24"/>
        </w:rPr>
      </w:pPr>
    </w:p>
    <w:p w14:paraId="2DB60D39" w14:textId="7DBE07C1" w:rsidR="005205FB" w:rsidRPr="00357EEE" w:rsidRDefault="005205FB" w:rsidP="00357EEE">
      <w:pPr>
        <w:pStyle w:val="Akapitzlist"/>
        <w:numPr>
          <w:ilvl w:val="0"/>
          <w:numId w:val="6"/>
        </w:numPr>
        <w:spacing w:after="0" w:line="240" w:lineRule="auto"/>
        <w:jc w:val="both"/>
        <w:rPr>
          <w:rFonts w:ascii="Times New Roman" w:hAnsi="Times New Roman" w:cs="Times New Roman"/>
          <w:sz w:val="24"/>
          <w:szCs w:val="24"/>
        </w:rPr>
      </w:pPr>
      <w:r w:rsidRPr="00357EEE">
        <w:rPr>
          <w:rFonts w:ascii="Times New Roman" w:hAnsi="Times New Roman" w:cs="Times New Roman"/>
          <w:b/>
          <w:bCs/>
          <w:sz w:val="24"/>
          <w:szCs w:val="24"/>
        </w:rPr>
        <w:t xml:space="preserve">Warunki objęcia Sygnalisty ochroną: </w:t>
      </w:r>
    </w:p>
    <w:p w14:paraId="1DDAEEF0" w14:textId="65FFFDCF"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Sygnalista podlega ochronie określonej w przepisach rozdziału 2 ustawy o ochronie sygnalistów od chwili dokonania zgłoszenia lub ujawnienia publicznego, pod warunkiem</w:t>
      </w:r>
      <w:r w:rsidR="006827F7" w:rsidRPr="004B2F37">
        <w:rPr>
          <w:rFonts w:ascii="Times New Roman" w:hAnsi="Times New Roman" w:cs="Times New Roman"/>
          <w:sz w:val="24"/>
          <w:szCs w:val="24"/>
        </w:rPr>
        <w:t>,</w:t>
      </w:r>
      <w:r w:rsidRPr="004B2F37">
        <w:rPr>
          <w:rFonts w:ascii="Times New Roman" w:hAnsi="Times New Roman" w:cs="Times New Roman"/>
          <w:sz w:val="24"/>
          <w:szCs w:val="24"/>
        </w:rPr>
        <w:t xml:space="preserve"> że miał uzasadnione podstawy sądzić, że informacja będąca przedmiotem zgłoszenia lub ujawnienia publicznego jest prawdziwa w momencie dokonywania zgłoszenia lub ujawnienia publicznego i że stanowi informację o naruszeniu prawa. </w:t>
      </w:r>
    </w:p>
    <w:p w14:paraId="730D3437"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Ochronie przewidzianej w procedurze nie podlega sygnalista, który świadomie dokonuje zgłoszenia zewnętrznego, wiedząc, że do naruszenia nie doszło (zła wiara). </w:t>
      </w:r>
    </w:p>
    <w:p w14:paraId="3D2EEB07" w14:textId="77777777" w:rsidR="00396889" w:rsidRPr="004B2F37" w:rsidRDefault="00396889" w:rsidP="004B2F37">
      <w:pPr>
        <w:spacing w:after="0" w:line="240" w:lineRule="auto"/>
        <w:rPr>
          <w:rFonts w:ascii="Times New Roman" w:hAnsi="Times New Roman" w:cs="Times New Roman"/>
          <w:b/>
          <w:bCs/>
          <w:color w:val="FF0000"/>
          <w:sz w:val="24"/>
          <w:szCs w:val="24"/>
        </w:rPr>
      </w:pPr>
    </w:p>
    <w:p w14:paraId="5C9929AD" w14:textId="2862F21B" w:rsidR="005205FB" w:rsidRPr="00357EEE" w:rsidRDefault="005205FB" w:rsidP="00357EEE">
      <w:pPr>
        <w:pStyle w:val="Akapitzlist"/>
        <w:numPr>
          <w:ilvl w:val="0"/>
          <w:numId w:val="6"/>
        </w:numPr>
        <w:spacing w:after="0" w:line="240" w:lineRule="auto"/>
        <w:rPr>
          <w:rFonts w:ascii="Times New Roman" w:hAnsi="Times New Roman" w:cs="Times New Roman"/>
          <w:sz w:val="24"/>
          <w:szCs w:val="24"/>
        </w:rPr>
      </w:pPr>
      <w:r w:rsidRPr="00357EEE">
        <w:rPr>
          <w:rFonts w:ascii="Times New Roman" w:hAnsi="Times New Roman" w:cs="Times New Roman"/>
          <w:b/>
          <w:bCs/>
          <w:sz w:val="24"/>
          <w:szCs w:val="24"/>
        </w:rPr>
        <w:t xml:space="preserve">Tryb postępowania w przypadku zgłoszenia zewnętrznego </w:t>
      </w:r>
    </w:p>
    <w:p w14:paraId="55279A92" w14:textId="70775A18"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Organ publiczny potwierdzi przyjęcie zgłoszenia na podany adres kontaktowy. Informacje zostaną przekazane niezwłocznie, nie później niż w terminie 7 dni od dnia przyjęcia zgłoszenia, o ile nie otrzymano od zgłaszającego sprzeciwu na wysłanie potwierdzenia.</w:t>
      </w:r>
    </w:p>
    <w:p w14:paraId="766BF2A8" w14:textId="77777777" w:rsidR="00671329"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Informacje o przyjęciu zgłoszenia nie zostaną przekazane, jeżeli organ publiczny będzie miał uzasadnione podstawy sądzić, że takie działanie zagroziłoby ochronie poufności tożsamości zgłaszającego.</w:t>
      </w:r>
    </w:p>
    <w:p w14:paraId="55A61C95" w14:textId="517B7492" w:rsidR="00A0040A" w:rsidRPr="004B2F37" w:rsidRDefault="00A0040A"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Zgłoszenia naruszeń prawa są weryfikowane przez koordynatorów ds. obsługi zgłoszeń w zakresie wiarygodności zgłoszenia oraz odpowiedzialności organu publicznego za jego rozpatrzenie i przeprowadzanie działań następczych.</w:t>
      </w:r>
    </w:p>
    <w:p w14:paraId="1EAD7457" w14:textId="72202130"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Podmiot publiczny może zwrócić się do zgłaszającego, na podany adres do kontaktu, o wyjaśnienia lub dodatkowe informacje, jakie mogą być w posiadaniu zgłaszającego – podanie ich jest dobrowolne.</w:t>
      </w:r>
    </w:p>
    <w:p w14:paraId="1ECBA82D" w14:textId="05FF98FF" w:rsidR="00F13B0F"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Jeżeli wstępna weryfikacja wykaże, że zgłoszenie nie dotyczy naruszenia prawa, zgłaszający zostanie poinformowana/ny o odstąpieniu od jego rozpatrywania oraz przyczynie odstąpienia.</w:t>
      </w:r>
    </w:p>
    <w:p w14:paraId="7AF77E7F" w14:textId="5272F271"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Zgłaszający zostanie poinformowany/na o przekazaniu zgłoszenia do innego organu publicznego, jeżeli wstępna weryfikacja wykaże, że jest on właściwy do rozpatrzenia zgłoszenia.</w:t>
      </w:r>
    </w:p>
    <w:p w14:paraId="2A8EDCD7" w14:textId="77777777" w:rsidR="00A0040A" w:rsidRPr="004B2F37" w:rsidRDefault="00A0040A" w:rsidP="004B2F37">
      <w:pPr>
        <w:spacing w:after="0" w:line="240" w:lineRule="auto"/>
        <w:jc w:val="both"/>
        <w:rPr>
          <w:rFonts w:ascii="Times New Roman" w:hAnsi="Times New Roman" w:cs="Times New Roman"/>
          <w:bCs/>
          <w:sz w:val="24"/>
          <w:szCs w:val="24"/>
          <w:lang w:bidi="pl-PL"/>
        </w:rPr>
      </w:pPr>
      <w:r w:rsidRPr="004B2F37">
        <w:rPr>
          <w:rFonts w:ascii="Times New Roman" w:hAnsi="Times New Roman" w:cs="Times New Roman"/>
          <w:bCs/>
          <w:sz w:val="24"/>
          <w:szCs w:val="24"/>
          <w:lang w:bidi="pl-PL"/>
        </w:rPr>
        <w:t xml:space="preserve">W przypadku gdy zgłoszenie dotyczy naruszeń prawa w dziedzinie nienależącej do zakresu działania organu publicznego, zostaną one niezwłocznie przekazane, nie później jednak niż </w:t>
      </w:r>
      <w:r w:rsidRPr="004B2F37">
        <w:rPr>
          <w:rFonts w:ascii="Times New Roman" w:hAnsi="Times New Roman" w:cs="Times New Roman"/>
          <w:bCs/>
          <w:sz w:val="24"/>
          <w:szCs w:val="24"/>
          <w:lang w:bidi="pl-PL"/>
        </w:rPr>
        <w:lastRenderedPageBreak/>
        <w:t>w terminie 14 dni od dnia dokonania zgłoszenia, a w uzasadnionych przypadkach - nie później niż w terminie 30 dni, do organu publicznego właściwego do podjęcia działań następczych.</w:t>
      </w:r>
    </w:p>
    <w:p w14:paraId="45BAE36B" w14:textId="6028598C" w:rsidR="00A0040A" w:rsidRPr="004B2F37" w:rsidRDefault="00A0040A" w:rsidP="004B2F37">
      <w:pPr>
        <w:spacing w:after="0" w:line="240" w:lineRule="auto"/>
        <w:jc w:val="both"/>
        <w:rPr>
          <w:rFonts w:ascii="Times New Roman" w:hAnsi="Times New Roman" w:cs="Times New Roman"/>
          <w:bCs/>
          <w:sz w:val="24"/>
          <w:szCs w:val="24"/>
          <w:lang w:bidi="pl-PL"/>
        </w:rPr>
      </w:pPr>
      <w:r w:rsidRPr="004B2F37">
        <w:rPr>
          <w:rFonts w:ascii="Times New Roman" w:hAnsi="Times New Roman" w:cs="Times New Roman"/>
          <w:bCs/>
          <w:sz w:val="24"/>
          <w:szCs w:val="24"/>
          <w:lang w:bidi="pl-PL"/>
        </w:rPr>
        <w:t>Organ publiczny może nie podjąć działań następczych w przypadku, gdy w zgłoszeniu, dotyczącym sprawy będącej już przedmiotem wcześniejszego zgłoszenia tej samej osoby lub zgłoszenia od innego sygnalisty, nie zawarto istotnych nowych informacji na temat naruszenia prawa w porównaniu z wcześniejszym zgłoszeniem tego naruszenia. Organ publiczny poinformuje zgłaszającego o takim odstąpieniu.</w:t>
      </w:r>
    </w:p>
    <w:p w14:paraId="1384B831" w14:textId="07446F71"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Jeżeli zgłoszenie zostanie uznane za uzasadnione i dotyczy naruszenia prawa w dziedzinie należącej do zakresu działania organu publicznego, podjęte zostaną dalsze kroki w celu zbadania sprawy i naprawienia naruszenia prawa. W szczególności organ publiczny może podjąć jedno lub kilka z poniższych działań:</w:t>
      </w:r>
    </w:p>
    <w:p w14:paraId="659AF40F" w14:textId="77777777"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1) wprowadzenie zmian w procedurach organu;</w:t>
      </w:r>
    </w:p>
    <w:p w14:paraId="0491CF80" w14:textId="77777777"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2) zgłoszenia odpowiednim organom;</w:t>
      </w:r>
    </w:p>
    <w:p w14:paraId="68D21220" w14:textId="77777777"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3) nałożenia sankcji na osoby odpowiedzialne;</w:t>
      </w:r>
    </w:p>
    <w:p w14:paraId="5E0E5168" w14:textId="77777777"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4) przeszkolenia personelu;</w:t>
      </w:r>
    </w:p>
    <w:p w14:paraId="6655DF51" w14:textId="77777777"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5) wdrożenia nowych systemów kontroli.</w:t>
      </w:r>
    </w:p>
    <w:p w14:paraId="07650CC8" w14:textId="73366C45"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W uzasadnionych przypadkach, w celu przeprowadzenia postępowania wyjaśniającego organ publiczny może przekazać zgłoszenie:</w:t>
      </w:r>
    </w:p>
    <w:p w14:paraId="4AA80CC7" w14:textId="77777777" w:rsidR="006F1C6B"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1) jednostkom organizacyjnym podległym lub nadzorowanym;</w:t>
      </w:r>
    </w:p>
    <w:p w14:paraId="2BFE8ECC" w14:textId="7153BDFC" w:rsidR="001E0769" w:rsidRPr="004B2F37" w:rsidRDefault="006F1C6B"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2) innej jednostce organizacyjnej, której powierzono zadania w drodze porozumienia.</w:t>
      </w:r>
    </w:p>
    <w:p w14:paraId="55EEB242" w14:textId="77777777" w:rsidR="001C5187" w:rsidRPr="004B2F37" w:rsidRDefault="001C5187" w:rsidP="004B2F37">
      <w:pPr>
        <w:spacing w:after="0" w:line="240" w:lineRule="auto"/>
        <w:jc w:val="both"/>
        <w:rPr>
          <w:rFonts w:ascii="Times New Roman" w:hAnsi="Times New Roman" w:cs="Times New Roman"/>
          <w:sz w:val="24"/>
          <w:szCs w:val="24"/>
          <w:lang w:bidi="pl-PL"/>
        </w:rPr>
      </w:pPr>
    </w:p>
    <w:p w14:paraId="1B439586" w14:textId="3EA222AF" w:rsidR="005205FB" w:rsidRPr="00357EEE" w:rsidRDefault="005205FB" w:rsidP="00357EEE">
      <w:pPr>
        <w:pStyle w:val="Akapitzlist"/>
        <w:numPr>
          <w:ilvl w:val="0"/>
          <w:numId w:val="6"/>
        </w:numPr>
        <w:spacing w:after="0" w:line="240" w:lineRule="auto"/>
        <w:rPr>
          <w:rFonts w:ascii="Times New Roman" w:hAnsi="Times New Roman" w:cs="Times New Roman"/>
          <w:sz w:val="24"/>
          <w:szCs w:val="24"/>
        </w:rPr>
      </w:pPr>
      <w:r w:rsidRPr="00357EEE">
        <w:rPr>
          <w:rFonts w:ascii="Times New Roman" w:hAnsi="Times New Roman" w:cs="Times New Roman"/>
          <w:b/>
          <w:bCs/>
          <w:sz w:val="24"/>
          <w:szCs w:val="24"/>
        </w:rPr>
        <w:t xml:space="preserve">Informacja zwrotna dla sygnalisty </w:t>
      </w:r>
    </w:p>
    <w:p w14:paraId="3BC1360B" w14:textId="77777777" w:rsidR="00E533E6" w:rsidRPr="004B2F37" w:rsidRDefault="00E533E6"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Zgłaszającemu zostanie przekazana informacja zwrotna w terminie nieprzekraczającym 3 miesięcy od dnia przyjęcia zgłoszenia, a w uzasadnionych przypadkach w terminie nieprzekraczającym 6 miesięcy od dnia przyjęcia zgłoszenia.</w:t>
      </w:r>
    </w:p>
    <w:p w14:paraId="7E4324CD" w14:textId="77777777" w:rsidR="00E533E6" w:rsidRPr="004B2F37" w:rsidRDefault="00E533E6"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Zgłaszającemu zostanie przekazana informacja, jeżeli organ publiczny od podjęcia działań następczych, podając uzasadnienie odstąpienia.</w:t>
      </w:r>
    </w:p>
    <w:p w14:paraId="70E7C062" w14:textId="77777777" w:rsidR="00E533E6" w:rsidRPr="004B2F37" w:rsidRDefault="00E533E6"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Zgłaszający zostanie poinformowany/a o ostatecznym wyniku działań następczych realizowanych na skutek zgłoszenia.</w:t>
      </w:r>
    </w:p>
    <w:p w14:paraId="56FFBF49" w14:textId="77777777" w:rsidR="001E0769" w:rsidRPr="004B2F37" w:rsidRDefault="001E0769" w:rsidP="004B2F37">
      <w:pPr>
        <w:spacing w:after="0" w:line="240" w:lineRule="auto"/>
        <w:rPr>
          <w:rFonts w:ascii="Times New Roman" w:hAnsi="Times New Roman" w:cs="Times New Roman"/>
          <w:b/>
          <w:bCs/>
          <w:color w:val="FF0000"/>
          <w:sz w:val="24"/>
          <w:szCs w:val="24"/>
        </w:rPr>
      </w:pPr>
    </w:p>
    <w:p w14:paraId="0DDBCBD1" w14:textId="0EB2FF51" w:rsidR="005205FB" w:rsidRPr="00357EEE" w:rsidRDefault="005205FB" w:rsidP="00357EEE">
      <w:pPr>
        <w:pStyle w:val="Akapitzlist"/>
        <w:numPr>
          <w:ilvl w:val="0"/>
          <w:numId w:val="6"/>
        </w:numPr>
        <w:spacing w:after="0" w:line="240" w:lineRule="auto"/>
        <w:rPr>
          <w:rFonts w:ascii="Times New Roman" w:hAnsi="Times New Roman" w:cs="Times New Roman"/>
          <w:b/>
          <w:bCs/>
          <w:sz w:val="24"/>
          <w:szCs w:val="24"/>
        </w:rPr>
      </w:pPr>
      <w:r w:rsidRPr="00357EEE">
        <w:rPr>
          <w:rFonts w:ascii="Times New Roman" w:hAnsi="Times New Roman" w:cs="Times New Roman"/>
          <w:b/>
          <w:bCs/>
          <w:sz w:val="24"/>
          <w:szCs w:val="24"/>
        </w:rPr>
        <w:t xml:space="preserve">Zasady poufności </w:t>
      </w:r>
    </w:p>
    <w:p w14:paraId="7D23D908" w14:textId="6141AB91" w:rsidR="00817080" w:rsidRPr="004B2F37" w:rsidRDefault="00817080"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Organ publiczny gwarantuje, że procedura przyjmowania zgłoszeń zewnętrznych oraz związane z przyjmowaniem zgłoszeń przetwarzanie danych osobowych:</w:t>
      </w:r>
    </w:p>
    <w:p w14:paraId="634A1585" w14:textId="77777777" w:rsidR="00817080" w:rsidRPr="004B2F37" w:rsidRDefault="00817080"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1) uniemożliwiają uzyskanie dostępu do informacji objętych zgłoszeniem nieupoważnionym osobom;</w:t>
      </w:r>
    </w:p>
    <w:p w14:paraId="2C2874D9" w14:textId="77777777" w:rsidR="00817080" w:rsidRPr="004B2F37" w:rsidRDefault="00817080"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2) zapewniają ochronę poufności tożsamości sygnalisty oraz osoby, której dotyczy zgłoszenie.</w:t>
      </w:r>
    </w:p>
    <w:p w14:paraId="583096C3" w14:textId="18665B80" w:rsidR="00817080" w:rsidRPr="004B2F37" w:rsidRDefault="00817080"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Ochrona poufności, o której mowa w pkt 2, dotyczy informacji, na podstawie których można bezpośrednio lub pośrednio zidentyfikować tożsamość sygnalisty oraz osoby, której dotyczy zgłoszenie.</w:t>
      </w:r>
    </w:p>
    <w:p w14:paraId="1824DB02" w14:textId="6B2510FB" w:rsidR="00205DF7" w:rsidRPr="004B2F37" w:rsidRDefault="00205DF7" w:rsidP="004B2F37">
      <w:pPr>
        <w:spacing w:after="0" w:line="240" w:lineRule="auto"/>
        <w:jc w:val="both"/>
        <w:rPr>
          <w:rFonts w:ascii="Times New Roman" w:hAnsi="Times New Roman" w:cs="Times New Roman"/>
          <w:b/>
          <w:bCs/>
          <w:sz w:val="24"/>
          <w:szCs w:val="24"/>
          <w:lang w:bidi="pl-PL"/>
        </w:rPr>
      </w:pPr>
      <w:r w:rsidRPr="004B2F37">
        <w:rPr>
          <w:rFonts w:ascii="Times New Roman" w:hAnsi="Times New Roman" w:cs="Times New Roman"/>
          <w:b/>
          <w:bCs/>
          <w:sz w:val="24"/>
          <w:szCs w:val="24"/>
          <w:lang w:bidi="pl-PL"/>
        </w:rPr>
        <w:t>Organ publiczny zapewnia ochronę sygnalistów poprzez:</w:t>
      </w:r>
    </w:p>
    <w:p w14:paraId="58F2A77A" w14:textId="77777777" w:rsidR="00205DF7" w:rsidRPr="004B2F37" w:rsidRDefault="00205DF7"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1) ochronę tożsamości, chyba że organ uzyska od sygnalisty wyraźną zgodę na ujawnienie jego danych;</w:t>
      </w:r>
    </w:p>
    <w:p w14:paraId="700FE5A9" w14:textId="77777777" w:rsidR="00205DF7" w:rsidRPr="004B2F37" w:rsidRDefault="00205DF7"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2) jeżeli zgłoszenie dotyczy innych osób, organ zapewni także ochronę poufności ich tożsamości;</w:t>
      </w:r>
    </w:p>
    <w:p w14:paraId="2CEA6547" w14:textId="77777777" w:rsidR="00205DF7" w:rsidRPr="004B2F37" w:rsidRDefault="00205DF7"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3) udział w procesie rozpatrywania bezstronnych osób, które zostały zobligowane do zachowania poufności, także po ustaniu stosunku pracy lub zakończeniu współpracy;</w:t>
      </w:r>
    </w:p>
    <w:p w14:paraId="373C2963" w14:textId="77777777" w:rsidR="00205DF7" w:rsidRPr="004B2F37" w:rsidRDefault="00205DF7" w:rsidP="004B2F37">
      <w:pPr>
        <w:spacing w:after="0" w:line="240" w:lineRule="auto"/>
        <w:jc w:val="both"/>
        <w:rPr>
          <w:rFonts w:ascii="Times New Roman" w:hAnsi="Times New Roman" w:cs="Times New Roman"/>
          <w:sz w:val="24"/>
          <w:szCs w:val="24"/>
          <w:lang w:bidi="pl-PL"/>
        </w:rPr>
      </w:pPr>
      <w:r w:rsidRPr="004B2F37">
        <w:rPr>
          <w:rFonts w:ascii="Times New Roman" w:hAnsi="Times New Roman" w:cs="Times New Roman"/>
          <w:sz w:val="24"/>
          <w:szCs w:val="24"/>
          <w:lang w:bidi="pl-PL"/>
        </w:rPr>
        <w:t>4) zapewnienie, że dostęp do danych sygnalisty oraz dokumentacji związanej ze zgłoszeniem, będą miały tylko uprawnione osoby, które zostały przeszkolone w zakresie zapewnienia ochrony sygnalistów.</w:t>
      </w:r>
    </w:p>
    <w:p w14:paraId="1BFDC36A" w14:textId="2634F070" w:rsidR="001E0769" w:rsidRPr="004B2F37" w:rsidRDefault="00C454DD"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lastRenderedPageBreak/>
        <w:t>Dane osobowe sygnalisty, pozwalające na ustalenie jego tożsamości, nie podlegają ujawnieniu nieupoważnionym osobom, chyba że za wyraźną zgodą sygnalisty. Zasady tej nie stosuje się w przypadku, gdy ujawnienie jest koniecznym i proporcjonalnym obowiązkiem wynikającym z przepisów prawa w związku z postępowaniami wyjaśniającymi prowadzonymi przez organy publiczne lub postępowaniami</w:t>
      </w:r>
      <w:r w:rsidR="00D6637B" w:rsidRPr="004B2F37">
        <w:rPr>
          <w:rFonts w:ascii="Times New Roman" w:hAnsi="Times New Roman" w:cs="Times New Roman"/>
          <w:sz w:val="24"/>
          <w:szCs w:val="24"/>
        </w:rPr>
        <w:t xml:space="preserve"> </w:t>
      </w:r>
      <w:r w:rsidRPr="004B2F37">
        <w:rPr>
          <w:rFonts w:ascii="Times New Roman" w:hAnsi="Times New Roman" w:cs="Times New Roman"/>
          <w:sz w:val="24"/>
          <w:szCs w:val="24"/>
        </w:rPr>
        <w:t>przygotowawczymi lub sądowymi prowadzonymi przez sądy, w tym w celu zagwarantowania prawa do obrony</w:t>
      </w:r>
      <w:r w:rsidR="00D6637B" w:rsidRPr="004B2F37">
        <w:rPr>
          <w:rFonts w:ascii="Times New Roman" w:hAnsi="Times New Roman" w:cs="Times New Roman"/>
          <w:sz w:val="24"/>
          <w:szCs w:val="24"/>
        </w:rPr>
        <w:t xml:space="preserve"> </w:t>
      </w:r>
      <w:r w:rsidRPr="004B2F37">
        <w:rPr>
          <w:rFonts w:ascii="Times New Roman" w:hAnsi="Times New Roman" w:cs="Times New Roman"/>
          <w:sz w:val="24"/>
          <w:szCs w:val="24"/>
        </w:rPr>
        <w:t>przysługującego osobie, której dotyczy zgłoszenie.</w:t>
      </w:r>
      <w:r w:rsidR="00D6637B" w:rsidRPr="004B2F37">
        <w:rPr>
          <w:rFonts w:ascii="Times New Roman" w:hAnsi="Times New Roman" w:cs="Times New Roman"/>
          <w:sz w:val="24"/>
          <w:szCs w:val="24"/>
        </w:rPr>
        <w:t xml:space="preserve"> </w:t>
      </w:r>
      <w:r w:rsidRPr="004B2F37">
        <w:rPr>
          <w:rFonts w:ascii="Times New Roman" w:hAnsi="Times New Roman" w:cs="Times New Roman"/>
          <w:sz w:val="24"/>
          <w:szCs w:val="24"/>
        </w:rPr>
        <w:t xml:space="preserve">Przed dokonaniem ujawnienia, o którym mowa w </w:t>
      </w:r>
      <w:r w:rsidR="00D6637B" w:rsidRPr="004B2F37">
        <w:rPr>
          <w:rFonts w:ascii="Times New Roman" w:hAnsi="Times New Roman" w:cs="Times New Roman"/>
          <w:sz w:val="24"/>
          <w:szCs w:val="24"/>
        </w:rPr>
        <w:t>zdaniu poprzednim</w:t>
      </w:r>
      <w:r w:rsidRPr="004B2F37">
        <w:rPr>
          <w:rFonts w:ascii="Times New Roman" w:hAnsi="Times New Roman" w:cs="Times New Roman"/>
          <w:sz w:val="24"/>
          <w:szCs w:val="24"/>
        </w:rPr>
        <w:t>, właściwy organ publiczny lub właściwy sąd powiadamia</w:t>
      </w:r>
      <w:r w:rsidR="00D6637B" w:rsidRPr="004B2F37">
        <w:rPr>
          <w:rFonts w:ascii="Times New Roman" w:hAnsi="Times New Roman" w:cs="Times New Roman"/>
          <w:sz w:val="24"/>
          <w:szCs w:val="24"/>
        </w:rPr>
        <w:t xml:space="preserve"> </w:t>
      </w:r>
      <w:r w:rsidRPr="004B2F37">
        <w:rPr>
          <w:rFonts w:ascii="Times New Roman" w:hAnsi="Times New Roman" w:cs="Times New Roman"/>
          <w:sz w:val="24"/>
          <w:szCs w:val="24"/>
        </w:rPr>
        <w:t>o tym sygnalistę, przesyłając w postaci papierowej lub elektronicznej wyjaśnienie powodów ujawnienia jego danych osobowych,</w:t>
      </w:r>
      <w:r w:rsidR="00D6637B" w:rsidRPr="004B2F37">
        <w:rPr>
          <w:rFonts w:ascii="Times New Roman" w:hAnsi="Times New Roman" w:cs="Times New Roman"/>
          <w:sz w:val="24"/>
          <w:szCs w:val="24"/>
        </w:rPr>
        <w:t xml:space="preserve"> </w:t>
      </w:r>
      <w:r w:rsidRPr="004B2F37">
        <w:rPr>
          <w:rFonts w:ascii="Times New Roman" w:hAnsi="Times New Roman" w:cs="Times New Roman"/>
          <w:sz w:val="24"/>
          <w:szCs w:val="24"/>
        </w:rPr>
        <w:t>chyba że takie powiadomienie zagrozi postępowaniu wyjaśniającemu lub postępowaniu przygotowawczemu, lub</w:t>
      </w:r>
      <w:r w:rsidR="00D6637B" w:rsidRPr="004B2F37">
        <w:rPr>
          <w:rFonts w:ascii="Times New Roman" w:hAnsi="Times New Roman" w:cs="Times New Roman"/>
          <w:sz w:val="24"/>
          <w:szCs w:val="24"/>
        </w:rPr>
        <w:t xml:space="preserve"> </w:t>
      </w:r>
      <w:r w:rsidRPr="004B2F37">
        <w:rPr>
          <w:rFonts w:ascii="Times New Roman" w:hAnsi="Times New Roman" w:cs="Times New Roman"/>
          <w:sz w:val="24"/>
          <w:szCs w:val="24"/>
        </w:rPr>
        <w:t>sądowemu.</w:t>
      </w:r>
    </w:p>
    <w:p w14:paraId="281B4A12" w14:textId="77777777" w:rsidR="00C454DD" w:rsidRPr="004B2F37" w:rsidRDefault="00C454DD" w:rsidP="004B2F37">
      <w:pPr>
        <w:spacing w:after="0" w:line="240" w:lineRule="auto"/>
        <w:rPr>
          <w:rFonts w:ascii="Times New Roman" w:hAnsi="Times New Roman" w:cs="Times New Roman"/>
          <w:b/>
          <w:bCs/>
          <w:color w:val="FF0000"/>
          <w:sz w:val="24"/>
          <w:szCs w:val="24"/>
        </w:rPr>
      </w:pPr>
    </w:p>
    <w:p w14:paraId="2E260E2C" w14:textId="6A1824A8" w:rsidR="005205FB" w:rsidRPr="00357EEE" w:rsidRDefault="005205FB" w:rsidP="00357EEE">
      <w:pPr>
        <w:pStyle w:val="Akapitzlist"/>
        <w:numPr>
          <w:ilvl w:val="0"/>
          <w:numId w:val="6"/>
        </w:numPr>
        <w:spacing w:after="0" w:line="240" w:lineRule="auto"/>
        <w:rPr>
          <w:rFonts w:ascii="Times New Roman" w:hAnsi="Times New Roman" w:cs="Times New Roman"/>
          <w:b/>
          <w:bCs/>
          <w:sz w:val="24"/>
          <w:szCs w:val="24"/>
        </w:rPr>
      </w:pPr>
      <w:r w:rsidRPr="00357EEE">
        <w:rPr>
          <w:rFonts w:ascii="Times New Roman" w:hAnsi="Times New Roman" w:cs="Times New Roman"/>
          <w:b/>
          <w:bCs/>
          <w:sz w:val="24"/>
          <w:szCs w:val="24"/>
        </w:rPr>
        <w:t xml:space="preserve">Zasady przetwarzania danych osobowych </w:t>
      </w:r>
    </w:p>
    <w:p w14:paraId="6A161DD4" w14:textId="3434CC6C" w:rsidR="00855A7B" w:rsidRPr="004B2F37" w:rsidRDefault="00E27A2A"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O</w:t>
      </w:r>
      <w:r w:rsidR="00855A7B" w:rsidRPr="004B2F37">
        <w:rPr>
          <w:rFonts w:ascii="Times New Roman" w:hAnsi="Times New Roman" w:cs="Times New Roman"/>
          <w:sz w:val="24"/>
          <w:szCs w:val="24"/>
        </w:rPr>
        <w:t>rgan publiczny po otrzymaniu zgłoszenia przetwarza dane osobowe w zakresie niezbędnym</w:t>
      </w:r>
    </w:p>
    <w:p w14:paraId="2350492D" w14:textId="1C2EF6DE" w:rsidR="00855A7B" w:rsidRPr="004B2F37" w:rsidRDefault="00855A7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do przyjęcia zgłoszenia lub podjęcia ewentualnego działania następczego. Dane osobowe, które nie mają znaczenia dla</w:t>
      </w:r>
      <w:r w:rsidR="00E27A2A" w:rsidRPr="004B2F37">
        <w:rPr>
          <w:rFonts w:ascii="Times New Roman" w:hAnsi="Times New Roman" w:cs="Times New Roman"/>
          <w:sz w:val="24"/>
          <w:szCs w:val="24"/>
        </w:rPr>
        <w:t xml:space="preserve"> </w:t>
      </w:r>
      <w:r w:rsidRPr="004B2F37">
        <w:rPr>
          <w:rFonts w:ascii="Times New Roman" w:hAnsi="Times New Roman" w:cs="Times New Roman"/>
          <w:sz w:val="24"/>
          <w:szCs w:val="24"/>
        </w:rPr>
        <w:t>rozpatrywania zgłoszenia, nie są zbierane, a w razie przypadkowego zebrania są niezwłocznie usuwane. Usunięcie tych danych</w:t>
      </w:r>
      <w:r w:rsidR="00E27A2A" w:rsidRPr="004B2F37">
        <w:rPr>
          <w:rFonts w:ascii="Times New Roman" w:hAnsi="Times New Roman" w:cs="Times New Roman"/>
          <w:sz w:val="24"/>
          <w:szCs w:val="24"/>
        </w:rPr>
        <w:t xml:space="preserve"> </w:t>
      </w:r>
      <w:r w:rsidRPr="004B2F37">
        <w:rPr>
          <w:rFonts w:ascii="Times New Roman" w:hAnsi="Times New Roman" w:cs="Times New Roman"/>
          <w:sz w:val="24"/>
          <w:szCs w:val="24"/>
        </w:rPr>
        <w:t>osobowych następuje w terminie 14</w:t>
      </w:r>
      <w:r w:rsidR="00E27A2A" w:rsidRPr="004B2F37">
        <w:rPr>
          <w:rFonts w:ascii="Times New Roman" w:hAnsi="Times New Roman" w:cs="Times New Roman"/>
          <w:sz w:val="24"/>
          <w:szCs w:val="24"/>
        </w:rPr>
        <w:t> </w:t>
      </w:r>
      <w:r w:rsidRPr="004B2F37">
        <w:rPr>
          <w:rFonts w:ascii="Times New Roman" w:hAnsi="Times New Roman" w:cs="Times New Roman"/>
          <w:sz w:val="24"/>
          <w:szCs w:val="24"/>
        </w:rPr>
        <w:t>dni od chwili ustalenia, że nie mają one znaczenia dla sprawy.</w:t>
      </w:r>
    </w:p>
    <w:p w14:paraId="382EDE97" w14:textId="74A1D714" w:rsidR="00855A7B" w:rsidRPr="004B2F37" w:rsidRDefault="00855A7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Przepisu art. 14 ust. 2 lit. f rozporządzenia Parlamentu Europejskiego i Rady (UE) 2016/679 z dnia 27 kwietnia</w:t>
      </w:r>
      <w:r w:rsidR="00E27A2A" w:rsidRPr="004B2F37">
        <w:rPr>
          <w:rFonts w:ascii="Times New Roman" w:hAnsi="Times New Roman" w:cs="Times New Roman"/>
          <w:sz w:val="24"/>
          <w:szCs w:val="24"/>
        </w:rPr>
        <w:t xml:space="preserve"> </w:t>
      </w:r>
      <w:r w:rsidRPr="004B2F37">
        <w:rPr>
          <w:rFonts w:ascii="Times New Roman" w:hAnsi="Times New Roman" w:cs="Times New Roman"/>
          <w:sz w:val="24"/>
          <w:szCs w:val="24"/>
        </w:rPr>
        <w:t>2016 r. w sprawie ochrony osób fizycznych w związku z przetwarzaniem danych osobowych i w sprawie swobodnego przepływu</w:t>
      </w:r>
      <w:r w:rsidR="00E27A2A" w:rsidRPr="004B2F37">
        <w:rPr>
          <w:rFonts w:ascii="Times New Roman" w:hAnsi="Times New Roman" w:cs="Times New Roman"/>
          <w:sz w:val="24"/>
          <w:szCs w:val="24"/>
        </w:rPr>
        <w:t xml:space="preserve"> </w:t>
      </w:r>
      <w:r w:rsidRPr="004B2F37">
        <w:rPr>
          <w:rFonts w:ascii="Times New Roman" w:hAnsi="Times New Roman" w:cs="Times New Roman"/>
          <w:sz w:val="24"/>
          <w:szCs w:val="24"/>
        </w:rPr>
        <w:t>takich danych oraz uchylenia dyrektywy 95/46/WE (ogólne rozporządzenie o ochronie danych) (Dz. Urz. UE L 119</w:t>
      </w:r>
      <w:r w:rsidR="00E27A2A" w:rsidRPr="004B2F37">
        <w:rPr>
          <w:rFonts w:ascii="Times New Roman" w:hAnsi="Times New Roman" w:cs="Times New Roman"/>
          <w:sz w:val="24"/>
          <w:szCs w:val="24"/>
        </w:rPr>
        <w:t xml:space="preserve"> </w:t>
      </w:r>
      <w:r w:rsidRPr="004B2F37">
        <w:rPr>
          <w:rFonts w:ascii="Times New Roman" w:hAnsi="Times New Roman" w:cs="Times New Roman"/>
          <w:sz w:val="24"/>
          <w:szCs w:val="24"/>
        </w:rPr>
        <w:t>z 04.05.2016, str. 1, z późn. zm.3)), zwanego dalej „rozporządzeniem 2016/679”, nie stosuje się, chyba że sygnalista nie spełnia</w:t>
      </w:r>
      <w:r w:rsidR="00E27A2A" w:rsidRPr="004B2F37">
        <w:rPr>
          <w:rFonts w:ascii="Times New Roman" w:hAnsi="Times New Roman" w:cs="Times New Roman"/>
          <w:sz w:val="24"/>
          <w:szCs w:val="24"/>
        </w:rPr>
        <w:t xml:space="preserve"> </w:t>
      </w:r>
      <w:r w:rsidRPr="004B2F37">
        <w:rPr>
          <w:rFonts w:ascii="Times New Roman" w:hAnsi="Times New Roman" w:cs="Times New Roman"/>
          <w:sz w:val="24"/>
          <w:szCs w:val="24"/>
        </w:rPr>
        <w:t>warunków wskazanych w art. 6 albo wyraził wyraźną zgodę na ujawnienie swojej tożsamości.</w:t>
      </w:r>
    </w:p>
    <w:p w14:paraId="193C1434" w14:textId="6167CEC8" w:rsidR="00E27A2A" w:rsidRPr="004B2F37" w:rsidRDefault="00855A7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Przepisu art. 15 ust. 1 lit. g rozporządzenia 2016/679 w zakresie przekazania informacji o źródle pozyskania danych</w:t>
      </w:r>
      <w:r w:rsidR="00E27A2A" w:rsidRPr="004B2F37">
        <w:rPr>
          <w:rFonts w:ascii="Times New Roman" w:hAnsi="Times New Roman" w:cs="Times New Roman"/>
          <w:sz w:val="24"/>
          <w:szCs w:val="24"/>
        </w:rPr>
        <w:t xml:space="preserve"> </w:t>
      </w:r>
      <w:r w:rsidRPr="004B2F37">
        <w:rPr>
          <w:rFonts w:ascii="Times New Roman" w:hAnsi="Times New Roman" w:cs="Times New Roman"/>
          <w:sz w:val="24"/>
          <w:szCs w:val="24"/>
        </w:rPr>
        <w:t>osobowych nie stosuje się</w:t>
      </w:r>
      <w:r w:rsidR="008C44B5" w:rsidRPr="004B2F37">
        <w:rPr>
          <w:rFonts w:ascii="Times New Roman" w:hAnsi="Times New Roman" w:cs="Times New Roman"/>
          <w:kern w:val="0"/>
          <w:sz w:val="24"/>
          <w:szCs w:val="24"/>
        </w:rPr>
        <w:t xml:space="preserve">, </w:t>
      </w:r>
      <w:r w:rsidR="008C44B5" w:rsidRPr="004B2F37">
        <w:rPr>
          <w:rFonts w:ascii="Times New Roman" w:hAnsi="Times New Roman" w:cs="Times New Roman"/>
          <w:sz w:val="24"/>
          <w:szCs w:val="24"/>
        </w:rPr>
        <w:t>chyba że sygnalista nie spełnia warunków wskazanych w art. 6 albo wyraził wyraźną zgodę na takie przekazanie.</w:t>
      </w:r>
    </w:p>
    <w:p w14:paraId="2972F398" w14:textId="77777777" w:rsidR="008C44B5" w:rsidRPr="004B2F37" w:rsidRDefault="008C44B5" w:rsidP="004B2F37">
      <w:pPr>
        <w:spacing w:after="0" w:line="240" w:lineRule="auto"/>
        <w:jc w:val="both"/>
        <w:rPr>
          <w:rFonts w:ascii="Times New Roman" w:hAnsi="Times New Roman" w:cs="Times New Roman"/>
          <w:sz w:val="24"/>
          <w:szCs w:val="24"/>
        </w:rPr>
      </w:pPr>
    </w:p>
    <w:p w14:paraId="47648A2C" w14:textId="77777777" w:rsidR="006827F7" w:rsidRPr="004B2F37" w:rsidRDefault="00E27A2A"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Dane osobowe przetwarzane w związku z przyjęciem zgłoszenia lub podjęciem działań następczych oraz dokumenty</w:t>
      </w:r>
      <w:r w:rsidR="004603D0" w:rsidRPr="004B2F37">
        <w:rPr>
          <w:rFonts w:ascii="Times New Roman" w:hAnsi="Times New Roman" w:cs="Times New Roman"/>
          <w:sz w:val="24"/>
          <w:szCs w:val="24"/>
        </w:rPr>
        <w:t xml:space="preserve"> </w:t>
      </w:r>
      <w:r w:rsidRPr="004B2F37">
        <w:rPr>
          <w:rFonts w:ascii="Times New Roman" w:hAnsi="Times New Roman" w:cs="Times New Roman"/>
          <w:sz w:val="24"/>
          <w:szCs w:val="24"/>
        </w:rPr>
        <w:t>związane z tym zgłoszeniem są przechowywane przez organ publiczny przez okres 3 lat po zakończeniu</w:t>
      </w:r>
      <w:r w:rsidR="004603D0" w:rsidRPr="004B2F37">
        <w:rPr>
          <w:rFonts w:ascii="Times New Roman" w:hAnsi="Times New Roman" w:cs="Times New Roman"/>
          <w:sz w:val="24"/>
          <w:szCs w:val="24"/>
        </w:rPr>
        <w:t xml:space="preserve"> </w:t>
      </w:r>
      <w:r w:rsidRPr="004B2F37">
        <w:rPr>
          <w:rFonts w:ascii="Times New Roman" w:hAnsi="Times New Roman" w:cs="Times New Roman"/>
          <w:sz w:val="24"/>
          <w:szCs w:val="24"/>
        </w:rPr>
        <w:t>roku kalendarzowego, w którym przekazano zgłoszenie zewnętrzne do organu publicznego właściwego do podjęcia działań</w:t>
      </w:r>
      <w:r w:rsidR="00B258AD" w:rsidRPr="004B2F37">
        <w:rPr>
          <w:rFonts w:ascii="Times New Roman" w:hAnsi="Times New Roman" w:cs="Times New Roman"/>
          <w:sz w:val="24"/>
          <w:szCs w:val="24"/>
        </w:rPr>
        <w:t xml:space="preserve"> </w:t>
      </w:r>
      <w:r w:rsidRPr="004B2F37">
        <w:rPr>
          <w:rFonts w:ascii="Times New Roman" w:hAnsi="Times New Roman" w:cs="Times New Roman"/>
          <w:sz w:val="24"/>
          <w:szCs w:val="24"/>
        </w:rPr>
        <w:t>następczych lub zakończono działania następcze, lub po zakończeniu postępowań zainicjowanych tymi działaniami.</w:t>
      </w:r>
    </w:p>
    <w:p w14:paraId="7591AE39" w14:textId="01396D29" w:rsidR="00855A7B" w:rsidRPr="004B2F37" w:rsidRDefault="00E27A2A"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W</w:t>
      </w:r>
      <w:r w:rsidR="006827F7" w:rsidRPr="004B2F37">
        <w:rPr>
          <w:rFonts w:ascii="Times New Roman" w:hAnsi="Times New Roman" w:cs="Times New Roman"/>
          <w:sz w:val="24"/>
          <w:szCs w:val="24"/>
        </w:rPr>
        <w:t xml:space="preserve"> </w:t>
      </w:r>
      <w:r w:rsidRPr="004B2F37">
        <w:rPr>
          <w:rFonts w:ascii="Times New Roman" w:hAnsi="Times New Roman" w:cs="Times New Roman"/>
          <w:sz w:val="24"/>
          <w:szCs w:val="24"/>
        </w:rPr>
        <w:t xml:space="preserve">przypadku, o którym mowa </w:t>
      </w:r>
      <w:r w:rsidR="00530B16" w:rsidRPr="004B2F37">
        <w:rPr>
          <w:rFonts w:ascii="Times New Roman" w:hAnsi="Times New Roman" w:cs="Times New Roman"/>
          <w:sz w:val="24"/>
          <w:szCs w:val="24"/>
        </w:rPr>
        <w:t>powyżej</w:t>
      </w:r>
      <w:r w:rsidRPr="004B2F37">
        <w:rPr>
          <w:rFonts w:ascii="Times New Roman" w:hAnsi="Times New Roman" w:cs="Times New Roman"/>
          <w:sz w:val="24"/>
          <w:szCs w:val="24"/>
        </w:rPr>
        <w:t xml:space="preserve"> organ publiczny usuwa</w:t>
      </w:r>
      <w:r w:rsidR="00530B16" w:rsidRPr="004B2F37">
        <w:rPr>
          <w:rFonts w:ascii="Times New Roman" w:hAnsi="Times New Roman" w:cs="Times New Roman"/>
          <w:sz w:val="24"/>
          <w:szCs w:val="24"/>
        </w:rPr>
        <w:t xml:space="preserve"> </w:t>
      </w:r>
      <w:r w:rsidRPr="004B2F37">
        <w:rPr>
          <w:rFonts w:ascii="Times New Roman" w:hAnsi="Times New Roman" w:cs="Times New Roman"/>
          <w:sz w:val="24"/>
          <w:szCs w:val="24"/>
        </w:rPr>
        <w:t>dane osobowe oraz niszcz</w:t>
      </w:r>
      <w:r w:rsidR="00530B16" w:rsidRPr="004B2F37">
        <w:rPr>
          <w:rFonts w:ascii="Times New Roman" w:hAnsi="Times New Roman" w:cs="Times New Roman"/>
          <w:sz w:val="24"/>
          <w:szCs w:val="24"/>
        </w:rPr>
        <w:t>y</w:t>
      </w:r>
      <w:r w:rsidRPr="004B2F37">
        <w:rPr>
          <w:rFonts w:ascii="Times New Roman" w:hAnsi="Times New Roman" w:cs="Times New Roman"/>
          <w:sz w:val="24"/>
          <w:szCs w:val="24"/>
        </w:rPr>
        <w:t xml:space="preserve"> dokumenty związane ze zgłoszeniem po upływie okresu przechowywania. Ustawy z dnia</w:t>
      </w:r>
      <w:r w:rsidR="00530B16" w:rsidRPr="004B2F37">
        <w:rPr>
          <w:rFonts w:ascii="Times New Roman" w:hAnsi="Times New Roman" w:cs="Times New Roman"/>
          <w:sz w:val="24"/>
          <w:szCs w:val="24"/>
        </w:rPr>
        <w:t xml:space="preserve"> </w:t>
      </w:r>
      <w:r w:rsidRPr="004B2F37">
        <w:rPr>
          <w:rFonts w:ascii="Times New Roman" w:hAnsi="Times New Roman" w:cs="Times New Roman"/>
          <w:sz w:val="24"/>
          <w:szCs w:val="24"/>
        </w:rPr>
        <w:t>14 lipca 1983 r. o narodowym zasobie archiwalnym i archiwach (Dz. U. z 2020 r. poz. 164) nie stosuje się.</w:t>
      </w:r>
      <w:r w:rsidR="00530B16" w:rsidRPr="004B2F37">
        <w:rPr>
          <w:rFonts w:ascii="Times New Roman" w:hAnsi="Times New Roman" w:cs="Times New Roman"/>
          <w:sz w:val="24"/>
          <w:szCs w:val="24"/>
        </w:rPr>
        <w:t xml:space="preserve"> Zasady tej nie stosuje się </w:t>
      </w:r>
      <w:r w:rsidRPr="004B2F37">
        <w:rPr>
          <w:rFonts w:ascii="Times New Roman" w:hAnsi="Times New Roman" w:cs="Times New Roman"/>
          <w:sz w:val="24"/>
          <w:szCs w:val="24"/>
        </w:rPr>
        <w:t>w przypadku, gdy dokumenty związane ze zgłoszeniem stanowią część akt postępowań</w:t>
      </w:r>
      <w:r w:rsidR="00530B16" w:rsidRPr="004B2F37">
        <w:rPr>
          <w:rFonts w:ascii="Times New Roman" w:hAnsi="Times New Roman" w:cs="Times New Roman"/>
          <w:sz w:val="24"/>
          <w:szCs w:val="24"/>
        </w:rPr>
        <w:t xml:space="preserve"> </w:t>
      </w:r>
      <w:r w:rsidRPr="004B2F37">
        <w:rPr>
          <w:rFonts w:ascii="Times New Roman" w:hAnsi="Times New Roman" w:cs="Times New Roman"/>
          <w:sz w:val="24"/>
          <w:szCs w:val="24"/>
        </w:rPr>
        <w:t>przygotowawczych lub spraw sądowych lub sądowoadministracyjnych.</w:t>
      </w:r>
    </w:p>
    <w:p w14:paraId="716AC14A"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Administrator informuje osoby wskazane w zgłoszeniu lub osoby, których dotyczy zgłoszenie, na podstawie art. 13 oraz 14 RODO, o zasadach przetwarzania ich danych osobowych. </w:t>
      </w:r>
    </w:p>
    <w:p w14:paraId="2786160A"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Administrator zapewnia, że dane osobowe będą: </w:t>
      </w:r>
    </w:p>
    <w:p w14:paraId="1CA2A281" w14:textId="131D6A7B"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1) przetwarzane zgodnie z prawem, rzetelnie i przejrzyście (zasada zgodności z prawem, rzetelności i przejrzystości z art. 5 ust. 1 lit. a) RODO, </w:t>
      </w:r>
    </w:p>
    <w:p w14:paraId="2640F41A"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2) zbierane w konkretnych, wyraźnych i prawnie uzasadnionych celach i nieprzetwarzane dalej w sposób niezgodny z tymi celami (zasada ograniczenia celu z art. 5 ust. 1 lit. b) RODO), </w:t>
      </w:r>
    </w:p>
    <w:p w14:paraId="24E14221"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3) adekwatne, stosowne, ograniczone do tego co niezbędne (zasada minimalizacji z art. 5 ust. 1 lit. c) RODO), </w:t>
      </w:r>
    </w:p>
    <w:p w14:paraId="70B2C26A"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lastRenderedPageBreak/>
        <w:t xml:space="preserve">4) prawidłowe i w razie potrzeby uaktualniane (zasada prawidłowości z art. 5 ust. 1 lit. d) RODO), </w:t>
      </w:r>
    </w:p>
    <w:p w14:paraId="14D95D93"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5) przechowywane w formie umożliwiającej identyfikację osoby, której dane dotyczą, przez okres nie dłuższy niż niezbędny do celów przetwarzania (zasada prawidłowości z art. 5 ust. 1 lit. e) RODO), </w:t>
      </w:r>
    </w:p>
    <w:p w14:paraId="71E79269" w14:textId="77777777" w:rsidR="005205FB" w:rsidRPr="004B2F37" w:rsidRDefault="005205FB"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6) przetwarzane w sposób zapewniający odpowiednie bezpieczeństwo danych osobowych (zasada integralności i poufności z art. 5 ust. 1 lit. f) RODO). </w:t>
      </w:r>
    </w:p>
    <w:p w14:paraId="5BE8C752" w14:textId="77777777" w:rsidR="005205FB" w:rsidRPr="004B2F37" w:rsidRDefault="005205FB" w:rsidP="004B2F37">
      <w:pPr>
        <w:spacing w:after="0" w:line="240" w:lineRule="auto"/>
        <w:rPr>
          <w:rFonts w:ascii="Times New Roman" w:hAnsi="Times New Roman" w:cs="Times New Roman"/>
          <w:color w:val="FF0000"/>
          <w:sz w:val="24"/>
          <w:szCs w:val="24"/>
        </w:rPr>
      </w:pPr>
    </w:p>
    <w:p w14:paraId="2D025E55" w14:textId="496831EF" w:rsidR="005205FB" w:rsidRPr="004B2F37" w:rsidRDefault="005205FB" w:rsidP="00854B7E">
      <w:pPr>
        <w:spacing w:after="0" w:line="240" w:lineRule="auto"/>
        <w:jc w:val="center"/>
        <w:rPr>
          <w:rFonts w:ascii="Times New Roman" w:hAnsi="Times New Roman" w:cs="Times New Roman"/>
          <w:sz w:val="24"/>
          <w:szCs w:val="24"/>
        </w:rPr>
      </w:pPr>
      <w:r w:rsidRPr="004B2F37">
        <w:rPr>
          <w:rFonts w:ascii="Times New Roman" w:hAnsi="Times New Roman" w:cs="Times New Roman"/>
          <w:b/>
          <w:bCs/>
          <w:sz w:val="24"/>
          <w:szCs w:val="24"/>
        </w:rPr>
        <w:t>Klauzula informacyjna o zasadach przetwarzania danych osobowych w związku z</w:t>
      </w:r>
      <w:r w:rsidR="004B2F37" w:rsidRPr="004B2F37">
        <w:rPr>
          <w:rFonts w:ascii="Times New Roman" w:hAnsi="Times New Roman" w:cs="Times New Roman"/>
          <w:b/>
          <w:bCs/>
          <w:sz w:val="24"/>
          <w:szCs w:val="24"/>
        </w:rPr>
        <w:t> </w:t>
      </w:r>
      <w:r w:rsidRPr="004B2F37">
        <w:rPr>
          <w:rFonts w:ascii="Times New Roman" w:hAnsi="Times New Roman" w:cs="Times New Roman"/>
          <w:b/>
          <w:bCs/>
          <w:sz w:val="24"/>
          <w:szCs w:val="24"/>
        </w:rPr>
        <w:t>przyjmowaniem i procedowaniem zgłoszeń zewnętrznych</w:t>
      </w:r>
    </w:p>
    <w:p w14:paraId="0F073F2D" w14:textId="77777777"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kern w:val="0"/>
          <w:sz w:val="24"/>
          <w:szCs w:val="24"/>
          <w:lang w:eastAsia="pl-PL"/>
          <w14:ligatures w14:val="none"/>
        </w:rPr>
      </w:pPr>
      <w:r w:rsidRPr="004B2F37">
        <w:rPr>
          <w:rFonts w:ascii="Times New Roman" w:eastAsia="Times New Roman" w:hAnsi="Times New Roman" w:cs="Times New Roman"/>
          <w:b/>
          <w:bCs/>
          <w:kern w:val="0"/>
          <w:sz w:val="24"/>
          <w:szCs w:val="24"/>
          <w:u w:color="000000"/>
          <w:lang w:eastAsia="pl-PL"/>
          <w14:ligatures w14:val="none"/>
        </w:rPr>
        <w:t>Administrator danych osobowych:</w:t>
      </w:r>
      <w:r w:rsidRPr="004B2F37">
        <w:rPr>
          <w:rFonts w:ascii="Times New Roman" w:eastAsia="Times New Roman" w:hAnsi="Times New Roman" w:cs="Times New Roman"/>
          <w:kern w:val="0"/>
          <w:sz w:val="24"/>
          <w:szCs w:val="24"/>
          <w:lang w:eastAsia="pl-PL"/>
          <w14:ligatures w14:val="none"/>
        </w:rPr>
        <w:t xml:space="preserve"> </w:t>
      </w:r>
    </w:p>
    <w:p w14:paraId="7AD43D13" w14:textId="007E797C"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Administratorem Pani/Pana danych osobowych przetwarzanych przez Urząd Miasta Sławkowa jest Gmina Sławków, reprezentowana przez Burmistrza Miasta Sławkowa, z siedzibą Urzędu przy ul. Rynek 1, 41-260 Sławków.</w:t>
      </w:r>
      <w:r w:rsidRPr="004B2F37">
        <w:rPr>
          <w:rFonts w:ascii="Times New Roman" w:eastAsia="Times New Roman" w:hAnsi="Times New Roman" w:cs="Times New Roman"/>
          <w:color w:val="000000"/>
          <w:kern w:val="0"/>
          <w:sz w:val="24"/>
          <w:szCs w:val="24"/>
          <w:lang w:eastAsia="pl-PL"/>
          <w14:ligatures w14:val="none"/>
        </w:rPr>
        <w:t xml:space="preserve"> </w:t>
      </w:r>
      <w:r w:rsidRPr="004B2F37">
        <w:rPr>
          <w:rFonts w:ascii="Times New Roman" w:eastAsia="Times New Roman" w:hAnsi="Times New Roman" w:cs="Times New Roman"/>
          <w:color w:val="000000"/>
          <w:kern w:val="0"/>
          <w:sz w:val="24"/>
          <w:szCs w:val="24"/>
          <w:u w:color="000000"/>
          <w:lang w:eastAsia="pl-PL"/>
          <w14:ligatures w14:val="none"/>
        </w:rPr>
        <w:t>tel. 32 293 15 52, e-mail: um@slawkow.pl, adres www: https://bip.slawkow.pl   </w:t>
      </w:r>
    </w:p>
    <w:p w14:paraId="79F6EE2D" w14:textId="77777777"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b/>
          <w:bCs/>
          <w:color w:val="000000"/>
          <w:kern w:val="0"/>
          <w:sz w:val="24"/>
          <w:szCs w:val="24"/>
          <w:u w:color="000000"/>
          <w:lang w:eastAsia="pl-PL"/>
          <w14:ligatures w14:val="none"/>
        </w:rPr>
        <w:t>Inspektor Ochrony Danych:</w:t>
      </w:r>
      <w:r w:rsidRPr="004B2F37">
        <w:rPr>
          <w:rFonts w:ascii="Times New Roman" w:eastAsia="Times New Roman" w:hAnsi="Times New Roman" w:cs="Times New Roman"/>
          <w:color w:val="000000"/>
          <w:kern w:val="0"/>
          <w:sz w:val="24"/>
          <w:szCs w:val="24"/>
          <w:lang w:eastAsia="pl-PL"/>
          <w14:ligatures w14:val="none"/>
        </w:rPr>
        <w:t xml:space="preserve"> </w:t>
      </w:r>
    </w:p>
    <w:p w14:paraId="7005E859" w14:textId="240F4C82"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Administrator wyznaczył Inspektora Ochrony Danych, z którym może się Pani/Pan skontaktować w sprawach związanych z ochroną danych osobowych w następujący sposób:</w:t>
      </w:r>
    </w:p>
    <w:p w14:paraId="2DAF8848" w14:textId="77777777" w:rsidR="004B2F37" w:rsidRPr="004B2F37" w:rsidRDefault="004B2F37" w:rsidP="004B2F37">
      <w:pPr>
        <w:autoSpaceDE w:val="0"/>
        <w:autoSpaceDN w:val="0"/>
        <w:adjustRightInd w:val="0"/>
        <w:spacing w:after="0" w:line="240" w:lineRule="auto"/>
        <w:ind w:left="340" w:hanging="227"/>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kern w:val="0"/>
          <w:sz w:val="24"/>
          <w:szCs w:val="24"/>
          <w:lang w:eastAsia="pl-PL"/>
          <w14:ligatures w14:val="none"/>
        </w:rPr>
        <w:t>1) </w:t>
      </w:r>
      <w:r w:rsidRPr="004B2F37">
        <w:rPr>
          <w:rFonts w:ascii="Times New Roman" w:eastAsia="Times New Roman" w:hAnsi="Times New Roman" w:cs="Times New Roman"/>
          <w:color w:val="000000"/>
          <w:kern w:val="0"/>
          <w:sz w:val="24"/>
          <w:szCs w:val="24"/>
          <w:u w:color="000000"/>
          <w:lang w:eastAsia="pl-PL"/>
          <w14:ligatures w14:val="none"/>
        </w:rPr>
        <w:t>pod adresem poczty elektronicznej: iod@slawkow.pl</w:t>
      </w:r>
      <w:r w:rsidRPr="004B2F37">
        <w:rPr>
          <w:rFonts w:ascii="Times New Roman" w:eastAsia="Times New Roman" w:hAnsi="Times New Roman" w:cs="Times New Roman"/>
          <w:i/>
          <w:iCs/>
          <w:color w:val="000000"/>
          <w:kern w:val="0"/>
          <w:sz w:val="24"/>
          <w:szCs w:val="24"/>
          <w:u w:color="000000"/>
          <w:lang w:eastAsia="pl-PL"/>
          <w14:ligatures w14:val="none"/>
        </w:rPr>
        <w:t> </w:t>
      </w:r>
    </w:p>
    <w:p w14:paraId="420C0600" w14:textId="77777777" w:rsidR="004B2F37" w:rsidRPr="004B2F37" w:rsidRDefault="004B2F37" w:rsidP="004B2F37">
      <w:pPr>
        <w:autoSpaceDE w:val="0"/>
        <w:autoSpaceDN w:val="0"/>
        <w:adjustRightInd w:val="0"/>
        <w:spacing w:after="0" w:line="240" w:lineRule="auto"/>
        <w:ind w:left="340" w:hanging="227"/>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kern w:val="0"/>
          <w:sz w:val="24"/>
          <w:szCs w:val="24"/>
          <w:lang w:eastAsia="pl-PL"/>
          <w14:ligatures w14:val="none"/>
        </w:rPr>
        <w:t>2) </w:t>
      </w:r>
      <w:r w:rsidRPr="004B2F37">
        <w:rPr>
          <w:rFonts w:ascii="Times New Roman" w:eastAsia="Times New Roman" w:hAnsi="Times New Roman" w:cs="Times New Roman"/>
          <w:color w:val="000000"/>
          <w:kern w:val="0"/>
          <w:sz w:val="24"/>
          <w:szCs w:val="24"/>
          <w:u w:color="000000"/>
          <w:lang w:eastAsia="pl-PL"/>
          <w14:ligatures w14:val="none"/>
        </w:rPr>
        <w:t>pisemnie na adres siedziby Administratora.</w:t>
      </w:r>
    </w:p>
    <w:p w14:paraId="624F11A7" w14:textId="0B868D02"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b/>
          <w:bCs/>
          <w:color w:val="000000"/>
          <w:kern w:val="0"/>
          <w:sz w:val="24"/>
          <w:szCs w:val="24"/>
          <w:u w:color="000000"/>
          <w:lang w:eastAsia="pl-PL"/>
          <w14:ligatures w14:val="none"/>
        </w:rPr>
        <w:t>Cel przetwarzania</w:t>
      </w:r>
    </w:p>
    <w:p w14:paraId="0E6523D7" w14:textId="3936B3E4" w:rsidR="004B2F37" w:rsidRPr="004B2F37" w:rsidRDefault="004B2F37" w:rsidP="004B2F3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Pani/Pana dane osobowe będą przetwarzane w celach związanych z sygnalizowaniem Naruszenia, zgodnie z Art. 6 ust. 1 lit. c RODO w zw. z ustawą o ochronie sygnalistów z dnia 14 czerwca 2024 roku</w:t>
      </w:r>
      <w:r w:rsidRPr="004B2F37">
        <w:rPr>
          <w:rFonts w:ascii="Times New Roman" w:eastAsia="Times New Roman" w:hAnsi="Times New Roman" w:cs="Times New Roman"/>
          <w:color w:val="000000"/>
          <w:kern w:val="0"/>
          <w:sz w:val="24"/>
          <w:szCs w:val="24"/>
          <w:u w:color="000000"/>
          <w:lang w:eastAsia="pl-PL"/>
          <w14:ligatures w14:val="none"/>
        </w:rPr>
        <w:t xml:space="preserve"> </w:t>
      </w:r>
      <w:r w:rsidRPr="004B2F37">
        <w:rPr>
          <w:rFonts w:ascii="Times New Roman" w:eastAsia="Times New Roman" w:hAnsi="Times New Roman" w:cs="Times New Roman"/>
          <w:color w:val="000000"/>
          <w:kern w:val="0"/>
          <w:sz w:val="24"/>
          <w:szCs w:val="24"/>
          <w:u w:color="000000"/>
          <w:lang w:eastAsia="pl-PL"/>
          <w14:ligatures w14:val="none"/>
        </w:rPr>
        <w:t>(Dz. U. z 2024 r. poz. 928 ze zm.)</w:t>
      </w:r>
    </w:p>
    <w:p w14:paraId="03C97379" w14:textId="77777777"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b/>
          <w:bCs/>
          <w:color w:val="000000"/>
          <w:kern w:val="0"/>
          <w:sz w:val="24"/>
          <w:szCs w:val="24"/>
          <w:u w:color="000000"/>
          <w:lang w:eastAsia="pl-PL"/>
          <w14:ligatures w14:val="none"/>
        </w:rPr>
      </w:pPr>
      <w:r w:rsidRPr="004B2F37">
        <w:rPr>
          <w:rFonts w:ascii="Times New Roman" w:eastAsia="Times New Roman" w:hAnsi="Times New Roman" w:cs="Times New Roman"/>
          <w:b/>
          <w:bCs/>
          <w:color w:val="000000"/>
          <w:kern w:val="0"/>
          <w:sz w:val="24"/>
          <w:szCs w:val="24"/>
          <w:u w:color="000000"/>
          <w:lang w:eastAsia="pl-PL"/>
          <w14:ligatures w14:val="none"/>
        </w:rPr>
        <w:t>Prawa osób, których dane dotyczą</w:t>
      </w:r>
    </w:p>
    <w:p w14:paraId="3A1A655D" w14:textId="111C3FD4"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Posiada Pani/Pan prawo do żądania dostępu do danych osobowych, ich sprostowania lub ograniczenia przetwarzania, prawo do wniesienia sprzeciwu wobec przetwarzania oraz prawo do wniesienia skargi do organu nadzorczego (Prezes Urzędu Ochrony Danych Osobowych).</w:t>
      </w:r>
    </w:p>
    <w:p w14:paraId="6F3988FA" w14:textId="77777777"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b/>
          <w:bCs/>
          <w:color w:val="000000"/>
          <w:kern w:val="0"/>
          <w:sz w:val="24"/>
          <w:szCs w:val="24"/>
          <w:u w:color="000000"/>
          <w:lang w:eastAsia="pl-PL"/>
          <w14:ligatures w14:val="none"/>
        </w:rPr>
        <w:t xml:space="preserve">Okres przechowywania </w:t>
      </w:r>
    </w:p>
    <w:p w14:paraId="61BE57CA" w14:textId="6B6DD2B6"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Dane osobowe oraz pozostałe informacje zawarte w rejestrze zgłoszeń zewnętrznych są przechowywane przez okres 3 lat po zakończeniu roku kalendarzowego, w którym przekazano zgłoszenie zewnętrzne do organu publicznego właściwego do podjęcia działań następczych.</w:t>
      </w:r>
    </w:p>
    <w:p w14:paraId="5BA044C3" w14:textId="77777777"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b/>
          <w:bCs/>
          <w:color w:val="000000"/>
          <w:kern w:val="0"/>
          <w:sz w:val="24"/>
          <w:szCs w:val="24"/>
          <w:u w:color="000000"/>
          <w:lang w:eastAsia="pl-PL"/>
          <w14:ligatures w14:val="none"/>
        </w:rPr>
        <w:t>Odbiorcy danych</w:t>
      </w:r>
    </w:p>
    <w:p w14:paraId="115CA7F9" w14:textId="4467C292"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Co do zasady Pana/ Pani dane są zachowane w poufności. Pani/Pana dane osobowe mogą być ujawniane uprawnionym podmiotom, w związku z weryfikacją zgłoszenia za Pana/Pani wyraźnym przyzwoleniem, w trybie określonym przez bezwzględnie obowiązujące przepisy prawa.</w:t>
      </w:r>
    </w:p>
    <w:p w14:paraId="2AA4B228" w14:textId="264376FC"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b/>
          <w:bCs/>
          <w:color w:val="000000"/>
          <w:kern w:val="0"/>
          <w:sz w:val="24"/>
          <w:szCs w:val="24"/>
          <w:u w:color="000000"/>
          <w:lang w:eastAsia="pl-PL"/>
          <w14:ligatures w14:val="none"/>
        </w:rPr>
        <w:t>Profilowanie</w:t>
      </w:r>
    </w:p>
    <w:p w14:paraId="0B5372F0" w14:textId="77777777" w:rsidR="004B2F37" w:rsidRPr="004B2F37" w:rsidRDefault="004B2F37" w:rsidP="004B2F37">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Pani/Pana dane nie będą przetwarzane w sposób zautomatyzowany.</w:t>
      </w:r>
    </w:p>
    <w:p w14:paraId="442E1367" w14:textId="77777777"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b/>
          <w:bCs/>
          <w:color w:val="000000"/>
          <w:kern w:val="0"/>
          <w:sz w:val="24"/>
          <w:szCs w:val="24"/>
          <w:u w:color="000000"/>
          <w:lang w:eastAsia="pl-PL"/>
          <w14:ligatures w14:val="none"/>
        </w:rPr>
        <w:t xml:space="preserve">Dobrowolność podania danych </w:t>
      </w:r>
    </w:p>
    <w:p w14:paraId="44DDD6FD" w14:textId="08912B12" w:rsidR="004B2F37" w:rsidRPr="004B2F37" w:rsidRDefault="004B2F37" w:rsidP="004B2F37">
      <w:pPr>
        <w:keepLine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pl-PL"/>
          <w14:ligatures w14:val="none"/>
        </w:rPr>
      </w:pPr>
      <w:r w:rsidRPr="004B2F37">
        <w:rPr>
          <w:rFonts w:ascii="Times New Roman" w:eastAsia="Times New Roman" w:hAnsi="Times New Roman" w:cs="Times New Roman"/>
          <w:color w:val="000000"/>
          <w:kern w:val="0"/>
          <w:sz w:val="24"/>
          <w:szCs w:val="24"/>
          <w:u w:color="000000"/>
          <w:lang w:eastAsia="pl-PL"/>
          <w14:ligatures w14:val="none"/>
        </w:rPr>
        <w:t>Podanie danych osobowych jest dobrowolne.</w:t>
      </w:r>
    </w:p>
    <w:p w14:paraId="33A73A04" w14:textId="77777777" w:rsidR="004B2F37" w:rsidRDefault="004B2F37" w:rsidP="004B2F37">
      <w:pPr>
        <w:spacing w:after="0" w:line="240" w:lineRule="auto"/>
        <w:rPr>
          <w:rFonts w:ascii="Times New Roman" w:hAnsi="Times New Roman" w:cs="Times New Roman"/>
          <w:b/>
          <w:bCs/>
          <w:color w:val="FF0000"/>
          <w:sz w:val="24"/>
          <w:szCs w:val="24"/>
        </w:rPr>
      </w:pPr>
    </w:p>
    <w:p w14:paraId="747B7F59" w14:textId="0AE34FAE" w:rsidR="005205FB" w:rsidRPr="00357EEE" w:rsidRDefault="005205FB" w:rsidP="00357EEE">
      <w:pPr>
        <w:pStyle w:val="Akapitzlist"/>
        <w:numPr>
          <w:ilvl w:val="0"/>
          <w:numId w:val="6"/>
        </w:numPr>
        <w:spacing w:after="0" w:line="240" w:lineRule="auto"/>
        <w:rPr>
          <w:rFonts w:ascii="Times New Roman" w:hAnsi="Times New Roman" w:cs="Times New Roman"/>
          <w:sz w:val="24"/>
          <w:szCs w:val="24"/>
        </w:rPr>
      </w:pPr>
      <w:r w:rsidRPr="00357EEE">
        <w:rPr>
          <w:rFonts w:ascii="Times New Roman" w:hAnsi="Times New Roman" w:cs="Times New Roman"/>
          <w:b/>
          <w:bCs/>
          <w:sz w:val="24"/>
          <w:szCs w:val="24"/>
        </w:rPr>
        <w:t xml:space="preserve">Charakter działań następczych </w:t>
      </w:r>
    </w:p>
    <w:p w14:paraId="72A8831F" w14:textId="4CB03930" w:rsidR="00FC1C42" w:rsidRPr="002B5A47" w:rsidRDefault="005205FB" w:rsidP="002B5A47">
      <w:pPr>
        <w:spacing w:after="0" w:line="240" w:lineRule="auto"/>
        <w:jc w:val="both"/>
        <w:rPr>
          <w:rFonts w:ascii="Times New Roman" w:hAnsi="Times New Roman" w:cs="Times New Roman"/>
          <w:sz w:val="24"/>
          <w:szCs w:val="24"/>
        </w:rPr>
      </w:pPr>
      <w:r w:rsidRPr="002B5A47">
        <w:rPr>
          <w:rFonts w:ascii="Times New Roman" w:hAnsi="Times New Roman" w:cs="Times New Roman"/>
          <w:sz w:val="24"/>
          <w:szCs w:val="24"/>
        </w:rPr>
        <w:t xml:space="preserve">Działania następcze organu polegać będą na wszelkich działaniach </w:t>
      </w:r>
      <w:r w:rsidR="00FC1C42" w:rsidRPr="002B5A47">
        <w:rPr>
          <w:rFonts w:ascii="Times New Roman" w:hAnsi="Times New Roman" w:cs="Times New Roman"/>
          <w:sz w:val="24"/>
          <w:szCs w:val="24"/>
        </w:rPr>
        <w:t>podjęt</w:t>
      </w:r>
      <w:r w:rsidR="00FC1C42" w:rsidRPr="002B5A47">
        <w:rPr>
          <w:rFonts w:ascii="Times New Roman" w:hAnsi="Times New Roman" w:cs="Times New Roman"/>
          <w:sz w:val="24"/>
          <w:szCs w:val="24"/>
        </w:rPr>
        <w:t>ych</w:t>
      </w:r>
      <w:r w:rsidR="00FC1C42" w:rsidRPr="002B5A47">
        <w:rPr>
          <w:rFonts w:ascii="Times New Roman" w:hAnsi="Times New Roman" w:cs="Times New Roman"/>
          <w:sz w:val="24"/>
          <w:szCs w:val="24"/>
        </w:rPr>
        <w:t xml:space="preserve"> przez organ publiczny w celu oceny prawdziwości informacji zawartych w zgłoszeniu oraz w celu przeciwdziałania naruszeniu prawa będącemu przedmiotem zgłoszenia, w szczególności przez postępowanie wyjaśniające, wszczęcie kontroli lub postępowania administracyjnego, wniesienie oskarżenia, działanie podjęte w celu odzyskania środków finansowych lub zamknięcie procedury przyjmowania zgłoszeń zewnętrznych i podejmowania działań następczych</w:t>
      </w:r>
      <w:r w:rsidR="00FC1C42" w:rsidRPr="002B5A47">
        <w:rPr>
          <w:rFonts w:ascii="Times New Roman" w:hAnsi="Times New Roman" w:cs="Times New Roman"/>
          <w:sz w:val="24"/>
          <w:szCs w:val="24"/>
        </w:rPr>
        <w:t xml:space="preserve">. </w:t>
      </w:r>
    </w:p>
    <w:p w14:paraId="7B1C2CA9" w14:textId="690DE0D8" w:rsidR="00FC1C42" w:rsidRPr="002B5A47" w:rsidRDefault="002B5A47" w:rsidP="002B5A47">
      <w:pPr>
        <w:spacing w:after="0" w:line="240" w:lineRule="auto"/>
        <w:jc w:val="both"/>
        <w:rPr>
          <w:rFonts w:ascii="Times New Roman" w:hAnsi="Times New Roman" w:cs="Times New Roman"/>
          <w:sz w:val="24"/>
          <w:szCs w:val="24"/>
        </w:rPr>
      </w:pPr>
      <w:r w:rsidRPr="002B5A47">
        <w:rPr>
          <w:rFonts w:ascii="Times New Roman" w:hAnsi="Times New Roman" w:cs="Times New Roman"/>
          <w:sz w:val="24"/>
          <w:szCs w:val="24"/>
        </w:rPr>
        <w:lastRenderedPageBreak/>
        <w:t>Organ publiczny może nie podjąć działań następczych w przypadku, gdy w zgłoszeniu, dotyczącym sprawy będącej już przedmiotem wcześniejszego zgłoszenia tej samej osoby lub zgłoszenia od innego sygnalisty, nie zawarto istotnych nowych informacji na temat naruszenia prawa w porównaniu z wcześniejszym zgłoszeniem tego naruszenia. Organ publiczny poinformuje sygnalistę o niepodjęciu działań następczych, podając uzasadnienie, a w razie kolejnego zgłoszenia – pozostawia je bez rozpoznania i nie informuje o tym sygnalisty.</w:t>
      </w:r>
    </w:p>
    <w:p w14:paraId="537D398A" w14:textId="77777777" w:rsidR="00357EEE" w:rsidRDefault="00357EEE" w:rsidP="00357EEE">
      <w:pPr>
        <w:spacing w:after="0" w:line="240" w:lineRule="auto"/>
        <w:jc w:val="both"/>
        <w:rPr>
          <w:rFonts w:ascii="Times New Roman" w:hAnsi="Times New Roman" w:cs="Times New Roman"/>
          <w:b/>
          <w:bCs/>
          <w:color w:val="FF0000"/>
          <w:sz w:val="24"/>
          <w:szCs w:val="24"/>
        </w:rPr>
      </w:pPr>
    </w:p>
    <w:p w14:paraId="1AA852CF" w14:textId="3ED3840A" w:rsidR="005205FB" w:rsidRPr="00357EEE" w:rsidRDefault="00ED453B" w:rsidP="00357EEE">
      <w:pPr>
        <w:pStyle w:val="Akapitzlist"/>
        <w:numPr>
          <w:ilvl w:val="0"/>
          <w:numId w:val="6"/>
        </w:numPr>
        <w:spacing w:after="0" w:line="240" w:lineRule="auto"/>
        <w:jc w:val="both"/>
        <w:rPr>
          <w:rFonts w:ascii="Times New Roman" w:hAnsi="Times New Roman" w:cs="Times New Roman"/>
          <w:sz w:val="24"/>
          <w:szCs w:val="24"/>
        </w:rPr>
      </w:pPr>
      <w:r w:rsidRPr="00357EEE">
        <w:rPr>
          <w:rFonts w:ascii="Times New Roman" w:hAnsi="Times New Roman" w:cs="Times New Roman"/>
          <w:b/>
          <w:bCs/>
          <w:sz w:val="24"/>
          <w:szCs w:val="24"/>
        </w:rPr>
        <w:t>Środki</w:t>
      </w:r>
      <w:r w:rsidRPr="00357EEE">
        <w:rPr>
          <w:rFonts w:ascii="Times New Roman" w:hAnsi="Times New Roman" w:cs="Times New Roman"/>
          <w:b/>
          <w:bCs/>
          <w:sz w:val="24"/>
          <w:szCs w:val="24"/>
        </w:rPr>
        <w:t xml:space="preserve"> ochrony prawnej i procedur</w:t>
      </w:r>
      <w:r w:rsidRPr="00357EEE">
        <w:rPr>
          <w:rFonts w:ascii="Times New Roman" w:hAnsi="Times New Roman" w:cs="Times New Roman"/>
          <w:b/>
          <w:bCs/>
          <w:sz w:val="24"/>
          <w:szCs w:val="24"/>
        </w:rPr>
        <w:t>y</w:t>
      </w:r>
      <w:r w:rsidRPr="00357EEE">
        <w:rPr>
          <w:rFonts w:ascii="Times New Roman" w:hAnsi="Times New Roman" w:cs="Times New Roman"/>
          <w:b/>
          <w:bCs/>
          <w:sz w:val="24"/>
          <w:szCs w:val="24"/>
        </w:rPr>
        <w:t xml:space="preserve"> służąc</w:t>
      </w:r>
      <w:r w:rsidRPr="00357EEE">
        <w:rPr>
          <w:rFonts w:ascii="Times New Roman" w:hAnsi="Times New Roman" w:cs="Times New Roman"/>
          <w:b/>
          <w:bCs/>
          <w:sz w:val="24"/>
          <w:szCs w:val="24"/>
        </w:rPr>
        <w:t>e</w:t>
      </w:r>
      <w:r w:rsidRPr="00357EEE">
        <w:rPr>
          <w:rFonts w:ascii="Times New Roman" w:hAnsi="Times New Roman" w:cs="Times New Roman"/>
          <w:b/>
          <w:bCs/>
          <w:sz w:val="24"/>
          <w:szCs w:val="24"/>
        </w:rPr>
        <w:t xml:space="preserve"> ochronie przed działaniami odwetowymi oraz dostępności poufnej porady dla osób rozważających dokonanie zgłoszenia zewnętrznego</w:t>
      </w:r>
    </w:p>
    <w:p w14:paraId="467D98C7" w14:textId="77777777" w:rsidR="005205FB" w:rsidRPr="004B2F37" w:rsidRDefault="005205FB" w:rsidP="004B2F37">
      <w:pPr>
        <w:spacing w:after="0" w:line="240" w:lineRule="auto"/>
        <w:rPr>
          <w:rFonts w:ascii="Times New Roman" w:hAnsi="Times New Roman" w:cs="Times New Roman"/>
          <w:color w:val="FF0000"/>
          <w:sz w:val="24"/>
          <w:szCs w:val="24"/>
        </w:rPr>
      </w:pPr>
    </w:p>
    <w:p w14:paraId="4D71F42E" w14:textId="3F63E24E" w:rsidR="00ED453B" w:rsidRPr="00A14481" w:rsidRDefault="00ED453B" w:rsidP="00A14481">
      <w:pPr>
        <w:spacing w:after="0" w:line="240" w:lineRule="auto"/>
        <w:jc w:val="both"/>
        <w:rPr>
          <w:rFonts w:ascii="Times New Roman" w:hAnsi="Times New Roman" w:cs="Times New Roman"/>
          <w:sz w:val="24"/>
          <w:szCs w:val="24"/>
        </w:rPr>
      </w:pPr>
      <w:r w:rsidRPr="00ED453B">
        <w:rPr>
          <w:rFonts w:ascii="Times New Roman" w:hAnsi="Times New Roman" w:cs="Times New Roman"/>
          <w:sz w:val="24"/>
          <w:szCs w:val="24"/>
        </w:rPr>
        <w:t>Wobec sygnalisty nie mogą być podejmowane działania odwetowe ani próby lub groźby zastosowania takich</w:t>
      </w:r>
      <w:r w:rsidRPr="00A14481">
        <w:rPr>
          <w:rFonts w:ascii="Times New Roman" w:hAnsi="Times New Roman" w:cs="Times New Roman"/>
          <w:sz w:val="24"/>
          <w:szCs w:val="24"/>
        </w:rPr>
        <w:t xml:space="preserve"> </w:t>
      </w:r>
      <w:r w:rsidRPr="00A14481">
        <w:rPr>
          <w:rFonts w:ascii="Times New Roman" w:hAnsi="Times New Roman" w:cs="Times New Roman"/>
          <w:sz w:val="24"/>
          <w:szCs w:val="24"/>
        </w:rPr>
        <w:t>działań.</w:t>
      </w:r>
      <w:r w:rsidR="00A7086B" w:rsidRPr="00A14481">
        <w:rPr>
          <w:rFonts w:ascii="TimesNewRomanPSMT" w:hAnsi="TimesNewRomanPSMT" w:cs="TimesNewRomanPSMT"/>
          <w:kern w:val="0"/>
          <w:sz w:val="20"/>
          <w:szCs w:val="20"/>
        </w:rPr>
        <w:t xml:space="preserve"> </w:t>
      </w:r>
      <w:r w:rsidR="00A7086B" w:rsidRPr="00A14481">
        <w:rPr>
          <w:rFonts w:ascii="Times New Roman" w:hAnsi="Times New Roman" w:cs="Times New Roman"/>
          <w:sz w:val="24"/>
          <w:szCs w:val="24"/>
        </w:rPr>
        <w:t>Za działania odwetowe z powodu dokonania zgłoszenia lub ujawnienia publicznego uważa się także próbę lub</w:t>
      </w:r>
      <w:r w:rsidR="00A7086B" w:rsidRPr="00A14481">
        <w:rPr>
          <w:rFonts w:ascii="Times New Roman" w:hAnsi="Times New Roman" w:cs="Times New Roman"/>
          <w:sz w:val="24"/>
          <w:szCs w:val="24"/>
        </w:rPr>
        <w:t xml:space="preserve"> </w:t>
      </w:r>
      <w:r w:rsidR="00A7086B" w:rsidRPr="00A14481">
        <w:rPr>
          <w:rFonts w:ascii="Times New Roman" w:hAnsi="Times New Roman" w:cs="Times New Roman"/>
          <w:sz w:val="24"/>
          <w:szCs w:val="24"/>
        </w:rPr>
        <w:t>groźbę zastosowania środka</w:t>
      </w:r>
      <w:r w:rsidR="00A7086B" w:rsidRPr="00A14481">
        <w:rPr>
          <w:rFonts w:ascii="Times New Roman" w:hAnsi="Times New Roman" w:cs="Times New Roman"/>
          <w:sz w:val="24"/>
          <w:szCs w:val="24"/>
        </w:rPr>
        <w:t xml:space="preserve"> odwetowego.</w:t>
      </w:r>
    </w:p>
    <w:p w14:paraId="5D23F59D" w14:textId="1476539F" w:rsidR="00ED453B" w:rsidRPr="00A14481" w:rsidRDefault="00A7086B" w:rsidP="00A14481">
      <w:pPr>
        <w:spacing w:after="0" w:line="240" w:lineRule="auto"/>
        <w:jc w:val="both"/>
        <w:rPr>
          <w:rFonts w:ascii="Times New Roman" w:hAnsi="Times New Roman" w:cs="Times New Roman"/>
          <w:sz w:val="24"/>
          <w:szCs w:val="24"/>
        </w:rPr>
      </w:pPr>
      <w:r w:rsidRPr="00A7086B">
        <w:rPr>
          <w:rFonts w:ascii="Times New Roman" w:hAnsi="Times New Roman" w:cs="Times New Roman"/>
          <w:sz w:val="24"/>
          <w:szCs w:val="24"/>
        </w:rPr>
        <w:t>Sygnalista, wobec którego dopuszczono się działań odwetowych, ma prawo do</w:t>
      </w:r>
      <w:r w:rsidRPr="00A14481">
        <w:rPr>
          <w:rFonts w:ascii="Times New Roman" w:hAnsi="Times New Roman" w:cs="Times New Roman"/>
          <w:sz w:val="24"/>
          <w:szCs w:val="24"/>
        </w:rPr>
        <w:t xml:space="preserve"> </w:t>
      </w:r>
      <w:r w:rsidRPr="00A7086B">
        <w:rPr>
          <w:rFonts w:ascii="Times New Roman" w:hAnsi="Times New Roman" w:cs="Times New Roman"/>
          <w:sz w:val="24"/>
          <w:szCs w:val="24"/>
        </w:rPr>
        <w:t>odszkodowania w wysokości</w:t>
      </w:r>
      <w:r w:rsidRPr="00A14481">
        <w:rPr>
          <w:rFonts w:ascii="Times New Roman" w:hAnsi="Times New Roman" w:cs="Times New Roman"/>
          <w:sz w:val="24"/>
          <w:szCs w:val="24"/>
        </w:rPr>
        <w:t xml:space="preserve"> </w:t>
      </w:r>
      <w:r w:rsidRPr="00A7086B">
        <w:rPr>
          <w:rFonts w:ascii="Times New Roman" w:hAnsi="Times New Roman" w:cs="Times New Roman"/>
          <w:sz w:val="24"/>
          <w:szCs w:val="24"/>
        </w:rPr>
        <w:t>nie niższej niż przeciętne miesięczne wynagrodzenie w gospodarce narodowej w poprzednim roku, ogłaszane do celów</w:t>
      </w:r>
      <w:r w:rsidRPr="00A14481">
        <w:rPr>
          <w:rFonts w:ascii="Times New Roman" w:hAnsi="Times New Roman" w:cs="Times New Roman"/>
          <w:sz w:val="24"/>
          <w:szCs w:val="24"/>
        </w:rPr>
        <w:t xml:space="preserve"> </w:t>
      </w:r>
      <w:r w:rsidRPr="00A7086B">
        <w:rPr>
          <w:rFonts w:ascii="Times New Roman" w:hAnsi="Times New Roman" w:cs="Times New Roman"/>
          <w:sz w:val="24"/>
          <w:szCs w:val="24"/>
        </w:rPr>
        <w:t>emerytalnych w Dzienniku Urzędowym Rzeczypospolitej Polskiej „Monitor Polski” przez Prezesa Głównego Urzędu Statystycznego,</w:t>
      </w:r>
      <w:r w:rsidRPr="00A14481">
        <w:rPr>
          <w:rFonts w:ascii="Times New Roman" w:hAnsi="Times New Roman" w:cs="Times New Roman"/>
          <w:sz w:val="24"/>
          <w:szCs w:val="24"/>
        </w:rPr>
        <w:t xml:space="preserve"> </w:t>
      </w:r>
      <w:r w:rsidRPr="00A14481">
        <w:rPr>
          <w:rFonts w:ascii="Times New Roman" w:hAnsi="Times New Roman" w:cs="Times New Roman"/>
          <w:sz w:val="24"/>
          <w:szCs w:val="24"/>
        </w:rPr>
        <w:t>lub prawo do zadośćuczynienia.</w:t>
      </w:r>
    </w:p>
    <w:p w14:paraId="5981B4DA" w14:textId="77777777" w:rsidR="00ED453B" w:rsidRPr="00A14481" w:rsidRDefault="00ED453B" w:rsidP="004B2F37">
      <w:pPr>
        <w:spacing w:after="0" w:line="240" w:lineRule="auto"/>
        <w:rPr>
          <w:rFonts w:ascii="Times New Roman" w:hAnsi="Times New Roman" w:cs="Times New Roman"/>
          <w:sz w:val="24"/>
          <w:szCs w:val="24"/>
        </w:rPr>
      </w:pPr>
    </w:p>
    <w:p w14:paraId="280D97F8" w14:textId="77777777" w:rsidR="00A14481" w:rsidRPr="00A14481" w:rsidRDefault="00A14481" w:rsidP="00A14481">
      <w:pPr>
        <w:spacing w:after="0" w:line="240" w:lineRule="auto"/>
        <w:jc w:val="both"/>
        <w:rPr>
          <w:rFonts w:ascii="Times New Roman" w:hAnsi="Times New Roman" w:cs="Times New Roman"/>
          <w:b/>
          <w:bCs/>
          <w:sz w:val="24"/>
          <w:szCs w:val="24"/>
        </w:rPr>
      </w:pPr>
      <w:r w:rsidRPr="00A14481">
        <w:rPr>
          <w:rFonts w:ascii="Times New Roman" w:hAnsi="Times New Roman" w:cs="Times New Roman"/>
          <w:b/>
          <w:bCs/>
          <w:sz w:val="24"/>
          <w:szCs w:val="24"/>
        </w:rPr>
        <w:t xml:space="preserve">Środki ochrony sygnalisty dotyczą także: </w:t>
      </w:r>
    </w:p>
    <w:p w14:paraId="7D36F42F" w14:textId="77777777" w:rsidR="00A14481" w:rsidRPr="00A14481" w:rsidRDefault="00A14481" w:rsidP="00A14481">
      <w:pPr>
        <w:pStyle w:val="Akapitzlist"/>
        <w:numPr>
          <w:ilvl w:val="0"/>
          <w:numId w:val="5"/>
        </w:numPr>
        <w:spacing w:after="0" w:line="240" w:lineRule="auto"/>
        <w:jc w:val="both"/>
        <w:rPr>
          <w:rFonts w:ascii="Times New Roman" w:hAnsi="Times New Roman" w:cs="Times New Roman"/>
          <w:sz w:val="24"/>
          <w:szCs w:val="24"/>
        </w:rPr>
      </w:pPr>
      <w:r w:rsidRPr="00A14481">
        <w:rPr>
          <w:rFonts w:ascii="Times New Roman" w:hAnsi="Times New Roman" w:cs="Times New Roman"/>
          <w:sz w:val="24"/>
          <w:szCs w:val="24"/>
        </w:rPr>
        <w:t xml:space="preserve">osoby pomagającej w dokonaniu zgłoszenia </w:t>
      </w:r>
    </w:p>
    <w:p w14:paraId="0719BF7F" w14:textId="77777777" w:rsidR="00A14481" w:rsidRPr="00A14481" w:rsidRDefault="00A14481" w:rsidP="00A14481">
      <w:pPr>
        <w:pStyle w:val="Akapitzlist"/>
        <w:numPr>
          <w:ilvl w:val="0"/>
          <w:numId w:val="5"/>
        </w:numPr>
        <w:spacing w:after="0" w:line="240" w:lineRule="auto"/>
        <w:jc w:val="both"/>
        <w:rPr>
          <w:rFonts w:ascii="Times New Roman" w:hAnsi="Times New Roman" w:cs="Times New Roman"/>
          <w:sz w:val="24"/>
          <w:szCs w:val="24"/>
        </w:rPr>
      </w:pPr>
      <w:r w:rsidRPr="00A14481">
        <w:rPr>
          <w:rFonts w:ascii="Times New Roman" w:hAnsi="Times New Roman" w:cs="Times New Roman"/>
          <w:sz w:val="24"/>
          <w:szCs w:val="24"/>
        </w:rPr>
        <w:t>osoby powiązanej z sygnalistą</w:t>
      </w:r>
    </w:p>
    <w:p w14:paraId="6950E287" w14:textId="02A88667" w:rsidR="00A14481" w:rsidRPr="00A14481" w:rsidRDefault="00A14481" w:rsidP="00A14481">
      <w:pPr>
        <w:pStyle w:val="Akapitzlist"/>
        <w:numPr>
          <w:ilvl w:val="0"/>
          <w:numId w:val="5"/>
        </w:numPr>
        <w:spacing w:after="0" w:line="240" w:lineRule="auto"/>
        <w:jc w:val="both"/>
        <w:rPr>
          <w:rFonts w:ascii="Times New Roman" w:hAnsi="Times New Roman" w:cs="Times New Roman"/>
          <w:sz w:val="24"/>
          <w:szCs w:val="24"/>
        </w:rPr>
      </w:pPr>
      <w:r w:rsidRPr="00A14481">
        <w:rPr>
          <w:rFonts w:ascii="Times New Roman" w:hAnsi="Times New Roman" w:cs="Times New Roman"/>
          <w:sz w:val="24"/>
          <w:szCs w:val="24"/>
        </w:rPr>
        <w:t>osoby prawnej lub innej jednostki organizacyjnej pomagającej</w:t>
      </w:r>
      <w:r w:rsidRPr="00A14481">
        <w:rPr>
          <w:rFonts w:ascii="Times New Roman" w:hAnsi="Times New Roman" w:cs="Times New Roman"/>
          <w:sz w:val="24"/>
          <w:szCs w:val="24"/>
        </w:rPr>
        <w:t xml:space="preserve"> </w:t>
      </w:r>
      <w:r w:rsidRPr="00A14481">
        <w:rPr>
          <w:rFonts w:ascii="Times New Roman" w:hAnsi="Times New Roman" w:cs="Times New Roman"/>
          <w:sz w:val="24"/>
          <w:szCs w:val="24"/>
        </w:rPr>
        <w:t>sygnaliście lub z nim powiązanej, w szczególności stanowiącej własność sygnalisty lub go zatrudniającej.</w:t>
      </w:r>
    </w:p>
    <w:p w14:paraId="1DBB26F8" w14:textId="77777777" w:rsidR="00A14481" w:rsidRPr="00A14481" w:rsidRDefault="00A14481" w:rsidP="00A14481">
      <w:pPr>
        <w:pStyle w:val="Akapitzlist"/>
        <w:spacing w:after="0" w:line="240" w:lineRule="auto"/>
        <w:ind w:left="284"/>
        <w:rPr>
          <w:rFonts w:ascii="Times New Roman" w:hAnsi="Times New Roman" w:cs="Times New Roman"/>
          <w:color w:val="FF0000"/>
          <w:sz w:val="24"/>
          <w:szCs w:val="24"/>
        </w:rPr>
      </w:pPr>
    </w:p>
    <w:p w14:paraId="50FD129E" w14:textId="1B9CB97F" w:rsidR="00A14481" w:rsidRPr="005D5AE2" w:rsidRDefault="00A14481" w:rsidP="005D5AE2">
      <w:pPr>
        <w:spacing w:after="0" w:line="240" w:lineRule="auto"/>
        <w:jc w:val="both"/>
        <w:rPr>
          <w:rFonts w:ascii="Times New Roman" w:hAnsi="Times New Roman" w:cs="Times New Roman"/>
          <w:sz w:val="24"/>
          <w:szCs w:val="24"/>
        </w:rPr>
      </w:pPr>
      <w:r w:rsidRPr="005D5AE2">
        <w:rPr>
          <w:rFonts w:ascii="Times New Roman" w:hAnsi="Times New Roman" w:cs="Times New Roman"/>
          <w:b/>
          <w:bCs/>
          <w:sz w:val="24"/>
          <w:szCs w:val="24"/>
        </w:rPr>
        <w:t xml:space="preserve">Środki ochrony sygnalisty dot. także </w:t>
      </w:r>
      <w:r w:rsidRPr="00A14481">
        <w:rPr>
          <w:rFonts w:ascii="Times New Roman" w:hAnsi="Times New Roman" w:cs="Times New Roman"/>
          <w:sz w:val="24"/>
          <w:szCs w:val="24"/>
        </w:rPr>
        <w:t>przypadku, gdy informację o naruszeniu prawa</w:t>
      </w:r>
      <w:r w:rsidR="005D5AE2" w:rsidRPr="005D5AE2">
        <w:rPr>
          <w:rFonts w:ascii="Times New Roman" w:hAnsi="Times New Roman" w:cs="Times New Roman"/>
          <w:sz w:val="24"/>
          <w:szCs w:val="24"/>
        </w:rPr>
        <w:t xml:space="preserve"> </w:t>
      </w:r>
      <w:r w:rsidRPr="00A14481">
        <w:rPr>
          <w:rFonts w:ascii="Times New Roman" w:hAnsi="Times New Roman" w:cs="Times New Roman"/>
          <w:sz w:val="24"/>
          <w:szCs w:val="24"/>
        </w:rPr>
        <w:t>zgłoszono do odpowiednich instytucji, organu lub jednostki organizacyjnej Unii Europejskiej w trybie właściwym do dokonywania</w:t>
      </w:r>
      <w:r w:rsidR="005D5AE2" w:rsidRPr="005D5AE2">
        <w:rPr>
          <w:rFonts w:ascii="Times New Roman" w:hAnsi="Times New Roman" w:cs="Times New Roman"/>
          <w:sz w:val="24"/>
          <w:szCs w:val="24"/>
        </w:rPr>
        <w:t xml:space="preserve"> </w:t>
      </w:r>
      <w:r w:rsidRPr="005D5AE2">
        <w:rPr>
          <w:rFonts w:ascii="Times New Roman" w:hAnsi="Times New Roman" w:cs="Times New Roman"/>
          <w:sz w:val="24"/>
          <w:szCs w:val="24"/>
        </w:rPr>
        <w:t>takich zgłoszeń.</w:t>
      </w:r>
    </w:p>
    <w:p w14:paraId="7DBF1F4D" w14:textId="77777777" w:rsidR="005D5AE2" w:rsidRPr="005D5AE2" w:rsidRDefault="005D5AE2" w:rsidP="005D5AE2">
      <w:pPr>
        <w:spacing w:after="0" w:line="240" w:lineRule="auto"/>
        <w:rPr>
          <w:rFonts w:ascii="Times New Roman" w:hAnsi="Times New Roman" w:cs="Times New Roman"/>
          <w:b/>
          <w:bCs/>
          <w:sz w:val="24"/>
          <w:szCs w:val="24"/>
        </w:rPr>
      </w:pPr>
    </w:p>
    <w:p w14:paraId="1D0BC8B5" w14:textId="0B030D35" w:rsidR="005205FB" w:rsidRPr="005D5AE2" w:rsidRDefault="005D5AE2" w:rsidP="00B52193">
      <w:pPr>
        <w:spacing w:after="0" w:line="240" w:lineRule="auto"/>
        <w:jc w:val="both"/>
        <w:rPr>
          <w:rFonts w:ascii="Times New Roman" w:hAnsi="Times New Roman" w:cs="Times New Roman"/>
          <w:b/>
          <w:bCs/>
          <w:sz w:val="24"/>
          <w:szCs w:val="24"/>
        </w:rPr>
      </w:pPr>
      <w:r w:rsidRPr="005D5AE2">
        <w:rPr>
          <w:rFonts w:ascii="Times New Roman" w:hAnsi="Times New Roman" w:cs="Times New Roman"/>
          <w:b/>
          <w:bCs/>
          <w:sz w:val="24"/>
          <w:szCs w:val="24"/>
        </w:rPr>
        <w:t>Kto podejmuje działania odwetowe wobec sygnalisty, osoby pomagającej w dokonaniu zgłoszenia lub osoby</w:t>
      </w:r>
      <w:r w:rsidRPr="005D5AE2">
        <w:rPr>
          <w:rFonts w:ascii="Times New Roman" w:hAnsi="Times New Roman" w:cs="Times New Roman"/>
          <w:b/>
          <w:bCs/>
          <w:sz w:val="24"/>
          <w:szCs w:val="24"/>
        </w:rPr>
        <w:t xml:space="preserve"> </w:t>
      </w:r>
      <w:r w:rsidRPr="005D5AE2">
        <w:rPr>
          <w:rFonts w:ascii="Times New Roman" w:hAnsi="Times New Roman" w:cs="Times New Roman"/>
          <w:b/>
          <w:bCs/>
          <w:sz w:val="24"/>
          <w:szCs w:val="24"/>
        </w:rPr>
        <w:t>powiązanej z sygnalistą,</w:t>
      </w:r>
      <w:r w:rsidRPr="005D5AE2">
        <w:rPr>
          <w:rFonts w:ascii="Times New Roman" w:hAnsi="Times New Roman" w:cs="Times New Roman"/>
          <w:b/>
          <w:bCs/>
          <w:sz w:val="24"/>
          <w:szCs w:val="24"/>
        </w:rPr>
        <w:t xml:space="preserve"> </w:t>
      </w:r>
      <w:r w:rsidRPr="005D5AE2">
        <w:rPr>
          <w:rFonts w:ascii="Times New Roman" w:hAnsi="Times New Roman" w:cs="Times New Roman"/>
          <w:b/>
          <w:bCs/>
          <w:sz w:val="24"/>
          <w:szCs w:val="24"/>
        </w:rPr>
        <w:t>podlega grzywnie, karze ograniczenia wolności albo pozbawienia wolności do lat 2.</w:t>
      </w:r>
      <w:r w:rsidRPr="005D5AE2">
        <w:rPr>
          <w:rFonts w:ascii="Times New Roman" w:hAnsi="Times New Roman" w:cs="Times New Roman"/>
          <w:b/>
          <w:bCs/>
          <w:sz w:val="24"/>
          <w:szCs w:val="24"/>
        </w:rPr>
        <w:t xml:space="preserve"> </w:t>
      </w:r>
      <w:r w:rsidRPr="005D5AE2">
        <w:rPr>
          <w:rFonts w:ascii="Times New Roman" w:hAnsi="Times New Roman" w:cs="Times New Roman"/>
          <w:b/>
          <w:bCs/>
          <w:sz w:val="24"/>
          <w:szCs w:val="24"/>
        </w:rPr>
        <w:t xml:space="preserve">Jeżeli sprawca </w:t>
      </w:r>
      <w:r w:rsidRPr="005D5AE2">
        <w:rPr>
          <w:rFonts w:ascii="Times New Roman" w:hAnsi="Times New Roman" w:cs="Times New Roman"/>
          <w:b/>
          <w:bCs/>
          <w:sz w:val="24"/>
          <w:szCs w:val="24"/>
        </w:rPr>
        <w:t xml:space="preserve">tego </w:t>
      </w:r>
      <w:r w:rsidRPr="005D5AE2">
        <w:rPr>
          <w:rFonts w:ascii="Times New Roman" w:hAnsi="Times New Roman" w:cs="Times New Roman"/>
          <w:b/>
          <w:bCs/>
          <w:sz w:val="24"/>
          <w:szCs w:val="24"/>
        </w:rPr>
        <w:t>czynu działa w sposób uporczywy,</w:t>
      </w:r>
      <w:r w:rsidRPr="005D5AE2">
        <w:rPr>
          <w:rFonts w:ascii="Times New Roman" w:hAnsi="Times New Roman" w:cs="Times New Roman"/>
          <w:b/>
          <w:bCs/>
          <w:sz w:val="24"/>
          <w:szCs w:val="24"/>
        </w:rPr>
        <w:t xml:space="preserve"> </w:t>
      </w:r>
      <w:r w:rsidRPr="005D5AE2">
        <w:rPr>
          <w:rFonts w:ascii="Times New Roman" w:hAnsi="Times New Roman" w:cs="Times New Roman"/>
          <w:b/>
          <w:bCs/>
          <w:sz w:val="24"/>
          <w:szCs w:val="24"/>
        </w:rPr>
        <w:t>podlega karze pozbawienia wolności do lat 3.</w:t>
      </w:r>
    </w:p>
    <w:p w14:paraId="52895F63" w14:textId="77777777" w:rsidR="005D5AE2" w:rsidRDefault="005D5AE2" w:rsidP="00B52193">
      <w:pPr>
        <w:spacing w:after="0" w:line="240" w:lineRule="auto"/>
        <w:jc w:val="both"/>
        <w:rPr>
          <w:rFonts w:ascii="Times New Roman" w:hAnsi="Times New Roman" w:cs="Times New Roman"/>
          <w:color w:val="FF0000"/>
          <w:sz w:val="24"/>
          <w:szCs w:val="24"/>
        </w:rPr>
      </w:pPr>
    </w:p>
    <w:p w14:paraId="1800FD3C" w14:textId="1A89F40C" w:rsidR="00B52193" w:rsidRPr="00B52193" w:rsidRDefault="005205FB" w:rsidP="00B52193">
      <w:pPr>
        <w:spacing w:after="0" w:line="240" w:lineRule="auto"/>
        <w:jc w:val="both"/>
        <w:rPr>
          <w:rFonts w:ascii="Times New Roman" w:hAnsi="Times New Roman" w:cs="Times New Roman"/>
          <w:sz w:val="24"/>
          <w:szCs w:val="24"/>
        </w:rPr>
      </w:pPr>
      <w:r w:rsidRPr="00B52193">
        <w:rPr>
          <w:rFonts w:ascii="Times New Roman" w:hAnsi="Times New Roman" w:cs="Times New Roman"/>
          <w:sz w:val="24"/>
          <w:szCs w:val="24"/>
        </w:rPr>
        <w:t>Sygnalista przed dokonaniem zgłoszenia zewnętrznego może skorzystać z poufnej porady prawnej w organie. W tym celu należy skontaktować się z Koordynator</w:t>
      </w:r>
      <w:r w:rsidR="005D64E9" w:rsidRPr="00B52193">
        <w:rPr>
          <w:rFonts w:ascii="Times New Roman" w:hAnsi="Times New Roman" w:cs="Times New Roman"/>
          <w:sz w:val="24"/>
          <w:szCs w:val="24"/>
        </w:rPr>
        <w:t>ami</w:t>
      </w:r>
      <w:r w:rsidRPr="00B52193">
        <w:rPr>
          <w:rFonts w:ascii="Times New Roman" w:hAnsi="Times New Roman" w:cs="Times New Roman"/>
          <w:sz w:val="24"/>
          <w:szCs w:val="24"/>
        </w:rPr>
        <w:t xml:space="preserve"> ds. obsługi zgłoszeń za pomocą numeru telefonu: </w:t>
      </w:r>
      <w:r w:rsidR="00B52193" w:rsidRPr="00B52193">
        <w:rPr>
          <w:rFonts w:ascii="Times New Roman" w:hAnsi="Times New Roman" w:cs="Times New Roman"/>
          <w:sz w:val="24"/>
          <w:szCs w:val="24"/>
        </w:rPr>
        <w:t>32 2931740 (</w:t>
      </w:r>
      <w:r w:rsidR="00B52193">
        <w:rPr>
          <w:rFonts w:ascii="Times New Roman" w:hAnsi="Times New Roman" w:cs="Times New Roman"/>
          <w:sz w:val="24"/>
          <w:szCs w:val="24"/>
        </w:rPr>
        <w:t>rozmowa</w:t>
      </w:r>
      <w:r w:rsidR="00B52193" w:rsidRPr="00B52193">
        <w:rPr>
          <w:rFonts w:ascii="Times New Roman" w:hAnsi="Times New Roman" w:cs="Times New Roman"/>
          <w:sz w:val="24"/>
          <w:szCs w:val="24"/>
        </w:rPr>
        <w:t xml:space="preserve"> nie będzie rejestrowan</w:t>
      </w:r>
      <w:r w:rsidR="00B52193">
        <w:rPr>
          <w:rFonts w:ascii="Times New Roman" w:hAnsi="Times New Roman" w:cs="Times New Roman"/>
          <w:sz w:val="24"/>
          <w:szCs w:val="24"/>
        </w:rPr>
        <w:t>a</w:t>
      </w:r>
      <w:r w:rsidR="00B52193" w:rsidRPr="00B52193">
        <w:rPr>
          <w:rFonts w:ascii="Times New Roman" w:hAnsi="Times New Roman" w:cs="Times New Roman"/>
          <w:sz w:val="24"/>
          <w:szCs w:val="24"/>
        </w:rPr>
        <w:t xml:space="preserve"> - nagrywan</w:t>
      </w:r>
      <w:r w:rsidR="00B52193">
        <w:rPr>
          <w:rFonts w:ascii="Times New Roman" w:hAnsi="Times New Roman" w:cs="Times New Roman"/>
          <w:sz w:val="24"/>
          <w:szCs w:val="24"/>
        </w:rPr>
        <w:t>a</w:t>
      </w:r>
      <w:r w:rsidR="00B52193" w:rsidRPr="00B52193">
        <w:rPr>
          <w:rFonts w:ascii="Times New Roman" w:hAnsi="Times New Roman" w:cs="Times New Roman"/>
          <w:sz w:val="24"/>
          <w:szCs w:val="24"/>
        </w:rPr>
        <w:t>)</w:t>
      </w:r>
      <w:r w:rsidR="00B52193">
        <w:rPr>
          <w:rFonts w:ascii="Times New Roman" w:hAnsi="Times New Roman" w:cs="Times New Roman"/>
          <w:sz w:val="24"/>
          <w:szCs w:val="24"/>
        </w:rPr>
        <w:t>.</w:t>
      </w:r>
    </w:p>
    <w:p w14:paraId="103C8546" w14:textId="77777777" w:rsidR="002B5A47" w:rsidRDefault="002B5A47" w:rsidP="004B2F37">
      <w:pPr>
        <w:spacing w:after="0" w:line="240" w:lineRule="auto"/>
        <w:rPr>
          <w:rFonts w:ascii="Times New Roman" w:hAnsi="Times New Roman" w:cs="Times New Roman"/>
          <w:b/>
          <w:bCs/>
          <w:color w:val="FF0000"/>
          <w:sz w:val="24"/>
          <w:szCs w:val="24"/>
        </w:rPr>
      </w:pPr>
    </w:p>
    <w:p w14:paraId="1D6DB996" w14:textId="0D5CCCF1" w:rsidR="005205FB" w:rsidRPr="00357EEE" w:rsidRDefault="005205FB" w:rsidP="00357EEE">
      <w:pPr>
        <w:pStyle w:val="Akapitzlist"/>
        <w:numPr>
          <w:ilvl w:val="0"/>
          <w:numId w:val="6"/>
        </w:numPr>
        <w:spacing w:after="0" w:line="240" w:lineRule="auto"/>
        <w:rPr>
          <w:rFonts w:ascii="Times New Roman" w:hAnsi="Times New Roman" w:cs="Times New Roman"/>
          <w:sz w:val="24"/>
          <w:szCs w:val="24"/>
        </w:rPr>
      </w:pPr>
      <w:r w:rsidRPr="00357EEE">
        <w:rPr>
          <w:rFonts w:ascii="Times New Roman" w:hAnsi="Times New Roman" w:cs="Times New Roman"/>
          <w:b/>
          <w:bCs/>
          <w:sz w:val="24"/>
          <w:szCs w:val="24"/>
        </w:rPr>
        <w:t xml:space="preserve">Warunki ochrony sygnalisty zgodnie z art. 16 ustawy o ochronie sygnalisty </w:t>
      </w:r>
    </w:p>
    <w:p w14:paraId="15757B66" w14:textId="77777777" w:rsidR="005205FB" w:rsidRPr="004B2F37" w:rsidRDefault="005205FB" w:rsidP="004B2F37">
      <w:pPr>
        <w:spacing w:after="0" w:line="240" w:lineRule="auto"/>
        <w:rPr>
          <w:rFonts w:ascii="Times New Roman" w:hAnsi="Times New Roman" w:cs="Times New Roman"/>
          <w:color w:val="FF0000"/>
          <w:sz w:val="24"/>
          <w:szCs w:val="24"/>
        </w:rPr>
      </w:pPr>
    </w:p>
    <w:p w14:paraId="0EFD838A" w14:textId="312FA48F" w:rsidR="00B52193" w:rsidRPr="00B52193" w:rsidRDefault="00B52193" w:rsidP="00B52193">
      <w:pPr>
        <w:spacing w:after="0" w:line="240" w:lineRule="auto"/>
        <w:jc w:val="both"/>
        <w:rPr>
          <w:rFonts w:ascii="Times New Roman" w:hAnsi="Times New Roman" w:cs="Times New Roman"/>
          <w:sz w:val="24"/>
          <w:szCs w:val="24"/>
        </w:rPr>
      </w:pPr>
      <w:r w:rsidRPr="00B52193">
        <w:rPr>
          <w:rFonts w:ascii="Times New Roman" w:hAnsi="Times New Roman" w:cs="Times New Roman"/>
          <w:sz w:val="24"/>
          <w:szCs w:val="24"/>
        </w:rPr>
        <w:t>Dokonanie zgłoszenia nie może stanowić podstawy odpowiedzialności, w tym</w:t>
      </w:r>
      <w:r w:rsidRPr="00335754">
        <w:rPr>
          <w:rFonts w:ascii="Times New Roman" w:hAnsi="Times New Roman" w:cs="Times New Roman"/>
          <w:sz w:val="24"/>
          <w:szCs w:val="24"/>
        </w:rPr>
        <w:t xml:space="preserve"> </w:t>
      </w:r>
      <w:r w:rsidRPr="00B52193">
        <w:rPr>
          <w:rFonts w:ascii="Times New Roman" w:hAnsi="Times New Roman" w:cs="Times New Roman"/>
          <w:sz w:val="24"/>
          <w:szCs w:val="24"/>
        </w:rPr>
        <w:t>odpowiedzialności dyscyplinarnej lub odpowiedzialności za szkodę z tytułu naruszenia praw innych osób lub obowiązków</w:t>
      </w:r>
      <w:r w:rsidRPr="00335754">
        <w:rPr>
          <w:rFonts w:ascii="Times New Roman" w:hAnsi="Times New Roman" w:cs="Times New Roman"/>
          <w:sz w:val="24"/>
          <w:szCs w:val="24"/>
        </w:rPr>
        <w:t xml:space="preserve"> </w:t>
      </w:r>
      <w:r w:rsidRPr="00B52193">
        <w:rPr>
          <w:rFonts w:ascii="Times New Roman" w:hAnsi="Times New Roman" w:cs="Times New Roman"/>
          <w:sz w:val="24"/>
          <w:szCs w:val="24"/>
        </w:rPr>
        <w:t>określonych w przepisach prawa, w szczególności w przedmiocie zniesławienia, naruszenia dóbr osobistych, praw autorskich,</w:t>
      </w:r>
      <w:r w:rsidRPr="00335754">
        <w:rPr>
          <w:rFonts w:ascii="Times New Roman" w:hAnsi="Times New Roman" w:cs="Times New Roman"/>
          <w:sz w:val="24"/>
          <w:szCs w:val="24"/>
        </w:rPr>
        <w:t xml:space="preserve"> </w:t>
      </w:r>
      <w:r w:rsidRPr="00B52193">
        <w:rPr>
          <w:rFonts w:ascii="Times New Roman" w:hAnsi="Times New Roman" w:cs="Times New Roman"/>
          <w:sz w:val="24"/>
          <w:szCs w:val="24"/>
        </w:rPr>
        <w:t>ochrony danych osobowych oraz obowiązku zachowania tajemnicy, w tym tajemnicy przedsiębiorstwa, pod warunkiem że sygnalista miał uzasadnione podstawy sądzić, że zgłoszenie lub ujawnienie publiczne jest</w:t>
      </w:r>
      <w:r w:rsidRPr="00335754">
        <w:rPr>
          <w:rFonts w:ascii="Times New Roman" w:hAnsi="Times New Roman" w:cs="Times New Roman"/>
          <w:sz w:val="24"/>
          <w:szCs w:val="24"/>
        </w:rPr>
        <w:t xml:space="preserve"> </w:t>
      </w:r>
      <w:r w:rsidRPr="00B52193">
        <w:rPr>
          <w:rFonts w:ascii="Times New Roman" w:hAnsi="Times New Roman" w:cs="Times New Roman"/>
          <w:sz w:val="24"/>
          <w:szCs w:val="24"/>
        </w:rPr>
        <w:t>niezbędne do ujawnienia naruszenia prawa zgodnie z ustawą.</w:t>
      </w:r>
    </w:p>
    <w:p w14:paraId="18EE4D82" w14:textId="43E8A251" w:rsidR="00B52193" w:rsidRPr="00B52193" w:rsidRDefault="00B52193" w:rsidP="00B52193">
      <w:pPr>
        <w:spacing w:after="0" w:line="240" w:lineRule="auto"/>
        <w:jc w:val="both"/>
        <w:rPr>
          <w:rFonts w:ascii="Times New Roman" w:hAnsi="Times New Roman" w:cs="Times New Roman"/>
          <w:sz w:val="24"/>
          <w:szCs w:val="24"/>
        </w:rPr>
      </w:pPr>
      <w:r w:rsidRPr="00B52193">
        <w:rPr>
          <w:rFonts w:ascii="Times New Roman" w:hAnsi="Times New Roman" w:cs="Times New Roman"/>
          <w:sz w:val="24"/>
          <w:szCs w:val="24"/>
        </w:rPr>
        <w:t xml:space="preserve">W przypadku wszczęcia postępowania prawnego dotyczącego odpowiedzialności, o której mowa w </w:t>
      </w:r>
      <w:r w:rsidRPr="00335754">
        <w:rPr>
          <w:rFonts w:ascii="Times New Roman" w:hAnsi="Times New Roman" w:cs="Times New Roman"/>
          <w:sz w:val="24"/>
          <w:szCs w:val="24"/>
        </w:rPr>
        <w:t>zdaniu poprzednim</w:t>
      </w:r>
      <w:r w:rsidRPr="00B52193">
        <w:rPr>
          <w:rFonts w:ascii="Times New Roman" w:hAnsi="Times New Roman" w:cs="Times New Roman"/>
          <w:sz w:val="24"/>
          <w:szCs w:val="24"/>
        </w:rPr>
        <w:t>, sygnalista</w:t>
      </w:r>
      <w:r w:rsidRPr="00335754">
        <w:rPr>
          <w:rFonts w:ascii="Times New Roman" w:hAnsi="Times New Roman" w:cs="Times New Roman"/>
          <w:sz w:val="24"/>
          <w:szCs w:val="24"/>
        </w:rPr>
        <w:t xml:space="preserve"> </w:t>
      </w:r>
      <w:r w:rsidRPr="00B52193">
        <w:rPr>
          <w:rFonts w:ascii="Times New Roman" w:hAnsi="Times New Roman" w:cs="Times New Roman"/>
          <w:sz w:val="24"/>
          <w:szCs w:val="24"/>
        </w:rPr>
        <w:t>może wystąpić o umorzenie takiego postępowania.</w:t>
      </w:r>
    </w:p>
    <w:p w14:paraId="4FB45F97" w14:textId="67EDC281" w:rsidR="00B52193" w:rsidRPr="00335754" w:rsidRDefault="00B52193" w:rsidP="00B52193">
      <w:pPr>
        <w:spacing w:after="0" w:line="240" w:lineRule="auto"/>
        <w:jc w:val="both"/>
        <w:rPr>
          <w:rFonts w:ascii="Times New Roman" w:hAnsi="Times New Roman" w:cs="Times New Roman"/>
          <w:sz w:val="24"/>
          <w:szCs w:val="24"/>
        </w:rPr>
      </w:pPr>
      <w:r w:rsidRPr="00B52193">
        <w:rPr>
          <w:rFonts w:ascii="Times New Roman" w:hAnsi="Times New Roman" w:cs="Times New Roman"/>
          <w:sz w:val="24"/>
          <w:szCs w:val="24"/>
        </w:rPr>
        <w:lastRenderedPageBreak/>
        <w:t>Uzyskanie informacji będących przedmiotem zgłoszenia lub ujawnienia publicznego lub dostęp do takich informacji</w:t>
      </w:r>
      <w:r w:rsidRPr="00335754">
        <w:rPr>
          <w:rFonts w:ascii="Times New Roman" w:hAnsi="Times New Roman" w:cs="Times New Roman"/>
          <w:sz w:val="24"/>
          <w:szCs w:val="24"/>
        </w:rPr>
        <w:t xml:space="preserve"> </w:t>
      </w:r>
      <w:r w:rsidRPr="00B52193">
        <w:rPr>
          <w:rFonts w:ascii="Times New Roman" w:hAnsi="Times New Roman" w:cs="Times New Roman"/>
          <w:sz w:val="24"/>
          <w:szCs w:val="24"/>
        </w:rPr>
        <w:t>nie mogą stanowić podstawy odpowiedzialności, pod warunkiem</w:t>
      </w:r>
      <w:r w:rsidR="00335754" w:rsidRPr="00335754">
        <w:rPr>
          <w:rFonts w:ascii="Times New Roman" w:hAnsi="Times New Roman" w:cs="Times New Roman"/>
          <w:sz w:val="24"/>
          <w:szCs w:val="24"/>
        </w:rPr>
        <w:t>,</w:t>
      </w:r>
      <w:r w:rsidRPr="00B52193">
        <w:rPr>
          <w:rFonts w:ascii="Times New Roman" w:hAnsi="Times New Roman" w:cs="Times New Roman"/>
          <w:sz w:val="24"/>
          <w:szCs w:val="24"/>
        </w:rPr>
        <w:t xml:space="preserve"> że takie uzyskanie lub taki dostęp nie stanowią czynu</w:t>
      </w:r>
      <w:r w:rsidRPr="00335754">
        <w:rPr>
          <w:rFonts w:ascii="Times New Roman" w:hAnsi="Times New Roman" w:cs="Times New Roman"/>
          <w:sz w:val="24"/>
          <w:szCs w:val="24"/>
        </w:rPr>
        <w:t xml:space="preserve"> </w:t>
      </w:r>
      <w:r w:rsidRPr="00335754">
        <w:rPr>
          <w:rFonts w:ascii="Times New Roman" w:hAnsi="Times New Roman" w:cs="Times New Roman"/>
          <w:sz w:val="24"/>
          <w:szCs w:val="24"/>
        </w:rPr>
        <w:t>zabronionego.</w:t>
      </w:r>
    </w:p>
    <w:p w14:paraId="22406790" w14:textId="77777777" w:rsidR="004F7EC9" w:rsidRPr="00335754" w:rsidRDefault="004F7EC9" w:rsidP="004B2F37">
      <w:pPr>
        <w:spacing w:after="0" w:line="240" w:lineRule="auto"/>
        <w:rPr>
          <w:rFonts w:ascii="Times New Roman" w:hAnsi="Times New Roman" w:cs="Times New Roman"/>
          <w:b/>
          <w:bCs/>
          <w:sz w:val="24"/>
          <w:szCs w:val="24"/>
        </w:rPr>
      </w:pPr>
    </w:p>
    <w:p w14:paraId="5E85A7D6" w14:textId="7BA75E4B" w:rsidR="005205FB" w:rsidRPr="00357EEE" w:rsidRDefault="005205FB" w:rsidP="00357EEE">
      <w:pPr>
        <w:pStyle w:val="Akapitzlist"/>
        <w:numPr>
          <w:ilvl w:val="0"/>
          <w:numId w:val="6"/>
        </w:numPr>
        <w:tabs>
          <w:tab w:val="left" w:pos="426"/>
        </w:tabs>
        <w:spacing w:after="0" w:line="240" w:lineRule="auto"/>
        <w:rPr>
          <w:rFonts w:ascii="Times New Roman" w:hAnsi="Times New Roman" w:cs="Times New Roman"/>
          <w:sz w:val="24"/>
          <w:szCs w:val="24"/>
        </w:rPr>
      </w:pPr>
      <w:r w:rsidRPr="00357EEE">
        <w:rPr>
          <w:rFonts w:ascii="Times New Roman" w:hAnsi="Times New Roman" w:cs="Times New Roman"/>
          <w:b/>
          <w:bCs/>
          <w:sz w:val="24"/>
          <w:szCs w:val="24"/>
        </w:rPr>
        <w:t xml:space="preserve">Zachęta do zgłoszenia wewnętrznego </w:t>
      </w:r>
    </w:p>
    <w:p w14:paraId="26B068D4" w14:textId="239305EB" w:rsidR="005205FB" w:rsidRPr="00335754" w:rsidRDefault="005205FB" w:rsidP="00335754">
      <w:pPr>
        <w:spacing w:after="0" w:line="240" w:lineRule="auto"/>
        <w:jc w:val="both"/>
        <w:rPr>
          <w:rFonts w:ascii="Times New Roman" w:hAnsi="Times New Roman" w:cs="Times New Roman"/>
          <w:sz w:val="24"/>
          <w:szCs w:val="24"/>
        </w:rPr>
      </w:pPr>
      <w:r w:rsidRPr="00335754">
        <w:rPr>
          <w:rFonts w:ascii="Times New Roman" w:hAnsi="Times New Roman" w:cs="Times New Roman"/>
          <w:sz w:val="24"/>
          <w:szCs w:val="24"/>
        </w:rPr>
        <w:t>Organ zachęca przed złożeniem zgłoszenia zewnętrznego do korzystania z procedury zgłoszeń wewnętrznych podmiotu prawnego w którym doszło do naruszenia w przypadku, gdy naruszeniu prawa można skutecznie zaradzić w ramach struktury organizacyjnej tego podmiotu prawnego, a Sygnalista uważa, że nie zachodzi ryzyko działań odwetowych</w:t>
      </w:r>
      <w:r w:rsidR="00335754">
        <w:rPr>
          <w:rFonts w:ascii="Times New Roman" w:hAnsi="Times New Roman" w:cs="Times New Roman"/>
          <w:sz w:val="24"/>
          <w:szCs w:val="24"/>
        </w:rPr>
        <w:t>.</w:t>
      </w:r>
      <w:r w:rsidRPr="00335754">
        <w:rPr>
          <w:rFonts w:ascii="Times New Roman" w:hAnsi="Times New Roman" w:cs="Times New Roman"/>
          <w:sz w:val="24"/>
          <w:szCs w:val="24"/>
        </w:rPr>
        <w:t xml:space="preserve"> </w:t>
      </w:r>
    </w:p>
    <w:p w14:paraId="24BFD801" w14:textId="77777777" w:rsidR="001237D9" w:rsidRPr="004B2F37" w:rsidRDefault="001237D9" w:rsidP="004B2F37">
      <w:pPr>
        <w:spacing w:after="0" w:line="240" w:lineRule="auto"/>
        <w:rPr>
          <w:rFonts w:ascii="Times New Roman" w:hAnsi="Times New Roman" w:cs="Times New Roman"/>
          <w:b/>
          <w:bCs/>
          <w:color w:val="FF0000"/>
          <w:sz w:val="24"/>
          <w:szCs w:val="24"/>
        </w:rPr>
      </w:pPr>
    </w:p>
    <w:p w14:paraId="00F79F4D" w14:textId="77777777" w:rsidR="001237D9" w:rsidRPr="004B2F37" w:rsidRDefault="001237D9" w:rsidP="004B2F37">
      <w:pPr>
        <w:spacing w:after="0" w:line="240" w:lineRule="auto"/>
        <w:rPr>
          <w:rFonts w:ascii="Times New Roman" w:hAnsi="Times New Roman" w:cs="Times New Roman"/>
          <w:b/>
          <w:bCs/>
          <w:color w:val="FF0000"/>
          <w:sz w:val="24"/>
          <w:szCs w:val="24"/>
        </w:rPr>
      </w:pPr>
    </w:p>
    <w:p w14:paraId="58B26701" w14:textId="14406D73" w:rsidR="005205FB" w:rsidRPr="00357EEE" w:rsidRDefault="005205FB" w:rsidP="00357EEE">
      <w:pPr>
        <w:pStyle w:val="Akapitzlist"/>
        <w:numPr>
          <w:ilvl w:val="0"/>
          <w:numId w:val="6"/>
        </w:numPr>
        <w:tabs>
          <w:tab w:val="left" w:pos="426"/>
        </w:tabs>
        <w:spacing w:after="0" w:line="240" w:lineRule="auto"/>
        <w:rPr>
          <w:rFonts w:ascii="Times New Roman" w:hAnsi="Times New Roman" w:cs="Times New Roman"/>
          <w:sz w:val="24"/>
          <w:szCs w:val="24"/>
        </w:rPr>
      </w:pPr>
      <w:r w:rsidRPr="00357EEE">
        <w:rPr>
          <w:rFonts w:ascii="Times New Roman" w:hAnsi="Times New Roman" w:cs="Times New Roman"/>
          <w:b/>
          <w:bCs/>
          <w:sz w:val="24"/>
          <w:szCs w:val="24"/>
        </w:rPr>
        <w:t xml:space="preserve">Dane kontaktowe Rzecznika Praw Obywatelskich </w:t>
      </w:r>
    </w:p>
    <w:p w14:paraId="2E906C91" w14:textId="77777777" w:rsidR="001237D9" w:rsidRPr="001237D9" w:rsidRDefault="001237D9" w:rsidP="004B2F37">
      <w:pPr>
        <w:spacing w:after="0" w:line="240" w:lineRule="auto"/>
        <w:jc w:val="both"/>
        <w:rPr>
          <w:rFonts w:ascii="Times New Roman" w:hAnsi="Times New Roman" w:cs="Times New Roman"/>
          <w:sz w:val="24"/>
          <w:szCs w:val="24"/>
        </w:rPr>
      </w:pPr>
      <w:r w:rsidRPr="001237D9">
        <w:rPr>
          <w:rFonts w:ascii="Times New Roman" w:hAnsi="Times New Roman" w:cs="Times New Roman"/>
          <w:sz w:val="24"/>
          <w:szCs w:val="24"/>
        </w:rPr>
        <w:t>Do Rzecznika Praw Obywatelskich może się zgłosić każdy, kto uważa, że państwo naruszyło jego prawa, że jest nierówno traktowany. Zgłoszeń można dokonywać:</w:t>
      </w:r>
    </w:p>
    <w:p w14:paraId="7BA7B330" w14:textId="77777777" w:rsidR="001237D9" w:rsidRPr="004B2F37" w:rsidRDefault="001237D9" w:rsidP="004B2F37">
      <w:pPr>
        <w:pStyle w:val="Akapitzlist"/>
        <w:numPr>
          <w:ilvl w:val="0"/>
          <w:numId w:val="2"/>
        </w:num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za pomocą formularza do dokonania zgłoszenia zewnętrznego na stronie Zespołu ds. Sygnalistów </w:t>
      </w:r>
      <w:hyperlink r:id="rId6" w:tooltip="Link do https://sygnalisci.gov.pl" w:history="1">
        <w:r w:rsidRPr="004B2F37">
          <w:rPr>
            <w:rStyle w:val="Hipercze"/>
            <w:rFonts w:ascii="Times New Roman" w:hAnsi="Times New Roman" w:cs="Times New Roman"/>
            <w:color w:val="auto"/>
            <w:sz w:val="24"/>
            <w:szCs w:val="24"/>
          </w:rPr>
          <w:t>sygnalisci.gov.pl</w:t>
        </w:r>
      </w:hyperlink>
      <w:r w:rsidRPr="004B2F37">
        <w:rPr>
          <w:rFonts w:ascii="Times New Roman" w:hAnsi="Times New Roman" w:cs="Times New Roman"/>
          <w:sz w:val="24"/>
          <w:szCs w:val="24"/>
        </w:rPr>
        <w:t> </w:t>
      </w:r>
    </w:p>
    <w:p w14:paraId="4865DCA0" w14:textId="77777777" w:rsidR="001237D9" w:rsidRPr="004B2F37" w:rsidRDefault="001237D9" w:rsidP="004B2F37">
      <w:pPr>
        <w:pStyle w:val="Akapitzlist"/>
        <w:numPr>
          <w:ilvl w:val="0"/>
          <w:numId w:val="2"/>
        </w:num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 xml:space="preserve">w formie ustnej za pomocą </w:t>
      </w:r>
      <w:r w:rsidRPr="004B2F37">
        <w:rPr>
          <w:rFonts w:ascii="Times New Roman" w:hAnsi="Times New Roman" w:cs="Times New Roman"/>
          <w:b/>
          <w:bCs/>
          <w:sz w:val="24"/>
          <w:szCs w:val="24"/>
        </w:rPr>
        <w:t>nagrywanej infolinii telefonicznej</w:t>
      </w:r>
      <w:r w:rsidRPr="004B2F37">
        <w:rPr>
          <w:rFonts w:ascii="Times New Roman" w:hAnsi="Times New Roman" w:cs="Times New Roman"/>
          <w:sz w:val="24"/>
          <w:szCs w:val="24"/>
        </w:rPr>
        <w:t xml:space="preserve"> pod numerem (22) 20-98-499 </w:t>
      </w:r>
    </w:p>
    <w:p w14:paraId="7D42FD06" w14:textId="0DF1BF5A" w:rsidR="001237D9" w:rsidRPr="004B2F37" w:rsidRDefault="001237D9" w:rsidP="004B2F37">
      <w:pPr>
        <w:pStyle w:val="Akapitzlist"/>
        <w:numPr>
          <w:ilvl w:val="0"/>
          <w:numId w:val="2"/>
        </w:numPr>
        <w:spacing w:after="0" w:line="240" w:lineRule="auto"/>
        <w:jc w:val="both"/>
        <w:rPr>
          <w:rFonts w:ascii="Times New Roman" w:hAnsi="Times New Roman" w:cs="Times New Roman"/>
          <w:sz w:val="24"/>
          <w:szCs w:val="24"/>
        </w:rPr>
      </w:pPr>
      <w:r w:rsidRPr="004B2F37">
        <w:rPr>
          <w:rFonts w:ascii="Times New Roman" w:hAnsi="Times New Roman" w:cs="Times New Roman"/>
          <w:b/>
          <w:bCs/>
          <w:sz w:val="24"/>
          <w:szCs w:val="24"/>
        </w:rPr>
        <w:t>pocztą tradycyjną na adres</w:t>
      </w:r>
      <w:r w:rsidRPr="004B2F37">
        <w:rPr>
          <w:rFonts w:ascii="Times New Roman" w:hAnsi="Times New Roman" w:cs="Times New Roman"/>
          <w:sz w:val="24"/>
          <w:szCs w:val="24"/>
        </w:rPr>
        <w:t xml:space="preserve"> do korespondencji Zespołu do spraw Sygnalistów w Biurze Rzecznika Praw Obywatelskich, ul. Puławska 99a, 02-595 Warszawa. Na kopercie należy dopisać „Zgłoszenie naruszenia prawa”</w:t>
      </w:r>
    </w:p>
    <w:p w14:paraId="03A5C564" w14:textId="77777777" w:rsidR="001237D9" w:rsidRPr="004B2F37" w:rsidRDefault="001237D9" w:rsidP="004B2F37">
      <w:pPr>
        <w:pStyle w:val="Akapitzlist"/>
        <w:numPr>
          <w:ilvl w:val="0"/>
          <w:numId w:val="2"/>
        </w:numPr>
        <w:spacing w:after="0" w:line="240" w:lineRule="auto"/>
        <w:jc w:val="both"/>
        <w:rPr>
          <w:rFonts w:ascii="Times New Roman" w:hAnsi="Times New Roman" w:cs="Times New Roman"/>
          <w:sz w:val="24"/>
          <w:szCs w:val="24"/>
        </w:rPr>
      </w:pPr>
      <w:r w:rsidRPr="004B2F37">
        <w:rPr>
          <w:rFonts w:ascii="Times New Roman" w:hAnsi="Times New Roman" w:cs="Times New Roman"/>
          <w:b/>
          <w:bCs/>
          <w:sz w:val="24"/>
          <w:szCs w:val="24"/>
        </w:rPr>
        <w:t>osobiście</w:t>
      </w:r>
      <w:r w:rsidRPr="004B2F37">
        <w:rPr>
          <w:rFonts w:ascii="Times New Roman" w:hAnsi="Times New Roman" w:cs="Times New Roman"/>
          <w:sz w:val="24"/>
          <w:szCs w:val="24"/>
        </w:rPr>
        <w:t xml:space="preserve"> - na wniosek osoby, która chce dokonać zgłoszenia, wyznaczany jest termin bezpośredniego spotkania z pracownikiem Zespołu, podczas którego sygnalista ma możliwość złożenia zgłoszenia naruszenia prawa, w tym możliwość złożenia dokumentów.</w:t>
      </w:r>
    </w:p>
    <w:p w14:paraId="30617DD6" w14:textId="77777777" w:rsidR="001237D9" w:rsidRPr="004B2F37" w:rsidRDefault="001237D9" w:rsidP="004B2F37">
      <w:pPr>
        <w:spacing w:after="0" w:line="240" w:lineRule="auto"/>
        <w:jc w:val="both"/>
        <w:rPr>
          <w:rFonts w:ascii="Times New Roman" w:hAnsi="Times New Roman" w:cs="Times New Roman"/>
          <w:sz w:val="24"/>
          <w:szCs w:val="24"/>
        </w:rPr>
      </w:pPr>
    </w:p>
    <w:p w14:paraId="4E93C5D6" w14:textId="24321522" w:rsidR="001237D9" w:rsidRPr="004B2F37" w:rsidRDefault="001237D9" w:rsidP="004B2F37">
      <w:pPr>
        <w:spacing w:after="0" w:line="240" w:lineRule="auto"/>
        <w:jc w:val="both"/>
        <w:rPr>
          <w:rFonts w:ascii="Times New Roman" w:hAnsi="Times New Roman" w:cs="Times New Roman"/>
          <w:sz w:val="24"/>
          <w:szCs w:val="24"/>
        </w:rPr>
      </w:pPr>
      <w:r w:rsidRPr="004B2F37">
        <w:rPr>
          <w:rFonts w:ascii="Times New Roman" w:hAnsi="Times New Roman" w:cs="Times New Roman"/>
          <w:sz w:val="24"/>
          <w:szCs w:val="24"/>
        </w:rPr>
        <w:t>Zgłoszenia dokonywane za pośrednictwem innych kanałów komunikacji niż wskazane nie dają gwarancji ochrony poufności przewidzianej w ustawie.</w:t>
      </w:r>
    </w:p>
    <w:p w14:paraId="71466120" w14:textId="77777777" w:rsidR="005205FB" w:rsidRPr="004B2F37" w:rsidRDefault="005205FB" w:rsidP="004B2F37">
      <w:pPr>
        <w:spacing w:after="0" w:line="240" w:lineRule="auto"/>
        <w:rPr>
          <w:rFonts w:ascii="Times New Roman" w:hAnsi="Times New Roman" w:cs="Times New Roman"/>
          <w:color w:val="FF0000"/>
          <w:sz w:val="24"/>
          <w:szCs w:val="24"/>
        </w:rPr>
      </w:pPr>
    </w:p>
    <w:sectPr w:rsidR="005205FB" w:rsidRPr="004B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B0AC2"/>
    <w:multiLevelType w:val="hybridMultilevel"/>
    <w:tmpl w:val="B35A3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9335A6"/>
    <w:multiLevelType w:val="hybridMultilevel"/>
    <w:tmpl w:val="7C066854"/>
    <w:lvl w:ilvl="0" w:tplc="3EB4088C">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284B5A"/>
    <w:multiLevelType w:val="hybridMultilevel"/>
    <w:tmpl w:val="CC3E0F48"/>
    <w:lvl w:ilvl="0" w:tplc="F2F4267A">
      <w:start w:val="1"/>
      <w:numFmt w:val="decimal"/>
      <w:lvlText w:val="%1."/>
      <w:lvlJc w:val="left"/>
      <w:pPr>
        <w:tabs>
          <w:tab w:val="num" w:pos="284"/>
        </w:tabs>
        <w:ind w:left="284" w:hanging="284"/>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B21F26"/>
    <w:multiLevelType w:val="hybridMultilevel"/>
    <w:tmpl w:val="7CAA068A"/>
    <w:lvl w:ilvl="0" w:tplc="24FA0FB4">
      <w:start w:val="9"/>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7A2693"/>
    <w:multiLevelType w:val="hybridMultilevel"/>
    <w:tmpl w:val="767AA808"/>
    <w:lvl w:ilvl="0" w:tplc="A8F8C75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8946F5"/>
    <w:multiLevelType w:val="hybridMultilevel"/>
    <w:tmpl w:val="8FA409F6"/>
    <w:lvl w:ilvl="0" w:tplc="F0DCE64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2566224">
    <w:abstractNumId w:val="4"/>
  </w:num>
  <w:num w:numId="2" w16cid:durableId="1265306249">
    <w:abstractNumId w:val="5"/>
  </w:num>
  <w:num w:numId="3" w16cid:durableId="2039087147">
    <w:abstractNumId w:val="0"/>
  </w:num>
  <w:num w:numId="4" w16cid:durableId="291785258">
    <w:abstractNumId w:val="3"/>
  </w:num>
  <w:num w:numId="5" w16cid:durableId="1652825167">
    <w:abstractNumId w:val="1"/>
  </w:num>
  <w:num w:numId="6" w16cid:durableId="521556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FB"/>
    <w:rsid w:val="001237D9"/>
    <w:rsid w:val="001C5187"/>
    <w:rsid w:val="001E0769"/>
    <w:rsid w:val="00205DF7"/>
    <w:rsid w:val="002062D2"/>
    <w:rsid w:val="002B5A47"/>
    <w:rsid w:val="00317446"/>
    <w:rsid w:val="00335754"/>
    <w:rsid w:val="00357EEE"/>
    <w:rsid w:val="00396889"/>
    <w:rsid w:val="003E1793"/>
    <w:rsid w:val="004603D0"/>
    <w:rsid w:val="004B2F37"/>
    <w:rsid w:val="004F7EC9"/>
    <w:rsid w:val="005205FB"/>
    <w:rsid w:val="00530B16"/>
    <w:rsid w:val="005D5AE2"/>
    <w:rsid w:val="005D64E9"/>
    <w:rsid w:val="00671329"/>
    <w:rsid w:val="006827F7"/>
    <w:rsid w:val="006F1C6B"/>
    <w:rsid w:val="00817080"/>
    <w:rsid w:val="008261CB"/>
    <w:rsid w:val="00854B7E"/>
    <w:rsid w:val="00855A7B"/>
    <w:rsid w:val="008C44B5"/>
    <w:rsid w:val="009B3D38"/>
    <w:rsid w:val="009E5B2E"/>
    <w:rsid w:val="00A0040A"/>
    <w:rsid w:val="00A14481"/>
    <w:rsid w:val="00A7086B"/>
    <w:rsid w:val="00B258AD"/>
    <w:rsid w:val="00B35721"/>
    <w:rsid w:val="00B52193"/>
    <w:rsid w:val="00BD6EE2"/>
    <w:rsid w:val="00C454DD"/>
    <w:rsid w:val="00CB29D9"/>
    <w:rsid w:val="00D6637B"/>
    <w:rsid w:val="00E27A2A"/>
    <w:rsid w:val="00E533E6"/>
    <w:rsid w:val="00ED2224"/>
    <w:rsid w:val="00ED453B"/>
    <w:rsid w:val="00F13B0F"/>
    <w:rsid w:val="00FB7056"/>
    <w:rsid w:val="00FC1C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0472"/>
  <w15:chartTrackingRefBased/>
  <w15:docId w15:val="{789E5706-389F-48A9-AAA3-974C22D1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3D38"/>
    <w:pPr>
      <w:ind w:left="720"/>
      <w:contextualSpacing/>
    </w:pPr>
  </w:style>
  <w:style w:type="character" w:styleId="Hipercze">
    <w:name w:val="Hyperlink"/>
    <w:basedOn w:val="Domylnaczcionkaakapitu"/>
    <w:uiPriority w:val="99"/>
    <w:unhideWhenUsed/>
    <w:rsid w:val="009B3D38"/>
    <w:rPr>
      <w:color w:val="0563C1" w:themeColor="hyperlink"/>
      <w:u w:val="single"/>
    </w:rPr>
  </w:style>
  <w:style w:type="character" w:styleId="Nierozpoznanawzmianka">
    <w:name w:val="Unresolved Mention"/>
    <w:basedOn w:val="Domylnaczcionkaakapitu"/>
    <w:uiPriority w:val="99"/>
    <w:semiHidden/>
    <w:unhideWhenUsed/>
    <w:rsid w:val="009B3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ygnalisci.gov.pl" TargetMode="External"/><Relationship Id="rId5" Type="http://schemas.openxmlformats.org/officeDocument/2006/relationships/hyperlink" Target="mailto:sygnalista@slaw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2530</Words>
  <Characters>15183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Sekuła</dc:creator>
  <cp:keywords/>
  <dc:description/>
  <cp:lastModifiedBy>Marta Sekuła</cp:lastModifiedBy>
  <cp:revision>15</cp:revision>
  <dcterms:created xsi:type="dcterms:W3CDTF">2024-12-23T14:00:00Z</dcterms:created>
  <dcterms:modified xsi:type="dcterms:W3CDTF">2024-12-27T08:32:00Z</dcterms:modified>
</cp:coreProperties>
</file>