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19D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XV/110/2025</w:t>
      </w:r>
      <w:r>
        <w:rPr>
          <w:b/>
          <w:caps/>
        </w:rPr>
        <w:br/>
        <w:t>Rady Miejskiej w Sławkowie</w:t>
      </w:r>
    </w:p>
    <w:p w14:paraId="0AE21B7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maja 2025 r.</w:t>
      </w:r>
    </w:p>
    <w:p w14:paraId="1F435D99" w14:textId="77777777" w:rsidR="00A77B3E" w:rsidRDefault="00000000">
      <w:pPr>
        <w:keepNext/>
        <w:spacing w:after="480"/>
        <w:jc w:val="center"/>
      </w:pPr>
      <w:r>
        <w:rPr>
          <w:b/>
        </w:rPr>
        <w:t>w sprawie rozpatrzenia wniosku o rewitalizację drogi rowerowej w Sławkowie pomiędzy ulicami Krakowska, do ulicy Fabrycznej</w:t>
      </w:r>
    </w:p>
    <w:p w14:paraId="766A7C1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art.18b ust. 1 ustawy z dnia 8 marca 1990 r. o samorządzie gminnym (Dz. U. z 2024 r., poz. 1465 ze zm.) w związku z art. 221 §1, art. 241 ustawy z dnia 14 czerwca 1960 r. Kodeks postępowania administracyjnego (Dz. U z 2024 r., poz. 572)  </w:t>
      </w:r>
      <w:r>
        <w:rPr>
          <w:b/>
          <w:color w:val="000000"/>
          <w:u w:color="000000"/>
        </w:rPr>
        <w:t>Rada Miejska w Sławkowie</w:t>
      </w:r>
    </w:p>
    <w:p w14:paraId="6E2853F3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14:paraId="1C2995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Uznać, że wniosek z dnia 10 kwietnia 2025 r. o rewitalizację drogi rowerowej w Sławkowie pomiędzy ulicami Krakowska, do ulicy Fabrycznej jest aktualnie niemożliwy do realizacji.</w:t>
      </w:r>
    </w:p>
    <w:p w14:paraId="025466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Uzasadnienie rozpatrzenia wniosku stanowi załącznik do uchwały.</w:t>
      </w:r>
    </w:p>
    <w:p w14:paraId="7AF4F7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Przewodniczącemu Rady Miejskiej w Sławkowie, zobowiązując go do poinformowania osoby składającej wniosek o sposobie jego załatwienia.</w:t>
      </w:r>
    </w:p>
    <w:p w14:paraId="22CCDF71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28A4B783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220DEA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21F63" w14:paraId="6082AB7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B74A1" w14:textId="77777777" w:rsidR="00421F63" w:rsidRDefault="00421F6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61FE7" w14:textId="77777777" w:rsidR="00421F6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14:paraId="0FF9108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60FC077F" w14:textId="77777777" w:rsidR="00421F63" w:rsidRDefault="00421F6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B88806" w14:textId="77777777" w:rsidR="00421F6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54735CF" w14:textId="77777777" w:rsidR="00421F63" w:rsidRDefault="00421F6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37E801B1" w14:textId="62439078" w:rsidR="00421F63" w:rsidRDefault="00000000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10 kwietnia 2025 r. do Urzędu Miejskiego w Sławkowie wpłynął wniosek Pana </w:t>
      </w:r>
      <w:r w:rsidR="00012654">
        <w:rPr>
          <w:i/>
          <w:iCs/>
          <w:color w:val="000000"/>
          <w:szCs w:val="20"/>
          <w:shd w:val="clear" w:color="auto" w:fill="FFFFFF"/>
        </w:rPr>
        <w:t>anonimizacja danych</w:t>
      </w:r>
      <w:r>
        <w:rPr>
          <w:color w:val="000000"/>
          <w:szCs w:val="20"/>
          <w:shd w:val="clear" w:color="auto" w:fill="FFFFFF"/>
        </w:rPr>
        <w:t xml:space="preserve"> dotyczący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rewitalizacj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i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drogi rowerowej w Sławkowie po</w:t>
      </w:r>
      <w:r>
        <w:rPr>
          <w:color w:val="000000"/>
          <w:sz w:val="24"/>
          <w:szCs w:val="20"/>
          <w:u w:color="000000"/>
          <w:shd w:val="clear" w:color="auto" w:fill="FFFFFF"/>
        </w:rPr>
        <w:t>m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iędzy ulicami Krakowska, do ulicy Fabrycznej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t>Zgodnie z art. 18 b ustawy z dnia 8 marca 1990 r. o samorządzie gminnym wniosek został przekazany do Komisji Skarg, Wniosków i Petycji do rozpatrzenia i</w:t>
      </w:r>
      <w:r w:rsidR="00012654">
        <w:rPr>
          <w:color w:val="000000"/>
          <w:szCs w:val="20"/>
          <w:shd w:val="clear" w:color="auto" w:fill="FFFFFF"/>
        </w:rPr>
        <w:t> </w:t>
      </w:r>
      <w:r>
        <w:rPr>
          <w:color w:val="000000"/>
          <w:szCs w:val="20"/>
          <w:shd w:val="clear" w:color="auto" w:fill="FFFFFF"/>
        </w:rPr>
        <w:t xml:space="preserve">przedstawienia swojego stanowiska Radzie Miejskiej w Sławkowie. </w:t>
      </w:r>
    </w:p>
    <w:p w14:paraId="5A95C5AE" w14:textId="77777777" w:rsidR="00421F63" w:rsidRDefault="00000000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Na posiedzeniu w dniu 24 kwietnia 2025 r. w/w Komisja zapoznała się z treścią wniosku oraz przeanalizowała wszystkie argumenty przemawiające za podjęciami działań w celu rewitalizacji ścieżki rowerowej. Członkowie Komisji uznali, że argumenty zawarte we wniosku jak i opisany stan techniczny istniejącej ścieżki są trafne, zasadne i rzeczowe. Dodatkowo wspomniany pomysł rozbudowy infrastruktury ścieżki rowerowej z ulicą Kolejową również jest słuszny. </w:t>
      </w:r>
    </w:p>
    <w:p w14:paraId="3ECD9102" w14:textId="77777777" w:rsidR="00421F63" w:rsidRDefault="00000000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Członkowie ww. Komisji w głosowaniu - jednogłośnie 5 głosami „za” uznali, że wniosek z dnia 10 kwietnia 2025 r. w sprawie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rewitalizacj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i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drogi rowerowej w Sławkowie po</w:t>
      </w:r>
      <w:r>
        <w:rPr>
          <w:color w:val="000000"/>
          <w:sz w:val="24"/>
          <w:szCs w:val="20"/>
          <w:u w:color="000000"/>
          <w:shd w:val="clear" w:color="auto" w:fill="FFFFFF"/>
        </w:rPr>
        <w:t>m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iędzy ulicami Krakowska, do ulicy Fabrycznej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z uwagi na podjęty już na 2025 r. budżet miasta</w:t>
      </w:r>
      <w:r>
        <w:rPr>
          <w:color w:val="000000"/>
          <w:szCs w:val="20"/>
          <w:shd w:val="clear" w:color="auto" w:fill="FFFFFF"/>
        </w:rPr>
        <w:t xml:space="preserve"> jest aktualnie niemożliwy do realizacji. Budżet Miasta Sławkowa został uchwalony Uchwałą Nr X/66/2024 Rady Miejskiej w Sławkowie w dniu 30 grudnia 2024 r., nie ma w nim zabezpieczonych środków na działania związane z rewitalizacją lub rozbudową ścieżki rowerowej w 2025 roku.  Mając na uwadze powyższe oraz pozostałe zadania ujęte w budżecie miasta stwierdzić należy, że na chwilę obecną nie ma możliwości przeznaczenia środków w budżecie na zadanie rewitalizacji ścieżki rowerowej. </w:t>
      </w:r>
    </w:p>
    <w:p w14:paraId="6F40C9AC" w14:textId="77777777" w:rsidR="00421F63" w:rsidRDefault="00000000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Radni Rady Miejskiej w Sławkowie będą wnioskować o zabezpieczenie środków w budżecie miasta w latach kolejnych, na zadanie dotyczące rewitalizacji drogi rowerowej w mieście oraz o rozeznanie możliwości pozyskania na ten cel środków zewnętrznych. </w:t>
      </w:r>
    </w:p>
    <w:p w14:paraId="2385C46C" w14:textId="5A355434" w:rsidR="00421F63" w:rsidRDefault="00000000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ocenie Komisji Skarg, Wniosków i Petycji wniosek Pana </w:t>
      </w:r>
      <w:r w:rsidR="00012654">
        <w:rPr>
          <w:i/>
          <w:iCs/>
          <w:color w:val="000000"/>
          <w:szCs w:val="20"/>
          <w:shd w:val="clear" w:color="auto" w:fill="FFFFFF"/>
        </w:rPr>
        <w:t>anonimizacja danych</w:t>
      </w:r>
      <w:r>
        <w:rPr>
          <w:color w:val="000000"/>
          <w:szCs w:val="20"/>
          <w:shd w:val="clear" w:color="auto" w:fill="FFFFFF"/>
        </w:rPr>
        <w:t xml:space="preserve"> zasługuje na uwzględnienie, jednak aktualnie nie jest możliwy do realizacji. Realizacja wnioskowanego zadania będzie możliwa w miarę zabezpieczonych środków w budżecie miasta w latach kolejnych. </w:t>
      </w:r>
    </w:p>
    <w:p w14:paraId="5DCD1D4D" w14:textId="77777777" w:rsidR="00421F63" w:rsidRDefault="00421F63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</w:p>
    <w:p w14:paraId="20EA0A69" w14:textId="77777777" w:rsidR="00421F63" w:rsidRDefault="00421F6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21F6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A662" w14:textId="77777777" w:rsidR="00F36AD4" w:rsidRDefault="00F36AD4">
      <w:r>
        <w:separator/>
      </w:r>
    </w:p>
  </w:endnote>
  <w:endnote w:type="continuationSeparator" w:id="0">
    <w:p w14:paraId="30B46485" w14:textId="77777777" w:rsidR="00F36AD4" w:rsidRDefault="00F3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1F63" w14:paraId="113BC54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193194" w14:textId="77777777" w:rsidR="00421F6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C43210BB-EB59-4890-9B93-B7672BBC288A.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8FB5BC" w14:textId="77777777" w:rsidR="00421F6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26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0B7E9F" w14:textId="77777777" w:rsidR="00421F63" w:rsidRDefault="00421F6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21F63" w14:paraId="62C15B9D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50A237" w14:textId="77777777" w:rsidR="00421F6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C43210BB-EB59-4890-9B93-B7672BBC288A.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6BEF1F" w14:textId="77777777" w:rsidR="00421F6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265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E490B2" w14:textId="77777777" w:rsidR="00421F63" w:rsidRDefault="00421F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698D" w14:textId="77777777" w:rsidR="00F36AD4" w:rsidRDefault="00F36AD4">
      <w:r>
        <w:separator/>
      </w:r>
    </w:p>
  </w:footnote>
  <w:footnote w:type="continuationSeparator" w:id="0">
    <w:p w14:paraId="17E7F9A1" w14:textId="77777777" w:rsidR="00F36AD4" w:rsidRDefault="00F3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2654"/>
    <w:rsid w:val="003D23C1"/>
    <w:rsid w:val="00421F63"/>
    <w:rsid w:val="00A77B3E"/>
    <w:rsid w:val="00CA2A55"/>
    <w:rsid w:val="00F3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74032"/>
  <w15:docId w15:val="{4AB5C1D1-3557-46B0-9A10-95887E4B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XV/110/2025 z dnia 22 maja 2025 r.</dc:title>
  <dc:subject>w sprawie rozpatrzenia wniosku o^rewitalizację drogi rowerowej w^Sławkowie pomiędzy ulicami Krakowska, do ulicy Fabrycznej</dc:subject>
  <dc:creator>akedzierska</dc:creator>
  <cp:lastModifiedBy>Anna Kędzierska</cp:lastModifiedBy>
  <cp:revision>2</cp:revision>
  <dcterms:created xsi:type="dcterms:W3CDTF">2025-06-05T09:36:00Z</dcterms:created>
  <dcterms:modified xsi:type="dcterms:W3CDTF">2025-06-05T07:38:00Z</dcterms:modified>
  <cp:category>Akt prawny</cp:category>
</cp:coreProperties>
</file>