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6A" w:rsidRPr="00697EB8" w:rsidRDefault="00D41B6A" w:rsidP="007F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ZZ.I.0057.</w:t>
      </w:r>
      <w:r w:rsidR="00697EB8" w:rsidRPr="00697EB8">
        <w:rPr>
          <w:rFonts w:ascii="Times New Roman" w:hAnsi="Times New Roman" w:cs="Times New Roman"/>
          <w:sz w:val="24"/>
          <w:szCs w:val="24"/>
        </w:rPr>
        <w:t>8</w:t>
      </w:r>
      <w:r w:rsidRPr="00697EB8">
        <w:rPr>
          <w:rFonts w:ascii="Times New Roman" w:hAnsi="Times New Roman" w:cs="Times New Roman"/>
          <w:sz w:val="24"/>
          <w:szCs w:val="24"/>
        </w:rPr>
        <w:t>.201</w:t>
      </w:r>
      <w:r w:rsidR="00602127" w:rsidRPr="00697EB8">
        <w:rPr>
          <w:rFonts w:ascii="Times New Roman" w:hAnsi="Times New Roman" w:cs="Times New Roman"/>
          <w:sz w:val="24"/>
          <w:szCs w:val="24"/>
        </w:rPr>
        <w:t>9</w:t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0F529E" w:rsidRPr="00697EB8">
        <w:rPr>
          <w:rFonts w:ascii="Times New Roman" w:hAnsi="Times New Roman" w:cs="Times New Roman"/>
          <w:sz w:val="24"/>
          <w:szCs w:val="24"/>
        </w:rPr>
        <w:tab/>
      </w:r>
      <w:r w:rsidR="008E3AF7" w:rsidRPr="00697EB8">
        <w:rPr>
          <w:rFonts w:ascii="Times New Roman" w:hAnsi="Times New Roman" w:cs="Times New Roman"/>
          <w:sz w:val="24"/>
          <w:szCs w:val="24"/>
        </w:rPr>
        <w:tab/>
      </w:r>
      <w:r w:rsidR="009A308F" w:rsidRPr="00697EB8">
        <w:rPr>
          <w:rFonts w:ascii="Times New Roman" w:hAnsi="Times New Roman" w:cs="Times New Roman"/>
          <w:sz w:val="24"/>
          <w:szCs w:val="24"/>
        </w:rPr>
        <w:t xml:space="preserve"> </w:t>
      </w:r>
      <w:r w:rsidR="000F529E" w:rsidRPr="00697EB8">
        <w:rPr>
          <w:rFonts w:ascii="Times New Roman" w:hAnsi="Times New Roman" w:cs="Times New Roman"/>
          <w:sz w:val="24"/>
          <w:szCs w:val="24"/>
        </w:rPr>
        <w:t xml:space="preserve">Sławków, </w:t>
      </w:r>
      <w:r w:rsidR="009A308F" w:rsidRPr="00697EB8">
        <w:rPr>
          <w:rFonts w:ascii="Times New Roman" w:hAnsi="Times New Roman" w:cs="Times New Roman"/>
          <w:sz w:val="24"/>
          <w:szCs w:val="24"/>
        </w:rPr>
        <w:t xml:space="preserve">dnia </w:t>
      </w:r>
      <w:r w:rsidR="00697EB8" w:rsidRPr="00697EB8">
        <w:rPr>
          <w:rFonts w:ascii="Times New Roman" w:hAnsi="Times New Roman" w:cs="Times New Roman"/>
          <w:sz w:val="24"/>
          <w:szCs w:val="24"/>
        </w:rPr>
        <w:t>15</w:t>
      </w:r>
      <w:r w:rsidR="00B35E01" w:rsidRPr="00697EB8">
        <w:rPr>
          <w:rFonts w:ascii="Times New Roman" w:hAnsi="Times New Roman" w:cs="Times New Roman"/>
          <w:sz w:val="24"/>
          <w:szCs w:val="24"/>
        </w:rPr>
        <w:t xml:space="preserve"> </w:t>
      </w:r>
      <w:r w:rsidR="00697EB8" w:rsidRPr="00697EB8">
        <w:rPr>
          <w:rFonts w:ascii="Times New Roman" w:hAnsi="Times New Roman" w:cs="Times New Roman"/>
          <w:sz w:val="24"/>
          <w:szCs w:val="24"/>
        </w:rPr>
        <w:t>października</w:t>
      </w:r>
      <w:r w:rsidR="00B25669" w:rsidRPr="00697EB8">
        <w:rPr>
          <w:rFonts w:ascii="Times New Roman" w:hAnsi="Times New Roman" w:cs="Times New Roman"/>
          <w:sz w:val="24"/>
          <w:szCs w:val="24"/>
        </w:rPr>
        <w:t xml:space="preserve"> 201</w:t>
      </w:r>
      <w:r w:rsidR="00602127" w:rsidRPr="00697EB8">
        <w:rPr>
          <w:rFonts w:ascii="Times New Roman" w:hAnsi="Times New Roman" w:cs="Times New Roman"/>
          <w:sz w:val="24"/>
          <w:szCs w:val="24"/>
        </w:rPr>
        <w:t>9</w:t>
      </w:r>
      <w:r w:rsidR="00B25669" w:rsidRPr="00697E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1B6A" w:rsidRPr="00697EB8" w:rsidRDefault="003A76CC" w:rsidP="007F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ab/>
      </w:r>
    </w:p>
    <w:p w:rsidR="00BE0835" w:rsidRPr="007F239D" w:rsidRDefault="00BE0835" w:rsidP="007F23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B6A" w:rsidRPr="00697EB8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Informacja Burmistrza Miasta o pracy między sesjami</w:t>
      </w:r>
    </w:p>
    <w:p w:rsidR="00D771AF" w:rsidRPr="00697EB8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za okres od 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10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września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>9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14</w:t>
      </w:r>
      <w:r w:rsidR="003A76CC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EB8" w:rsidRPr="00697EB8">
        <w:rPr>
          <w:rFonts w:ascii="Times New Roman" w:hAnsi="Times New Roman" w:cs="Times New Roman"/>
          <w:b/>
          <w:sz w:val="24"/>
          <w:szCs w:val="24"/>
        </w:rPr>
        <w:t>października</w:t>
      </w:r>
      <w:r w:rsidR="003A76CC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EB8">
        <w:rPr>
          <w:rFonts w:ascii="Times New Roman" w:hAnsi="Times New Roman" w:cs="Times New Roman"/>
          <w:b/>
          <w:sz w:val="24"/>
          <w:szCs w:val="24"/>
        </w:rPr>
        <w:t>20</w:t>
      </w:r>
      <w:r w:rsidR="009A308F" w:rsidRPr="00697EB8">
        <w:rPr>
          <w:rFonts w:ascii="Times New Roman" w:hAnsi="Times New Roman" w:cs="Times New Roman"/>
          <w:b/>
          <w:sz w:val="24"/>
          <w:szCs w:val="24"/>
        </w:rPr>
        <w:t>19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248F" w:rsidRPr="00697EB8" w:rsidRDefault="009C248F" w:rsidP="007F239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C1780" w:rsidRPr="00697EB8" w:rsidRDefault="004A705A" w:rsidP="007F2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spraw związanych z o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chron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ś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rodowiska i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g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w</w:t>
      </w:r>
      <w:r w:rsidR="000356A0" w:rsidRPr="00697EB8">
        <w:rPr>
          <w:rFonts w:ascii="Times New Roman" w:hAnsi="Times New Roman" w:cs="Times New Roman"/>
          <w:b/>
          <w:sz w:val="24"/>
          <w:szCs w:val="24"/>
        </w:rPr>
        <w:t>odn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ą</w:t>
      </w:r>
      <w:r w:rsidRPr="00697EB8">
        <w:rPr>
          <w:rFonts w:ascii="Times New Roman" w:hAnsi="Times New Roman" w:cs="Times New Roman"/>
          <w:b/>
          <w:sz w:val="24"/>
          <w:szCs w:val="24"/>
        </w:rPr>
        <w:t>:</w:t>
      </w:r>
    </w:p>
    <w:p w:rsidR="00B20CF0" w:rsidRPr="007F239D" w:rsidRDefault="00B20CF0" w:rsidP="007F2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Kontrola stanowisk kontenerowych pod kątem stanu czystości i stanu technicznego. 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Opracowywanie projektu nowego Regulaminu utrzymania czystości i porządku na</w:t>
      </w:r>
      <w:r w:rsidR="007F239D">
        <w:rPr>
          <w:rFonts w:ascii="Times New Roman" w:hAnsi="Times New Roman" w:cs="Times New Roman"/>
          <w:sz w:val="24"/>
          <w:szCs w:val="24"/>
        </w:rPr>
        <w:t> </w:t>
      </w:r>
      <w:r w:rsidRPr="00697EB8">
        <w:rPr>
          <w:rFonts w:ascii="Times New Roman" w:hAnsi="Times New Roman" w:cs="Times New Roman"/>
          <w:sz w:val="24"/>
          <w:szCs w:val="24"/>
        </w:rPr>
        <w:t>terenie Gminy Sławków – zgodnie z obowiązującą od 6 września nową ustawą o</w:t>
      </w:r>
      <w:r w:rsidR="007F239D">
        <w:rPr>
          <w:rFonts w:ascii="Times New Roman" w:hAnsi="Times New Roman" w:cs="Times New Roman"/>
          <w:sz w:val="24"/>
          <w:szCs w:val="24"/>
        </w:rPr>
        <w:t> </w:t>
      </w:r>
      <w:r w:rsidRPr="00697EB8">
        <w:rPr>
          <w:rFonts w:ascii="Times New Roman" w:hAnsi="Times New Roman" w:cs="Times New Roman"/>
          <w:sz w:val="24"/>
          <w:szCs w:val="24"/>
        </w:rPr>
        <w:t>utrzymaniu czystości i porządku w gminach.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Prowadzenie postępowania w sprawie wydania decyzji o środowiskowych uwarunkowaniach dla firmy MAXTOP sp. z o.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Przeprowadzenie czynności służbowych związanych z przekazaniem drewna stanowiącego mienie gminne.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Przeprowadzenie kontroli dotyczących zbiorników bezodpływowych.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Przyjmowanie skarg mieszkańców zgłaszanych telefonicznie dotyczących odbierania odpadów z terenu Gminy Sławków oraz wyjaśnianie zaistniałych sytuacji z firmą pełniącą usługi odbierania odpadów komunalnych, udzielanie odpowiedzi mieszkańcom. 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wniosków o udzielenie dotacji na budowę przydomowych oczyszczalni ścieków oraz prowadzenie związanych z tym postępowań, w tym zawieranie umów na</w:t>
      </w:r>
      <w:r w:rsidR="007F239D">
        <w:rPr>
          <w:rFonts w:ascii="Times New Roman" w:hAnsi="Times New Roman" w:cs="Times New Roman"/>
          <w:sz w:val="24"/>
          <w:szCs w:val="24"/>
        </w:rPr>
        <w:t> </w:t>
      </w:r>
      <w:r w:rsidRPr="00697EB8">
        <w:rPr>
          <w:rFonts w:ascii="Times New Roman" w:hAnsi="Times New Roman" w:cs="Times New Roman"/>
          <w:sz w:val="24"/>
          <w:szCs w:val="24"/>
        </w:rPr>
        <w:t>dotacje.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wniosków o uzyskanie skierowania na zabieg znakowania zwierząt.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wniosków o wypłatę dotacji na budowę przydomowych oczyszczalni ścieków.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zgłoszeń dotyczących porzuconych zwierząt domowych oraz udzielanie im pomocy przy udziale TOZ w Chorzowie.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zgłoszeń eksploatacji przydomowych oczyszczalni ścieków.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Realizowanie zadań z zakresu działań zespołu ds. zieleni (wykaszanie terenów zieleni miejskiej, pielęgnacja roślin, krzewów i drzew, nawadnianie, usuwanie zbędnej roślinności z ciągów pieszych w ul. Legionów Polskich, Hallera, Obr</w:t>
      </w:r>
      <w:r w:rsidR="007F239D">
        <w:rPr>
          <w:rFonts w:ascii="Times New Roman" w:hAnsi="Times New Roman" w:cs="Times New Roman"/>
          <w:sz w:val="24"/>
          <w:szCs w:val="24"/>
        </w:rPr>
        <w:t>.</w:t>
      </w:r>
      <w:r w:rsidRPr="00697EB8">
        <w:rPr>
          <w:rFonts w:ascii="Times New Roman" w:hAnsi="Times New Roman" w:cs="Times New Roman"/>
          <w:sz w:val="24"/>
          <w:szCs w:val="24"/>
        </w:rPr>
        <w:t xml:space="preserve"> Westerplatte).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Rozwiązywanie problemów związanych z podrzucaniem odpadów na stanowiska kontenerowe przez osoby niebędące mieszkańcami Sławkowa przy udziale Straży Miejskiej.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Załatwianie spraw związanych z przyjmowanymi zgłoszeniami zamiaru usunięcia drzew i krzewów od mieszkańców (osób fizycznych).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Załatwianie spraw związanych z uzyskaniem zezwolenia na wycinkę drzew.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Załatwianie spraw związanych z wykreśleniem z rejestru działalności regulowanej prowadzonego przez Burmistrza Miasta Sławkowa na wniosek podmiotu odbierającego odpady komunalne od właścicieli nieruchomości z terenu Gminy Sławków.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skarg i wniosków składanych na dyżurach Radnych dotyczących dzikich zwierząt, udzielanie odpowiedzi.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Przyjmowanie zgłoszeń dotyczących rannych dzikich zwierząt i przekazywanie zgłoszeń do Leśnego pogotowia w Mikołowie.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Przygotowywanie projektu Budżetu dotyczącego planowanych wydatków Referatu Ochrony Środowiska i Gospodarki Wodnej na rok 2020.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Rozpatrywanie wniosku o udostępnienie informacji publicznej.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Udzielanie informacji do Urzędu Marszałkowskiego w sprawie planowanych upraw konopi włóknistych.</w:t>
      </w:r>
    </w:p>
    <w:p w:rsidR="00697EB8" w:rsidRPr="00697EB8" w:rsidRDefault="00697EB8" w:rsidP="007F239D">
      <w:pPr>
        <w:pStyle w:val="Akapitzlist"/>
        <w:numPr>
          <w:ilvl w:val="0"/>
          <w:numId w:val="2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Przygotowywanie danych do aktualizacji Krajowego Programu Oczyszczania Ścieków Komunalnych.</w:t>
      </w:r>
    </w:p>
    <w:p w:rsidR="00A53EC3" w:rsidRPr="00697EB8" w:rsidRDefault="00316F4E" w:rsidP="007F23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g</w:t>
      </w:r>
      <w:r w:rsidRPr="00697EB8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i k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omunalnej i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i</w:t>
      </w:r>
      <w:r w:rsidRPr="00697EB8">
        <w:rPr>
          <w:rFonts w:ascii="Times New Roman" w:hAnsi="Times New Roman" w:cs="Times New Roman"/>
          <w:b/>
          <w:sz w:val="24"/>
          <w:szCs w:val="24"/>
        </w:rPr>
        <w:t>nwestycji:</w:t>
      </w:r>
    </w:p>
    <w:p w:rsidR="008C1885" w:rsidRPr="00697EB8" w:rsidRDefault="008C1885" w:rsidP="007F2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B8" w:rsidRPr="00697EB8" w:rsidRDefault="00697EB8" w:rsidP="007F239D">
      <w:pPr>
        <w:pStyle w:val="Akapitzlist"/>
        <w:numPr>
          <w:ilvl w:val="0"/>
          <w:numId w:val="6"/>
        </w:numPr>
        <w:tabs>
          <w:tab w:val="clear" w:pos="284"/>
          <w:tab w:val="num" w:pos="567"/>
        </w:tabs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10.09.2019 r. podpisano umowę na przyłączenie przepompowni zlokalizowanej przy ul. Młyńskiej w Sławkowie do sieci Tauron Dystrybucja S.A.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ELE-TECH Grzegorz Jędrzejewski</w:t>
      </w:r>
    </w:p>
    <w:p w:rsidR="00697EB8" w:rsidRPr="00697EB8" w:rsidRDefault="00B86C99" w:rsidP="00B86C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Wartość zadania: 5.904,00 zł brutto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7EB8" w:rsidRPr="00697EB8">
        <w:rPr>
          <w:rFonts w:ascii="Times New Roman" w:hAnsi="Times New Roman" w:cs="Times New Roman"/>
          <w:sz w:val="24"/>
          <w:szCs w:val="24"/>
        </w:rPr>
        <w:t>Umowę zrealizowano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26.09.2019 r. odbył się objazd dotyczący stanu technicznego dróg powiatowych z Kierownikiem Obwodu Drogowego PZD w Będzinie</w:t>
      </w:r>
      <w:r w:rsidR="00B86C99">
        <w:rPr>
          <w:rFonts w:ascii="Times New Roman" w:hAnsi="Times New Roman" w:cs="Times New Roman"/>
          <w:sz w:val="24"/>
          <w:szCs w:val="24"/>
        </w:rPr>
        <w:t xml:space="preserve"> oraz </w:t>
      </w:r>
      <w:r w:rsidRPr="00697EB8">
        <w:rPr>
          <w:rFonts w:ascii="Times New Roman" w:hAnsi="Times New Roman" w:cs="Times New Roman"/>
          <w:sz w:val="24"/>
          <w:szCs w:val="24"/>
        </w:rPr>
        <w:t>przedstawicielem Komendy Powiatowej Policji w Będzinie.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27.09.2019 r. ogłoszono post</w:t>
      </w:r>
      <w:r w:rsidR="00662CB7">
        <w:rPr>
          <w:rFonts w:ascii="Times New Roman" w:hAnsi="Times New Roman" w:cs="Times New Roman"/>
          <w:sz w:val="24"/>
          <w:szCs w:val="24"/>
        </w:rPr>
        <w:t>ę</w:t>
      </w:r>
      <w:r w:rsidRPr="00697EB8">
        <w:rPr>
          <w:rFonts w:ascii="Times New Roman" w:hAnsi="Times New Roman" w:cs="Times New Roman"/>
          <w:sz w:val="24"/>
          <w:szCs w:val="24"/>
        </w:rPr>
        <w:t>powanie przetargowe dotyczące wyboru wykonawcy dla zadania pn.: „Zagospodarowanie terenu nad rzeką Białą Przemszą polegające na budowie ścieżki edukacyjnej i 2 kładek edukacyjnych” w ramach projektu „Zagłębiowski Park Linearny – rewitalizacja obszaru funkcjonalnego doliny rzek Przemszy i Brynicy – Gmina Sławków”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Termin składania ofert: 14.10.2019 r.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W dniu 27.09.2019 r. podpisano umowę na roboty budowlane dla zadania pn.: „Remont budynku wraz ze zmianą sposobu użytkowania i adaptacją poddasza na cele Sławkowskiego Centrum Edukacji Ekologicznej w ramach projektu „Zagłębiowski Park Linearny – rewitalizacja obszaru funkcjonalnego doliny rzek Przemszy i Brynicy </w:t>
      </w:r>
      <w:r w:rsidR="00B86C99">
        <w:rPr>
          <w:rFonts w:ascii="Times New Roman" w:hAnsi="Times New Roman" w:cs="Times New Roman"/>
          <w:sz w:val="24"/>
          <w:szCs w:val="24"/>
        </w:rPr>
        <w:br/>
      </w:r>
      <w:r w:rsidRPr="00697EB8">
        <w:rPr>
          <w:rFonts w:ascii="Times New Roman" w:hAnsi="Times New Roman" w:cs="Times New Roman"/>
          <w:sz w:val="24"/>
          <w:szCs w:val="24"/>
        </w:rPr>
        <w:t>– Miasto Sławków” – III postępowanie”.</w:t>
      </w:r>
    </w:p>
    <w:p w:rsidR="00B86C99" w:rsidRDefault="00B86C99" w:rsidP="00B86C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Kadja Sp. z o.o.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EB8" w:rsidRPr="00697EB8" w:rsidRDefault="00B86C99" w:rsidP="00B86C99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Wartość zadania: 2.244.504,00 zł brutto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Termin realizacji: 29.05.2020 r.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W dniu 30.09.2019 r. przekazano teren budowy dla zadań realizowanych wspólnie z PZD „Budowa chodnika w ciągu drogi powiatowej 4804S – ul. Groniec w Sławkowie” </w:t>
      </w:r>
      <w:r w:rsidR="00B86C99">
        <w:rPr>
          <w:rFonts w:ascii="Times New Roman" w:hAnsi="Times New Roman" w:cs="Times New Roman"/>
          <w:sz w:val="24"/>
          <w:szCs w:val="24"/>
        </w:rPr>
        <w:br/>
      </w:r>
      <w:r w:rsidRPr="00697EB8">
        <w:rPr>
          <w:rFonts w:ascii="Times New Roman" w:hAnsi="Times New Roman" w:cs="Times New Roman"/>
          <w:sz w:val="24"/>
          <w:szCs w:val="24"/>
        </w:rPr>
        <w:t>oraz „Budowa chodnika w ciągu drogi powiatowej 4804S – ul. Kołdaczka w Sławkowie”.</w:t>
      </w:r>
    </w:p>
    <w:p w:rsidR="00697EB8" w:rsidRPr="00697EB8" w:rsidRDefault="009D2F2A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01.10.</w:t>
      </w:r>
      <w:bookmarkStart w:id="0" w:name="_GoBack"/>
      <w:bookmarkEnd w:id="0"/>
      <w:r w:rsidR="00697EB8" w:rsidRPr="00697EB8">
        <w:rPr>
          <w:rFonts w:ascii="Times New Roman" w:hAnsi="Times New Roman" w:cs="Times New Roman"/>
          <w:sz w:val="24"/>
          <w:szCs w:val="24"/>
        </w:rPr>
        <w:t>2019 r. podpisano umowę na świadczenie kompleksowego nadzoru inwestorskiego nad inwestycją realizowaną w ramach projektu „Zagłębiowski Park Linearny – rewitalizacja obszaru funkcjonalnego doliny rzek Przemszy i Brynicy</w:t>
      </w:r>
      <w:r w:rsidR="00B86C99">
        <w:rPr>
          <w:rFonts w:ascii="Times New Roman" w:hAnsi="Times New Roman" w:cs="Times New Roman"/>
          <w:sz w:val="24"/>
          <w:szCs w:val="24"/>
        </w:rPr>
        <w:br/>
      </w:r>
      <w:r w:rsidR="00697EB8" w:rsidRPr="00697EB8">
        <w:rPr>
          <w:rFonts w:ascii="Times New Roman" w:hAnsi="Times New Roman" w:cs="Times New Roman"/>
          <w:sz w:val="24"/>
          <w:szCs w:val="24"/>
        </w:rPr>
        <w:t>- Remont budynku wraz ze zmianą sposobu użytkowania i adaptacją poddasza na cele Sławkowskiego Centrum Edukacji Ekologicznej”.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PRI INWESTOR s.c.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Wartość zadania: 47.970,00 zł brutto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Termin realizacji: 29.05.2019 r.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01.10.2019 r. ogłoszono post</w:t>
      </w:r>
      <w:r w:rsidR="00662CB7">
        <w:rPr>
          <w:rFonts w:ascii="Times New Roman" w:hAnsi="Times New Roman" w:cs="Times New Roman"/>
          <w:sz w:val="24"/>
          <w:szCs w:val="24"/>
        </w:rPr>
        <w:t>ę</w:t>
      </w:r>
      <w:r w:rsidRPr="00697EB8">
        <w:rPr>
          <w:rFonts w:ascii="Times New Roman" w:hAnsi="Times New Roman" w:cs="Times New Roman"/>
          <w:sz w:val="24"/>
          <w:szCs w:val="24"/>
        </w:rPr>
        <w:t xml:space="preserve">powanie przetargowe dotyczące wyboru wykonawcy dla zadania pn.: </w:t>
      </w:r>
      <w:r w:rsidR="00B86C99">
        <w:rPr>
          <w:rFonts w:ascii="Times New Roman" w:hAnsi="Times New Roman" w:cs="Times New Roman"/>
          <w:sz w:val="24"/>
          <w:szCs w:val="24"/>
        </w:rPr>
        <w:t>„</w:t>
      </w:r>
      <w:r w:rsidRPr="00697EB8">
        <w:rPr>
          <w:rFonts w:ascii="Times New Roman" w:hAnsi="Times New Roman" w:cs="Times New Roman"/>
          <w:sz w:val="24"/>
          <w:szCs w:val="24"/>
        </w:rPr>
        <w:t xml:space="preserve">Kompleksowa modernizacja dróg w 2019 r. – 4 części” 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(Część nr 1 - Modernizacja fragmentów dróg gminnych – ul. 23 Stycznia (95 m.b.), Wrocławska (240 m.b.), Zakościelna (5 m.b.), ul. W. Sikorskiego (3mb); 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Część nr 2 - Modernizacja fragmentów chodników przy ul. Fabrycznej i ul. PCK, 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Część nr 3 - Utwardzenie terenu ul. Słonecznikowej na osiedlu Stawki etap II; 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Część nr 4 - Remont cząstkowy nawierzchni bitumicznych emulsją i grysem)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>Termin składania ofert: 16.10.2019 r.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02.10.2019 r. nastąpiło przekazanie placu budowy dla zadania pn.: „Zagłębiowski Park Linearny – rewitalizacja obszaru funkcjonalnego doliny rzek Przemszy i Brynicy- Remont budynku wraz ze zmianą sposobu użytkowania i adaptacją poddasza na cele Sławkowskiego Centrum Edukacji Ekologicznej”.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 dniu 08.10.2019 r. podpisano umowę na opracowanie dokumentacji projektowej wykonania fragmentu sieci wodociągowej na odcinku ul. Jaśminowej do</w:t>
      </w:r>
      <w:r w:rsidR="00B86C99">
        <w:rPr>
          <w:rFonts w:ascii="Times New Roman" w:hAnsi="Times New Roman" w:cs="Times New Roman"/>
          <w:sz w:val="24"/>
          <w:szCs w:val="24"/>
        </w:rPr>
        <w:t> </w:t>
      </w:r>
      <w:r w:rsidRPr="00697EB8">
        <w:rPr>
          <w:rFonts w:ascii="Times New Roman" w:hAnsi="Times New Roman" w:cs="Times New Roman"/>
          <w:sz w:val="24"/>
          <w:szCs w:val="24"/>
        </w:rPr>
        <w:t>ul.</w:t>
      </w:r>
      <w:r w:rsidR="00B86C99">
        <w:rPr>
          <w:rFonts w:ascii="Times New Roman" w:hAnsi="Times New Roman" w:cs="Times New Roman"/>
          <w:sz w:val="24"/>
          <w:szCs w:val="24"/>
        </w:rPr>
        <w:t> </w:t>
      </w:r>
      <w:r w:rsidRPr="00697EB8">
        <w:rPr>
          <w:rFonts w:ascii="Times New Roman" w:hAnsi="Times New Roman" w:cs="Times New Roman"/>
          <w:sz w:val="24"/>
          <w:szCs w:val="24"/>
        </w:rPr>
        <w:t>Szerokotorowej.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PROFILEX Pracownia Projektów Instalacyjnych Barbara Macuda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Wartość zadania: 15.000,00 zł brutto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Termin realizacji: 23.12.2019 r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lastRenderedPageBreak/>
        <w:t>Trwają prace komisji przetargowej nad oceną ofert na dostawę i montaż foteli na salę widowiskową Miejskiego Ośrodka Kultury w Sławkowie</w:t>
      </w:r>
      <w:r w:rsidR="00B86C99">
        <w:rPr>
          <w:rFonts w:ascii="Times New Roman" w:hAnsi="Times New Roman" w:cs="Times New Roman"/>
          <w:sz w:val="24"/>
          <w:szCs w:val="24"/>
        </w:rPr>
        <w:t>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Trwają prace komisji przetargowej nad oceną </w:t>
      </w:r>
      <w:r>
        <w:rPr>
          <w:rFonts w:ascii="Times New Roman" w:hAnsi="Times New Roman" w:cs="Times New Roman"/>
          <w:sz w:val="24"/>
          <w:szCs w:val="24"/>
        </w:rPr>
        <w:t>ofert na wykonanie zadania pn.: </w:t>
      </w:r>
      <w:r w:rsidRPr="00697EB8">
        <w:rPr>
          <w:rFonts w:ascii="Times New Roman" w:hAnsi="Times New Roman" w:cs="Times New Roman"/>
          <w:sz w:val="24"/>
          <w:szCs w:val="24"/>
        </w:rPr>
        <w:t>„Modernizacja wiaduktu nad ul. Browarną w Sławkowie”.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 xml:space="preserve">Trwają prace komisji przetargowej nad oceną </w:t>
      </w:r>
      <w:r w:rsidR="00662CB7">
        <w:rPr>
          <w:rFonts w:ascii="Times New Roman" w:hAnsi="Times New Roman" w:cs="Times New Roman"/>
          <w:sz w:val="24"/>
          <w:szCs w:val="24"/>
        </w:rPr>
        <w:t>ofert na wykonanie zadania pn.: </w:t>
      </w:r>
      <w:r w:rsidRPr="00697EB8">
        <w:rPr>
          <w:rFonts w:ascii="Times New Roman" w:hAnsi="Times New Roman" w:cs="Times New Roman"/>
          <w:sz w:val="24"/>
          <w:szCs w:val="24"/>
        </w:rPr>
        <w:t>„Wykonanie wewnętrznej instalacji gazowej w</w:t>
      </w:r>
      <w:r w:rsidR="00662CB7">
        <w:rPr>
          <w:rFonts w:ascii="Times New Roman" w:hAnsi="Times New Roman" w:cs="Times New Roman"/>
          <w:sz w:val="24"/>
          <w:szCs w:val="24"/>
        </w:rPr>
        <w:t xml:space="preserve"> budynku Urzędu Miasta </w:t>
      </w:r>
      <w:r w:rsidR="00B86C99">
        <w:rPr>
          <w:rFonts w:ascii="Times New Roman" w:hAnsi="Times New Roman" w:cs="Times New Roman"/>
          <w:sz w:val="24"/>
          <w:szCs w:val="24"/>
        </w:rPr>
        <w:br/>
      </w:r>
      <w:r w:rsidR="00662CB7">
        <w:rPr>
          <w:rFonts w:ascii="Times New Roman" w:hAnsi="Times New Roman" w:cs="Times New Roman"/>
          <w:sz w:val="24"/>
          <w:szCs w:val="24"/>
        </w:rPr>
        <w:t>przy ul. </w:t>
      </w:r>
      <w:r w:rsidRPr="00697EB8">
        <w:rPr>
          <w:rFonts w:ascii="Times New Roman" w:hAnsi="Times New Roman" w:cs="Times New Roman"/>
          <w:sz w:val="24"/>
          <w:szCs w:val="24"/>
        </w:rPr>
        <w:t>Łosińska 1 w Sławkowie”.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Trwają prace komisji przetargowej nad oceną ofert na wykonanie zadania pn.: „Dostawa i montaż instalacji fotowoltaicznej o mocy do 39,9 kWp na dachu budynku użyteczności publicznej Urzędu Miasta przy ul. Łosińska 1 w Sławkowie”.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Trwają prace komisji przetargowej nad oceną ofert na „Pełnienie nadzoru inwestorskiego dla inwestycji na terenie Gminy Sławków – 2 części” - Wykonanie wewnętrznej instalacji gazowej w budynku Urzędu Miasta przy ul. Łosińska 1 w Sławkowie oraz Modernizacja wiaduktu nad ul. Browarną w Sławkowie – powtórzony.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Cyklicznie w każdą środę odbywały się narady budowlane w związku z realizacją zadania „Termomodernizacja Miejskiego Ośrodka Kultury w Sławkowie ul. Młyńska 14 - część architektoniczno – budowlana</w:t>
      </w:r>
      <w:r w:rsidR="00B86C99">
        <w:rPr>
          <w:rFonts w:ascii="Times New Roman" w:hAnsi="Times New Roman" w:cs="Times New Roman"/>
          <w:sz w:val="24"/>
          <w:szCs w:val="24"/>
        </w:rPr>
        <w:t>”.</w:t>
      </w:r>
    </w:p>
    <w:p w:rsidR="00697EB8" w:rsidRPr="00697EB8" w:rsidRDefault="00697EB8" w:rsidP="007F239D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Wykonano oznakowanie poziome dróg powiatowych i gminnych.</w:t>
      </w:r>
    </w:p>
    <w:p w:rsidR="00697EB8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EB8" w:rsidRPr="00697EB8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MK Drogi Michał Kołodziejczyk</w:t>
      </w:r>
    </w:p>
    <w:p w:rsidR="00A53EC3" w:rsidRPr="00697EB8" w:rsidRDefault="00B86C99" w:rsidP="007F239D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7EB8" w:rsidRPr="00697EB8">
        <w:rPr>
          <w:rFonts w:ascii="Times New Roman" w:eastAsia="Calibri" w:hAnsi="Times New Roman" w:cs="Times New Roman"/>
          <w:sz w:val="24"/>
          <w:szCs w:val="24"/>
        </w:rPr>
        <w:t>Wartość zadania: 12.454,77 zł brutto drogi powiatowe, 3.976,74 zł brutto drogi gminne.</w:t>
      </w:r>
    </w:p>
    <w:p w:rsidR="00B86C99" w:rsidRPr="00697EB8" w:rsidRDefault="00B86C99" w:rsidP="00B86C99">
      <w:pPr>
        <w:numPr>
          <w:ilvl w:val="0"/>
          <w:numId w:val="6"/>
        </w:numPr>
        <w:tabs>
          <w:tab w:val="clear" w:pos="28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Rozwiązano porozumienie ze Starostwem Powiatowym w Będzinie na zarządzanie drogami powiatowymi na terenie Gminy Sławków</w:t>
      </w:r>
      <w:r>
        <w:rPr>
          <w:rFonts w:ascii="Times New Roman" w:hAnsi="Times New Roman" w:cs="Times New Roman"/>
          <w:sz w:val="24"/>
          <w:szCs w:val="24"/>
        </w:rPr>
        <w:t xml:space="preserve"> w związku z wyczerpaniem środków przekazywanych przez Powiat Będziński i brakiem ich zwiększenia.</w:t>
      </w:r>
    </w:p>
    <w:p w:rsidR="004A6911" w:rsidRPr="00697EB8" w:rsidRDefault="004A6911" w:rsidP="007F239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49" w:rsidRPr="00697EB8" w:rsidRDefault="006C0F08" w:rsidP="007F239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s</w:t>
      </w:r>
      <w:r w:rsidRPr="00697EB8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s</w:t>
      </w:r>
      <w:r w:rsidRPr="00697EB8">
        <w:rPr>
          <w:rFonts w:ascii="Times New Roman" w:hAnsi="Times New Roman" w:cs="Times New Roman"/>
          <w:b/>
          <w:sz w:val="24"/>
          <w:szCs w:val="24"/>
        </w:rPr>
        <w:t>połecznych</w:t>
      </w:r>
      <w:r w:rsidR="00602127" w:rsidRPr="00697EB8">
        <w:rPr>
          <w:rFonts w:ascii="Times New Roman" w:hAnsi="Times New Roman" w:cs="Times New Roman"/>
          <w:b/>
          <w:sz w:val="24"/>
          <w:szCs w:val="24"/>
        </w:rPr>
        <w:t>, kultury i oświaty</w:t>
      </w:r>
      <w:r w:rsidRPr="00697EB8">
        <w:rPr>
          <w:rFonts w:ascii="Times New Roman" w:hAnsi="Times New Roman" w:cs="Times New Roman"/>
          <w:b/>
          <w:sz w:val="24"/>
          <w:szCs w:val="24"/>
        </w:rPr>
        <w:t>:</w:t>
      </w:r>
    </w:p>
    <w:p w:rsidR="004A6911" w:rsidRPr="00697EB8" w:rsidRDefault="004A6911" w:rsidP="007F239D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B8" w:rsidRPr="00697EB8" w:rsidRDefault="00697EB8" w:rsidP="00B86C99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udział w  spływie kajakowym </w:t>
      </w:r>
      <w:r w:rsidR="00B86C9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>III Zagłębiowski Spływ Kajakowy</w:t>
      </w:r>
      <w:r w:rsidR="00B86C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62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7EB8" w:rsidRPr="00697EB8" w:rsidRDefault="00697EB8" w:rsidP="00B86C99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i udział w komisji do oceny wniosków o przyznanie stypendium “Sławkowskie Laury” złożonych do Burmistrza Miasta Sławkowa</w:t>
      </w:r>
      <w:r w:rsidR="00662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7EB8" w:rsidRPr="00697EB8" w:rsidRDefault="00697EB8" w:rsidP="00B86C99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Olimpiadzie dla Osób Niepełnosprawnych w Będzinie</w:t>
      </w:r>
      <w:r w:rsidR="00662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7EB8" w:rsidRPr="00697EB8" w:rsidRDefault="00697EB8" w:rsidP="00B86C99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regulaminu wynagradzania nauczycieli w jednostkach oświatowych miasta</w:t>
      </w:r>
      <w:r w:rsidR="00662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0115" w:rsidRDefault="00697EB8" w:rsidP="00B86C99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statutu dla nowo powstającego Klubu Dziecięcego w Sławkowie</w:t>
      </w:r>
      <w:r w:rsidR="00662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39D" w:rsidRPr="00662CB7" w:rsidRDefault="007F239D" w:rsidP="007F23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532" w:rsidRPr="00697EB8" w:rsidRDefault="002D4083" w:rsidP="007F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E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wybrane ważniejsze spotkania i wydarzenia w okresie międzysesyjnym:</w:t>
      </w:r>
    </w:p>
    <w:p w:rsidR="0099288A" w:rsidRDefault="0099288A" w:rsidP="007F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 xml:space="preserve">Udział w III Kolejowym Forum Gospodarczym w Krakowie, zorganizowanym </w:t>
      </w:r>
      <w:r w:rsidR="00B86C99">
        <w:rPr>
          <w:rFonts w:ascii="Times New Roman" w:hAnsi="Times New Roman" w:cs="Times New Roman"/>
          <w:sz w:val="24"/>
          <w:szCs w:val="24"/>
        </w:rPr>
        <w:br/>
      </w:r>
      <w:r w:rsidRPr="00662CB7">
        <w:rPr>
          <w:rFonts w:ascii="Times New Roman" w:hAnsi="Times New Roman" w:cs="Times New Roman"/>
          <w:sz w:val="24"/>
          <w:szCs w:val="24"/>
        </w:rPr>
        <w:t>przez PKP Linia Hutnicza Szerokotorowa (10.09.2019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Spotkanie z Grzegorzem Zychlą, Wiceprezesem firmy ALBA MPGK w Dąbrowie Górniczej (12.09.2019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 xml:space="preserve">Udział w spotkaniu z Damianem Rutkowskim, Zastępcą </w:t>
      </w:r>
      <w:r>
        <w:rPr>
          <w:rFonts w:ascii="Times New Roman" w:hAnsi="Times New Roman" w:cs="Times New Roman"/>
          <w:sz w:val="24"/>
          <w:szCs w:val="24"/>
        </w:rPr>
        <w:t>Prezydenta Dąbrowy Górniczej, w </w:t>
      </w:r>
      <w:r w:rsidRPr="00662CB7">
        <w:rPr>
          <w:rFonts w:ascii="Times New Roman" w:hAnsi="Times New Roman" w:cs="Times New Roman"/>
          <w:sz w:val="24"/>
          <w:szCs w:val="24"/>
        </w:rPr>
        <w:t xml:space="preserve">sprawie siatki połączeń </w:t>
      </w:r>
      <w:r w:rsidR="004B712D">
        <w:rPr>
          <w:rFonts w:ascii="Times New Roman" w:hAnsi="Times New Roman" w:cs="Times New Roman"/>
          <w:sz w:val="24"/>
          <w:szCs w:val="24"/>
        </w:rPr>
        <w:t xml:space="preserve">autobusowych </w:t>
      </w:r>
      <w:r w:rsidRPr="00662CB7">
        <w:rPr>
          <w:rFonts w:ascii="Times New Roman" w:hAnsi="Times New Roman" w:cs="Times New Roman"/>
          <w:sz w:val="24"/>
          <w:szCs w:val="24"/>
        </w:rPr>
        <w:t>(12.09.2019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Spotkanie z Julianem Beldzikiem, Prezesem firmy Matserwis Sp. z o.o. (13.09.2019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III Zagłębiowskim Spływie Kajakowym rzeką Białą Przemszą na odcinku Sławków - Sosnowiec (14.09.2019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XII Turnieju Tenisa Ziemnego o Puchar Burmistrza Miasta Sławkowa zorganizowanym przez TKKF "Michałek" (15.09.2019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Spotkanie z Sebastianem Szaleńcem, Starostą Powiatu Będzińskiego, w sprawie dróg powiatowych (16.09.2019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4B712D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w w:val="99"/>
          <w:sz w:val="24"/>
          <w:szCs w:val="24"/>
        </w:rPr>
      </w:pPr>
      <w:r w:rsidRPr="004B712D">
        <w:rPr>
          <w:rFonts w:ascii="Times New Roman" w:hAnsi="Times New Roman" w:cs="Times New Roman"/>
          <w:w w:val="99"/>
          <w:sz w:val="24"/>
          <w:szCs w:val="24"/>
        </w:rPr>
        <w:t>Udział w XIX sesji Zgromadzenia Górnośląsko</w:t>
      </w:r>
      <w:r w:rsidR="004B712D" w:rsidRPr="004B712D">
        <w:rPr>
          <w:rFonts w:ascii="Times New Roman" w:hAnsi="Times New Roman" w:cs="Times New Roman"/>
          <w:w w:val="99"/>
          <w:sz w:val="24"/>
          <w:szCs w:val="24"/>
        </w:rPr>
        <w:t>-</w:t>
      </w:r>
      <w:r w:rsidRPr="004B712D">
        <w:rPr>
          <w:rFonts w:ascii="Times New Roman" w:hAnsi="Times New Roman" w:cs="Times New Roman"/>
          <w:w w:val="99"/>
          <w:sz w:val="24"/>
          <w:szCs w:val="24"/>
        </w:rPr>
        <w:t>Zagłębiowskiej Metropolii (17.09.2019r.)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lastRenderedPageBreak/>
        <w:t>Udział w Konferencji zorganizowanej przez Urząd Metropolitalny Górnośląsko- Zagłębiowskiej Metropolii pt.</w:t>
      </w:r>
      <w:r w:rsidR="004B712D">
        <w:rPr>
          <w:rFonts w:ascii="Times New Roman" w:hAnsi="Times New Roman" w:cs="Times New Roman"/>
          <w:sz w:val="24"/>
          <w:szCs w:val="24"/>
        </w:rPr>
        <w:t>:</w:t>
      </w:r>
      <w:r w:rsidRPr="00662CB7">
        <w:rPr>
          <w:rFonts w:ascii="Times New Roman" w:hAnsi="Times New Roman" w:cs="Times New Roman"/>
          <w:sz w:val="24"/>
          <w:szCs w:val="24"/>
        </w:rPr>
        <w:t xml:space="preserve"> „Koleje metropolitalne i aglomeracyjne w Polsce </w:t>
      </w:r>
      <w:r w:rsidR="004B712D">
        <w:rPr>
          <w:rFonts w:ascii="Times New Roman" w:hAnsi="Times New Roman" w:cs="Times New Roman"/>
          <w:sz w:val="24"/>
          <w:szCs w:val="24"/>
        </w:rPr>
        <w:br/>
      </w:r>
      <w:r w:rsidRPr="00662CB7">
        <w:rPr>
          <w:rFonts w:ascii="Times New Roman" w:hAnsi="Times New Roman" w:cs="Times New Roman"/>
          <w:sz w:val="24"/>
          <w:szCs w:val="24"/>
        </w:rPr>
        <w:t>– kierunki i możliwości rozwoju” (18.09.2019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Sesji Rady Miejskiej – nadanie honorowego obywatelstwa Stanisławowi Drożdżowi (19.09.2019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Ogólnopolskim Dniu Przedszkolaka, zorganizowanym przez Miejskie Przedszkole w Sławkowie (20.09.2019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Spotkanie z przedstawicielami firmy Tauron oraz Grotex, w sprawie przebudowy sieci średniego napięcia (24.09.2019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 xml:space="preserve">Udział w spotkaniu konsultacyjnym w sprawie projektu koncepcji metropolitalnych </w:t>
      </w:r>
      <w:r w:rsidRPr="004B712D">
        <w:rPr>
          <w:rFonts w:ascii="Times New Roman" w:hAnsi="Times New Roman" w:cs="Times New Roman"/>
          <w:w w:val="99"/>
          <w:sz w:val="24"/>
          <w:szCs w:val="24"/>
        </w:rPr>
        <w:t>powiązań drogowych na obszarze Górnośląsko</w:t>
      </w:r>
      <w:r w:rsidR="004B712D" w:rsidRPr="004B712D">
        <w:rPr>
          <w:rFonts w:ascii="Times New Roman" w:hAnsi="Times New Roman" w:cs="Times New Roman"/>
          <w:w w:val="99"/>
          <w:sz w:val="24"/>
          <w:szCs w:val="24"/>
        </w:rPr>
        <w:t>-</w:t>
      </w:r>
      <w:r w:rsidRPr="004B712D">
        <w:rPr>
          <w:rFonts w:ascii="Times New Roman" w:hAnsi="Times New Roman" w:cs="Times New Roman"/>
          <w:w w:val="99"/>
          <w:sz w:val="24"/>
          <w:szCs w:val="24"/>
        </w:rPr>
        <w:t>Zagłębiowskiej Metropolii (26.09.2019 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XVI Powiatowej Olimpiadzie Osób Niepełnosprawnych „Integracja – Będzin 2019” (27.09.2019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 xml:space="preserve">Udział w debacie zorganizowanej przez Instytut Spraw Publicznych </w:t>
      </w:r>
      <w:r w:rsidR="004B712D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4B712D">
        <w:rPr>
          <w:rFonts w:ascii="Times New Roman" w:hAnsi="Times New Roman" w:cs="Times New Roman"/>
          <w:sz w:val="24"/>
          <w:szCs w:val="24"/>
        </w:rPr>
        <w:br/>
      </w:r>
      <w:r w:rsidRPr="00662CB7">
        <w:rPr>
          <w:rFonts w:ascii="Times New Roman" w:hAnsi="Times New Roman" w:cs="Times New Roman"/>
          <w:sz w:val="24"/>
          <w:szCs w:val="24"/>
        </w:rPr>
        <w:t>pt.</w:t>
      </w:r>
      <w:r w:rsidR="004B712D">
        <w:rPr>
          <w:rFonts w:ascii="Times New Roman" w:hAnsi="Times New Roman" w:cs="Times New Roman"/>
          <w:sz w:val="24"/>
          <w:szCs w:val="24"/>
        </w:rPr>
        <w:t>:</w:t>
      </w:r>
      <w:r w:rsidRPr="00662CB7">
        <w:rPr>
          <w:rFonts w:ascii="Times New Roman" w:hAnsi="Times New Roman" w:cs="Times New Roman"/>
          <w:sz w:val="24"/>
          <w:szCs w:val="24"/>
        </w:rPr>
        <w:t xml:space="preserve"> „Czy politycy czują klimat? Kwestie środowiskowe  w debacie politycznej” (30.09.2019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F669ED" w:rsidRDefault="00F669ED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Uroczysta inauguracja roku akademickiego w WS „Humanitas” w Sosnowcu oraz na Akademii WSB w Dąbrowie Górniczej </w:t>
      </w:r>
      <w:r w:rsidRPr="00662C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62CB7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uroczystej Inauguracji Roku Akademickiego 2019/2020 w Kampusie Uniwersytetu Śląskiego w Sosnowcu (10.10.2019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 xml:space="preserve">Udział w ślubowaniu klas pierwszych </w:t>
      </w:r>
      <w:r w:rsidR="004B712D">
        <w:rPr>
          <w:rFonts w:ascii="Times New Roman" w:hAnsi="Times New Roman" w:cs="Times New Roman"/>
          <w:sz w:val="24"/>
          <w:szCs w:val="24"/>
        </w:rPr>
        <w:t xml:space="preserve">w sławkowskich placówkach </w:t>
      </w:r>
      <w:r w:rsidRPr="00662CB7">
        <w:rPr>
          <w:rFonts w:ascii="Times New Roman" w:hAnsi="Times New Roman" w:cs="Times New Roman"/>
          <w:sz w:val="24"/>
          <w:szCs w:val="24"/>
        </w:rPr>
        <w:t>(</w:t>
      </w:r>
      <w:r w:rsidR="00143174">
        <w:rPr>
          <w:rFonts w:ascii="Times New Roman" w:hAnsi="Times New Roman" w:cs="Times New Roman"/>
          <w:sz w:val="24"/>
          <w:szCs w:val="24"/>
        </w:rPr>
        <w:t>0</w:t>
      </w:r>
      <w:r w:rsidR="004B712D">
        <w:rPr>
          <w:rFonts w:ascii="Times New Roman" w:hAnsi="Times New Roman" w:cs="Times New Roman"/>
          <w:sz w:val="24"/>
          <w:szCs w:val="24"/>
        </w:rPr>
        <w:t xml:space="preserve">4. i </w:t>
      </w:r>
      <w:r w:rsidRPr="00662CB7">
        <w:rPr>
          <w:rFonts w:ascii="Times New Roman" w:hAnsi="Times New Roman" w:cs="Times New Roman"/>
          <w:sz w:val="24"/>
          <w:szCs w:val="24"/>
        </w:rPr>
        <w:t>11.10.2019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F57D69" w:rsidRPr="00662CB7" w:rsidRDefault="00F57D69" w:rsidP="00F57D6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Inauguracja Uniwersytetu Pięknego Wieku w </w:t>
      </w:r>
      <w:r w:rsidRPr="00662CB7">
        <w:rPr>
          <w:rFonts w:ascii="Times New Roman" w:hAnsi="Times New Roman" w:cs="Times New Roman"/>
          <w:sz w:val="24"/>
          <w:szCs w:val="24"/>
        </w:rPr>
        <w:t>Zespole Szkół im. Jana Pawła II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2CB7">
        <w:rPr>
          <w:rFonts w:ascii="Times New Roman" w:hAnsi="Times New Roman" w:cs="Times New Roman"/>
          <w:sz w:val="24"/>
          <w:szCs w:val="24"/>
        </w:rPr>
        <w:t>Sławkowie (</w:t>
      </w:r>
      <w:r w:rsidR="00143174">
        <w:rPr>
          <w:rFonts w:ascii="Times New Roman" w:hAnsi="Times New Roman" w:cs="Times New Roman"/>
          <w:sz w:val="24"/>
          <w:szCs w:val="24"/>
        </w:rPr>
        <w:t>0</w:t>
      </w:r>
      <w:r w:rsidRPr="00662CB7">
        <w:rPr>
          <w:rFonts w:ascii="Times New Roman" w:hAnsi="Times New Roman" w:cs="Times New Roman"/>
          <w:sz w:val="24"/>
          <w:szCs w:val="24"/>
        </w:rPr>
        <w:t>4.10.2019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F57D69" w:rsidRDefault="00662CB7" w:rsidP="003D49F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7D69">
        <w:rPr>
          <w:rFonts w:ascii="Times New Roman" w:hAnsi="Times New Roman" w:cs="Times New Roman"/>
          <w:sz w:val="24"/>
          <w:szCs w:val="24"/>
        </w:rPr>
        <w:t xml:space="preserve">Udział w jubileuszu dwudziestopięciolecia Hospicjum Onkologicznego Fundacji „PRO Salute” w Będzinie oraz udział w Koncercie Charytatywnym „Głosy </w:t>
      </w:r>
      <w:r w:rsidR="004B712D" w:rsidRPr="00F57D69">
        <w:rPr>
          <w:rFonts w:ascii="Times New Roman" w:hAnsi="Times New Roman" w:cs="Times New Roman"/>
          <w:sz w:val="24"/>
          <w:szCs w:val="24"/>
        </w:rPr>
        <w:br/>
      </w:r>
      <w:r w:rsidRPr="00F57D69">
        <w:rPr>
          <w:rFonts w:ascii="Times New Roman" w:hAnsi="Times New Roman" w:cs="Times New Roman"/>
          <w:sz w:val="24"/>
          <w:szCs w:val="24"/>
        </w:rPr>
        <w:t>dla Hospicjum” (12.10.2019 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uroczystościach Dnia Edukacji Narodowej w Zespole Szkół im. Jana Pawła II w Sławkowie (14.10.2019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62CB7" w:rsidRPr="00662CB7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uroczystościach Dnia Edukacji Narodowej w Szkole Podstawowej im. Jana Baranowskiego w Sławkowie (14.10.2019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697EB8" w:rsidRDefault="00662CB7" w:rsidP="007F239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CB7">
        <w:rPr>
          <w:rFonts w:ascii="Times New Roman" w:hAnsi="Times New Roman" w:cs="Times New Roman"/>
          <w:sz w:val="24"/>
          <w:szCs w:val="24"/>
        </w:rPr>
        <w:t>Udział w uroczystościach Dnia Edukacji Narodowej</w:t>
      </w:r>
      <w:r>
        <w:rPr>
          <w:rFonts w:ascii="Times New Roman" w:hAnsi="Times New Roman" w:cs="Times New Roman"/>
          <w:sz w:val="24"/>
          <w:szCs w:val="24"/>
        </w:rPr>
        <w:t xml:space="preserve"> w Miejskim Przedszkolu w </w:t>
      </w:r>
      <w:r w:rsidRPr="00662CB7">
        <w:rPr>
          <w:rFonts w:ascii="Times New Roman" w:hAnsi="Times New Roman" w:cs="Times New Roman"/>
          <w:sz w:val="24"/>
          <w:szCs w:val="24"/>
        </w:rPr>
        <w:t>Sławkowie (14.10.2019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B7">
        <w:rPr>
          <w:rFonts w:ascii="Times New Roman" w:hAnsi="Times New Roman" w:cs="Times New Roman"/>
          <w:sz w:val="24"/>
          <w:szCs w:val="24"/>
        </w:rPr>
        <w:t>r.)</w:t>
      </w:r>
    </w:p>
    <w:p w:rsidR="004B712D" w:rsidRDefault="004B712D" w:rsidP="004B712D">
      <w:pPr>
        <w:pStyle w:val="Akapitzlist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712D" w:rsidRPr="004B712D" w:rsidRDefault="004B712D" w:rsidP="004B712D">
      <w:pPr>
        <w:pStyle w:val="Akapitzlist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4083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97EB8">
        <w:rPr>
          <w:rFonts w:ascii="Times New Roman" w:hAnsi="Times New Roman" w:cs="Times New Roman"/>
          <w:sz w:val="24"/>
          <w:szCs w:val="24"/>
        </w:rPr>
        <w:t>Przygotowanie informacji:</w:t>
      </w:r>
    </w:p>
    <w:p w:rsidR="002D4083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Rafał Adamczyk</w:t>
      </w:r>
    </w:p>
    <w:p w:rsidR="00602127" w:rsidRPr="00697EB8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B8">
        <w:rPr>
          <w:rFonts w:ascii="Times New Roman" w:hAnsi="Times New Roman" w:cs="Times New Roman"/>
          <w:b/>
          <w:sz w:val="24"/>
          <w:szCs w:val="24"/>
        </w:rPr>
        <w:t>Burmistrz Miasta Sławkowa</w:t>
      </w:r>
    </w:p>
    <w:sectPr w:rsidR="00602127" w:rsidRPr="00697EB8" w:rsidSect="00146E35">
      <w:footerReference w:type="default" r:id="rId8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4" w:rsidRDefault="00923064" w:rsidP="00B819C7">
      <w:pPr>
        <w:spacing w:after="0" w:line="240" w:lineRule="auto"/>
      </w:pPr>
      <w:r>
        <w:separator/>
      </w:r>
    </w:p>
  </w:endnote>
  <w:endnote w:type="continuationSeparator" w:id="0">
    <w:p w:rsidR="00923064" w:rsidRDefault="00923064" w:rsidP="00B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840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9C7" w:rsidRPr="00B819C7" w:rsidRDefault="00B819C7">
        <w:pPr>
          <w:pStyle w:val="Stopka"/>
          <w:jc w:val="center"/>
          <w:rPr>
            <w:rFonts w:ascii="Times New Roman" w:hAnsi="Times New Roman" w:cs="Times New Roman"/>
          </w:rPr>
        </w:pPr>
        <w:r w:rsidRPr="00B819C7">
          <w:rPr>
            <w:rFonts w:ascii="Times New Roman" w:hAnsi="Times New Roman" w:cs="Times New Roman"/>
          </w:rPr>
          <w:fldChar w:fldCharType="begin"/>
        </w:r>
        <w:r w:rsidRPr="00B819C7">
          <w:rPr>
            <w:rFonts w:ascii="Times New Roman" w:hAnsi="Times New Roman" w:cs="Times New Roman"/>
          </w:rPr>
          <w:instrText>PAGE   \* MERGEFORMAT</w:instrText>
        </w:r>
        <w:r w:rsidRPr="00B819C7">
          <w:rPr>
            <w:rFonts w:ascii="Times New Roman" w:hAnsi="Times New Roman" w:cs="Times New Roman"/>
          </w:rPr>
          <w:fldChar w:fldCharType="separate"/>
        </w:r>
        <w:r w:rsidR="009D2F2A">
          <w:rPr>
            <w:rFonts w:ascii="Times New Roman" w:hAnsi="Times New Roman" w:cs="Times New Roman"/>
            <w:noProof/>
          </w:rPr>
          <w:t>4</w:t>
        </w:r>
        <w:r w:rsidRPr="00B819C7">
          <w:rPr>
            <w:rFonts w:ascii="Times New Roman" w:hAnsi="Times New Roman" w:cs="Times New Roman"/>
          </w:rPr>
          <w:fldChar w:fldCharType="end"/>
        </w:r>
      </w:p>
    </w:sdtContent>
  </w:sdt>
  <w:p w:rsidR="00B819C7" w:rsidRDefault="00B81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4" w:rsidRDefault="00923064" w:rsidP="00B819C7">
      <w:pPr>
        <w:spacing w:after="0" w:line="240" w:lineRule="auto"/>
      </w:pPr>
      <w:r>
        <w:separator/>
      </w:r>
    </w:p>
  </w:footnote>
  <w:footnote w:type="continuationSeparator" w:id="0">
    <w:p w:rsidR="00923064" w:rsidRDefault="00923064" w:rsidP="00B8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CF"/>
    <w:multiLevelType w:val="hybridMultilevel"/>
    <w:tmpl w:val="5B92653E"/>
    <w:lvl w:ilvl="0" w:tplc="12D4C03C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184383"/>
    <w:multiLevelType w:val="multilevel"/>
    <w:tmpl w:val="7D5A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738"/>
    <w:multiLevelType w:val="hybridMultilevel"/>
    <w:tmpl w:val="51F0C4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5C67"/>
    <w:multiLevelType w:val="hybridMultilevel"/>
    <w:tmpl w:val="5E263C0E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867BA"/>
    <w:multiLevelType w:val="multilevel"/>
    <w:tmpl w:val="9BC2C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D6CC0"/>
    <w:multiLevelType w:val="hybridMultilevel"/>
    <w:tmpl w:val="EC8E84FC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3"/>
    <w:rsid w:val="00013EEA"/>
    <w:rsid w:val="000150FF"/>
    <w:rsid w:val="00021305"/>
    <w:rsid w:val="0003290D"/>
    <w:rsid w:val="000356A0"/>
    <w:rsid w:val="0006170C"/>
    <w:rsid w:val="000663FA"/>
    <w:rsid w:val="00075FBF"/>
    <w:rsid w:val="00076F66"/>
    <w:rsid w:val="000C7840"/>
    <w:rsid w:val="000D1783"/>
    <w:rsid w:val="000D5CA3"/>
    <w:rsid w:val="000E3CD0"/>
    <w:rsid w:val="000E50AB"/>
    <w:rsid w:val="000F529E"/>
    <w:rsid w:val="001003B0"/>
    <w:rsid w:val="00102817"/>
    <w:rsid w:val="00115AF4"/>
    <w:rsid w:val="0013113E"/>
    <w:rsid w:val="00134122"/>
    <w:rsid w:val="00137674"/>
    <w:rsid w:val="00143174"/>
    <w:rsid w:val="00146E35"/>
    <w:rsid w:val="00164AC6"/>
    <w:rsid w:val="00190EF6"/>
    <w:rsid w:val="001C4693"/>
    <w:rsid w:val="001C5CD7"/>
    <w:rsid w:val="001F35FE"/>
    <w:rsid w:val="0021447F"/>
    <w:rsid w:val="00240744"/>
    <w:rsid w:val="00284406"/>
    <w:rsid w:val="00293104"/>
    <w:rsid w:val="002A1ED7"/>
    <w:rsid w:val="002A3E40"/>
    <w:rsid w:val="002C1780"/>
    <w:rsid w:val="002D4083"/>
    <w:rsid w:val="002F3C22"/>
    <w:rsid w:val="002F5175"/>
    <w:rsid w:val="003028CC"/>
    <w:rsid w:val="00304549"/>
    <w:rsid w:val="00316F4E"/>
    <w:rsid w:val="00323688"/>
    <w:rsid w:val="003430EB"/>
    <w:rsid w:val="00350115"/>
    <w:rsid w:val="00363842"/>
    <w:rsid w:val="00363D67"/>
    <w:rsid w:val="00366762"/>
    <w:rsid w:val="00380416"/>
    <w:rsid w:val="003A05B5"/>
    <w:rsid w:val="003A76CC"/>
    <w:rsid w:val="003C47EE"/>
    <w:rsid w:val="003E5734"/>
    <w:rsid w:val="00401362"/>
    <w:rsid w:val="00403748"/>
    <w:rsid w:val="0042783B"/>
    <w:rsid w:val="004567F8"/>
    <w:rsid w:val="004619BB"/>
    <w:rsid w:val="00463E06"/>
    <w:rsid w:val="004640FD"/>
    <w:rsid w:val="00471C89"/>
    <w:rsid w:val="00483849"/>
    <w:rsid w:val="00483FF9"/>
    <w:rsid w:val="00491855"/>
    <w:rsid w:val="004971A7"/>
    <w:rsid w:val="004A6911"/>
    <w:rsid w:val="004A705A"/>
    <w:rsid w:val="004B5881"/>
    <w:rsid w:val="004B62E9"/>
    <w:rsid w:val="004B712D"/>
    <w:rsid w:val="004E2508"/>
    <w:rsid w:val="004F341D"/>
    <w:rsid w:val="0050124D"/>
    <w:rsid w:val="00521322"/>
    <w:rsid w:val="00522A56"/>
    <w:rsid w:val="0052671D"/>
    <w:rsid w:val="00547359"/>
    <w:rsid w:val="005474CE"/>
    <w:rsid w:val="0055283F"/>
    <w:rsid w:val="00594A0D"/>
    <w:rsid w:val="005A3BD6"/>
    <w:rsid w:val="005A7B19"/>
    <w:rsid w:val="005D4D3E"/>
    <w:rsid w:val="005F2E38"/>
    <w:rsid w:val="00602127"/>
    <w:rsid w:val="00603260"/>
    <w:rsid w:val="006403D3"/>
    <w:rsid w:val="00654576"/>
    <w:rsid w:val="00662CB7"/>
    <w:rsid w:val="006812D9"/>
    <w:rsid w:val="006911C7"/>
    <w:rsid w:val="00697EB8"/>
    <w:rsid w:val="006A5793"/>
    <w:rsid w:val="006A7FAF"/>
    <w:rsid w:val="006C0F08"/>
    <w:rsid w:val="006E76C0"/>
    <w:rsid w:val="00745D1C"/>
    <w:rsid w:val="00756B3B"/>
    <w:rsid w:val="00791177"/>
    <w:rsid w:val="0079241C"/>
    <w:rsid w:val="007D17B4"/>
    <w:rsid w:val="007E1C10"/>
    <w:rsid w:val="007F239D"/>
    <w:rsid w:val="007F69A2"/>
    <w:rsid w:val="007F73FE"/>
    <w:rsid w:val="0080293D"/>
    <w:rsid w:val="0080530C"/>
    <w:rsid w:val="0080541D"/>
    <w:rsid w:val="008328C4"/>
    <w:rsid w:val="0084742B"/>
    <w:rsid w:val="00856203"/>
    <w:rsid w:val="00877875"/>
    <w:rsid w:val="00894B06"/>
    <w:rsid w:val="008A487F"/>
    <w:rsid w:val="008A503C"/>
    <w:rsid w:val="008C1885"/>
    <w:rsid w:val="008C4835"/>
    <w:rsid w:val="008C5DB2"/>
    <w:rsid w:val="008D0F63"/>
    <w:rsid w:val="008D2370"/>
    <w:rsid w:val="008D6ADE"/>
    <w:rsid w:val="008E3AF7"/>
    <w:rsid w:val="008E6D44"/>
    <w:rsid w:val="008E7376"/>
    <w:rsid w:val="008F3A6C"/>
    <w:rsid w:val="00923064"/>
    <w:rsid w:val="00950FAC"/>
    <w:rsid w:val="00962D99"/>
    <w:rsid w:val="00964278"/>
    <w:rsid w:val="00974723"/>
    <w:rsid w:val="0099288A"/>
    <w:rsid w:val="00997FCB"/>
    <w:rsid w:val="009A2E46"/>
    <w:rsid w:val="009A308F"/>
    <w:rsid w:val="009C248F"/>
    <w:rsid w:val="009C60B2"/>
    <w:rsid w:val="009D2F2A"/>
    <w:rsid w:val="009D74C6"/>
    <w:rsid w:val="009E1838"/>
    <w:rsid w:val="009E3D39"/>
    <w:rsid w:val="009E5B5A"/>
    <w:rsid w:val="00A155D6"/>
    <w:rsid w:val="00A35062"/>
    <w:rsid w:val="00A53EC3"/>
    <w:rsid w:val="00A65590"/>
    <w:rsid w:val="00AB35AB"/>
    <w:rsid w:val="00AC2B5E"/>
    <w:rsid w:val="00AE5999"/>
    <w:rsid w:val="00AF1916"/>
    <w:rsid w:val="00B20CF0"/>
    <w:rsid w:val="00B25669"/>
    <w:rsid w:val="00B35E01"/>
    <w:rsid w:val="00B47220"/>
    <w:rsid w:val="00B65B58"/>
    <w:rsid w:val="00B669A2"/>
    <w:rsid w:val="00B819C7"/>
    <w:rsid w:val="00B86C99"/>
    <w:rsid w:val="00B958C3"/>
    <w:rsid w:val="00BA38D4"/>
    <w:rsid w:val="00BA585F"/>
    <w:rsid w:val="00BB7554"/>
    <w:rsid w:val="00BC1210"/>
    <w:rsid w:val="00BD298A"/>
    <w:rsid w:val="00BD3009"/>
    <w:rsid w:val="00BD5974"/>
    <w:rsid w:val="00BE0835"/>
    <w:rsid w:val="00BE2A10"/>
    <w:rsid w:val="00BF2673"/>
    <w:rsid w:val="00C023BC"/>
    <w:rsid w:val="00C173CC"/>
    <w:rsid w:val="00C41D45"/>
    <w:rsid w:val="00C56583"/>
    <w:rsid w:val="00C57C30"/>
    <w:rsid w:val="00C57D7F"/>
    <w:rsid w:val="00C73141"/>
    <w:rsid w:val="00C752E6"/>
    <w:rsid w:val="00CB285D"/>
    <w:rsid w:val="00CB6385"/>
    <w:rsid w:val="00CD6606"/>
    <w:rsid w:val="00CE5E82"/>
    <w:rsid w:val="00CF2F51"/>
    <w:rsid w:val="00CF37D9"/>
    <w:rsid w:val="00D01BE6"/>
    <w:rsid w:val="00D028A6"/>
    <w:rsid w:val="00D05A80"/>
    <w:rsid w:val="00D30DF5"/>
    <w:rsid w:val="00D41B6A"/>
    <w:rsid w:val="00D52034"/>
    <w:rsid w:val="00D73D39"/>
    <w:rsid w:val="00D771AF"/>
    <w:rsid w:val="00D87077"/>
    <w:rsid w:val="00D93025"/>
    <w:rsid w:val="00DA4A99"/>
    <w:rsid w:val="00DC2E54"/>
    <w:rsid w:val="00DE698A"/>
    <w:rsid w:val="00DF4E0E"/>
    <w:rsid w:val="00E204EC"/>
    <w:rsid w:val="00E2521B"/>
    <w:rsid w:val="00E351F8"/>
    <w:rsid w:val="00E53CBD"/>
    <w:rsid w:val="00E64160"/>
    <w:rsid w:val="00EA0CA1"/>
    <w:rsid w:val="00EC1451"/>
    <w:rsid w:val="00EE1F38"/>
    <w:rsid w:val="00EE316A"/>
    <w:rsid w:val="00EF3761"/>
    <w:rsid w:val="00F06E11"/>
    <w:rsid w:val="00F10841"/>
    <w:rsid w:val="00F11E6B"/>
    <w:rsid w:val="00F15D12"/>
    <w:rsid w:val="00F53E7D"/>
    <w:rsid w:val="00F57D69"/>
    <w:rsid w:val="00F61532"/>
    <w:rsid w:val="00F64745"/>
    <w:rsid w:val="00F669ED"/>
    <w:rsid w:val="00F7484E"/>
    <w:rsid w:val="00F92E12"/>
    <w:rsid w:val="00F96C63"/>
    <w:rsid w:val="00FC3044"/>
    <w:rsid w:val="00FD34F3"/>
    <w:rsid w:val="00FD703E"/>
    <w:rsid w:val="00FE13BB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47F8-1408-4659-AF53-BCBD4FF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B6A"/>
    <w:rPr>
      <w:color w:val="0000FF"/>
      <w:u w:val="singl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C248F"/>
    <w:pPr>
      <w:ind w:left="720"/>
      <w:contextualSpacing/>
    </w:pPr>
  </w:style>
  <w:style w:type="paragraph" w:styleId="Adreszwrotnynakopercie">
    <w:name w:val="envelope return"/>
    <w:basedOn w:val="Normalny"/>
    <w:rsid w:val="008E3AF7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7"/>
  </w:style>
  <w:style w:type="paragraph" w:styleId="Stopka">
    <w:name w:val="footer"/>
    <w:basedOn w:val="Normalny"/>
    <w:link w:val="Stopka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C7"/>
  </w:style>
  <w:style w:type="character" w:styleId="Pogrubienie">
    <w:name w:val="Strong"/>
    <w:basedOn w:val="Domylnaczcionkaakapitu"/>
    <w:uiPriority w:val="22"/>
    <w:qFormat/>
    <w:rsid w:val="000150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C56583"/>
  </w:style>
  <w:style w:type="character" w:customStyle="1" w:styleId="apple-converted-space">
    <w:name w:val="apple-converted-space"/>
    <w:basedOn w:val="Domylnaczcionkaakapitu"/>
    <w:rsid w:val="00C565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2CB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9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44C8-5F95-4CA0-9F6F-7A4FC3FC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</dc:creator>
  <cp:lastModifiedBy>Anna Kędzierska</cp:lastModifiedBy>
  <cp:revision>11</cp:revision>
  <cp:lastPrinted>2019-06-10T09:54:00Z</cp:lastPrinted>
  <dcterms:created xsi:type="dcterms:W3CDTF">2019-10-15T12:52:00Z</dcterms:created>
  <dcterms:modified xsi:type="dcterms:W3CDTF">2019-10-23T12:00:00Z</dcterms:modified>
</cp:coreProperties>
</file>